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41" w:rsidRDefault="00B62F72" w:rsidP="00B62F72">
      <w:pPr>
        <w:spacing w:line="360" w:lineRule="auto"/>
        <w:jc w:val="both"/>
        <w:rPr>
          <w:b/>
          <w:sz w:val="24"/>
          <w:szCs w:val="24"/>
        </w:rPr>
      </w:pPr>
      <w:r w:rsidRPr="00B62F72">
        <w:rPr>
          <w:b/>
          <w:sz w:val="24"/>
          <w:szCs w:val="24"/>
        </w:rPr>
        <w:t>Kaynakça</w:t>
      </w:r>
    </w:p>
    <w:p w:rsidR="00B62F72" w:rsidRPr="00796F24" w:rsidRDefault="00B62F72" w:rsidP="00796F2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796F24">
        <w:rPr>
          <w:rFonts w:ascii="Times New Roman" w:hAnsi="Times New Roman" w:cs="Times New Roman"/>
          <w:sz w:val="24"/>
          <w:szCs w:val="24"/>
          <w:lang w:val="de-DE"/>
        </w:rPr>
        <w:t>Zymner</w:t>
      </w:r>
      <w:proofErr w:type="spellEnd"/>
      <w:r w:rsidRPr="00796F24">
        <w:rPr>
          <w:rFonts w:ascii="Times New Roman" w:hAnsi="Times New Roman" w:cs="Times New Roman"/>
          <w:sz w:val="24"/>
          <w:szCs w:val="24"/>
          <w:lang w:val="de-DE"/>
        </w:rPr>
        <w:t>, Rüdiger; Hölter Achim, Handbuch Komparatistik. Theorien, Arbeitsfelder, Wissenspraxis, J.B. Metzler, Stuttgart, 2013</w:t>
      </w:r>
    </w:p>
    <w:p w:rsidR="00796F24" w:rsidRPr="00796F24" w:rsidRDefault="00796F24" w:rsidP="00796F24">
      <w:pPr>
        <w:pStyle w:val="ListeParagraf"/>
        <w:numPr>
          <w:ilvl w:val="0"/>
          <w:numId w:val="1"/>
        </w:numPr>
        <w:shd w:val="clear" w:color="auto" w:fill="FFFFFF"/>
        <w:spacing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de-DE" w:eastAsia="tr-TR"/>
        </w:rPr>
      </w:pPr>
      <w:r w:rsidRPr="00796F2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Schmeling, </w:t>
      </w:r>
      <w:hyperlink r:id="rId5" w:history="1">
        <w:r w:rsidRPr="00796F2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de-DE"/>
          </w:rPr>
          <w:t>Manfred,</w:t>
        </w:r>
      </w:hyperlink>
      <w:r w:rsidRPr="00796F24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796F24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de-DE" w:eastAsia="tr-TR"/>
        </w:rPr>
        <w:t xml:space="preserve"> Vergleichende Literaturwissenschaft: Theorie Und Praxis, </w:t>
      </w:r>
      <w:r w:rsidRPr="00796F2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Wiesbaden : Akademische Verlagsgesellschaft </w:t>
      </w:r>
      <w:proofErr w:type="spellStart"/>
      <w:r w:rsidRPr="00796F2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Athenaion</w:t>
      </w:r>
      <w:proofErr w:type="spellEnd"/>
      <w:r w:rsidRPr="00796F24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Band 16, 1981</w:t>
      </w:r>
    </w:p>
    <w:p w:rsidR="00B62F72" w:rsidRPr="00B62F72" w:rsidRDefault="00B62F72" w:rsidP="00796F24">
      <w:pPr>
        <w:spacing w:line="360" w:lineRule="auto"/>
        <w:ind w:left="720"/>
        <w:jc w:val="both"/>
        <w:rPr>
          <w:b/>
          <w:sz w:val="24"/>
          <w:szCs w:val="24"/>
        </w:rPr>
      </w:pPr>
    </w:p>
    <w:p w:rsidR="00B62F72" w:rsidRPr="00B62F72" w:rsidRDefault="00B62F72" w:rsidP="00B62F72">
      <w:pPr>
        <w:spacing w:line="360" w:lineRule="auto"/>
        <w:jc w:val="both"/>
        <w:rPr>
          <w:b/>
          <w:sz w:val="24"/>
          <w:szCs w:val="24"/>
        </w:rPr>
      </w:pPr>
    </w:p>
    <w:sectPr w:rsidR="00B62F72" w:rsidRPr="00B62F72" w:rsidSect="005C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A05A6"/>
    <w:multiLevelType w:val="multilevel"/>
    <w:tmpl w:val="D4FE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62F72"/>
    <w:rsid w:val="005C6B41"/>
    <w:rsid w:val="00796F24"/>
    <w:rsid w:val="008C6D89"/>
    <w:rsid w:val="00B6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41"/>
  </w:style>
  <w:style w:type="paragraph" w:styleId="Balk1">
    <w:name w:val="heading 1"/>
    <w:basedOn w:val="Normal"/>
    <w:link w:val="Balk1Char"/>
    <w:uiPriority w:val="9"/>
    <w:qFormat/>
    <w:rsid w:val="00796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6F2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extra-large">
    <w:name w:val="a-size-extra-large"/>
    <w:basedOn w:val="VarsaylanParagrafYazTipi"/>
    <w:rsid w:val="00796F24"/>
  </w:style>
  <w:style w:type="paragraph" w:styleId="ListeParagraf">
    <w:name w:val="List Paragraph"/>
    <w:basedOn w:val="Normal"/>
    <w:uiPriority w:val="34"/>
    <w:qFormat/>
    <w:rsid w:val="00796F24"/>
    <w:pPr>
      <w:ind w:left="720"/>
      <w:contextualSpacing/>
    </w:pPr>
  </w:style>
  <w:style w:type="character" w:customStyle="1" w:styleId="author">
    <w:name w:val="author"/>
    <w:basedOn w:val="VarsaylanParagrafYazTipi"/>
    <w:rsid w:val="00796F24"/>
  </w:style>
  <w:style w:type="character" w:styleId="Kpr">
    <w:name w:val="Hyperlink"/>
    <w:basedOn w:val="VarsaylanParagrafYazTipi"/>
    <w:uiPriority w:val="99"/>
    <w:semiHidden/>
    <w:unhideWhenUsed/>
    <w:rsid w:val="00796F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de/s/ref=dp_byline_sr_book_1?ie=UTF8&amp;field-author=Manfred+%28Hg.%29+Schmeling&amp;text=Manfred+%28Hg.%29+Schmeling&amp;sort=relevancerank&amp;search-alias=books-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Goncoş</dc:creator>
  <cp:keywords/>
  <dc:description/>
  <cp:lastModifiedBy>Goncoş</cp:lastModifiedBy>
  <cp:revision>2</cp:revision>
  <dcterms:created xsi:type="dcterms:W3CDTF">2021-02-17T11:39:00Z</dcterms:created>
  <dcterms:modified xsi:type="dcterms:W3CDTF">2021-02-17T12:03:00Z</dcterms:modified>
</cp:coreProperties>
</file>