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DA1A54" w:rsidRDefault="00F173E4" w:rsidP="00DA1A54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Şaman Adı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173E4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Din Adamlığı Terimleri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173E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Şamanizm'e Göre Dünyanın Yaratılışı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173E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Kök Tengri Dini'ne Göre Dünyanın Yaratılışı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173E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Şamanizm'de Tufan ve Kıyamet Geleneği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173E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Tabiat Varlıklarına Duyulan Saygı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173E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Ayinlerde Kullanılan Bazı Araçlar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173E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Kurban ve Kurban Gelenekleri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173E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Kamların Birtakım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173E4" w:rsidP="00832AEF">
            <w:pPr>
              <w:pStyle w:val="OkumaParas"/>
            </w:pPr>
            <w:r>
              <w:t>Şamanizm'de Tözler, Falcılık ve Yadacılık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173E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Kök Tengri İnancının Genel Çerçevesi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173E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Şamanizm İnancının Genel Çerçevesi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173E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Kök Tengri İnancının Sosyal Hayattaki Yeri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173E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Şamanizm'i Yeniden Canlandırma Teşebbüsleri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173E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DA1A54"/>
    <w:rsid w:val="00F1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Gökberk</cp:lastModifiedBy>
  <cp:revision>4</cp:revision>
  <dcterms:created xsi:type="dcterms:W3CDTF">2017-02-03T08:51:00Z</dcterms:created>
  <dcterms:modified xsi:type="dcterms:W3CDTF">2021-03-10T10:19:00Z</dcterms:modified>
</cp:coreProperties>
</file>