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F491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14:paraId="63231645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541A4CBA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0FFE587C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2B954984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4CB7C68D" w14:textId="77777777" w:rsidTr="007B3E81">
        <w:trPr>
          <w:jc w:val="center"/>
        </w:trPr>
        <w:tc>
          <w:tcPr>
            <w:tcW w:w="2745" w:type="dxa"/>
            <w:vAlign w:val="center"/>
          </w:tcPr>
          <w:p w14:paraId="193216D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31A2C6F7" w14:textId="42504EDF" w:rsidR="00AF4EBE" w:rsidRPr="00BE4119" w:rsidRDefault="006C4A7B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 w:rsidRPr="006C4A7B">
              <w:rPr>
                <w:rFonts w:ascii="Times New Roman" w:hAnsi="Times New Roman"/>
                <w:szCs w:val="18"/>
                <w:lang w:val="en-AU"/>
              </w:rPr>
              <w:t xml:space="preserve">BBY244 Bilgi </w:t>
            </w:r>
            <w:proofErr w:type="spellStart"/>
            <w:r w:rsidRPr="006C4A7B">
              <w:rPr>
                <w:rFonts w:ascii="Times New Roman" w:hAnsi="Times New Roman"/>
                <w:szCs w:val="18"/>
                <w:lang w:val="en-AU"/>
              </w:rPr>
              <w:t>Kaynakları</w:t>
            </w:r>
            <w:proofErr w:type="spellEnd"/>
            <w:r w:rsidRPr="006C4A7B"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Pr="006C4A7B">
              <w:rPr>
                <w:rFonts w:ascii="Times New Roman" w:hAnsi="Times New Roman"/>
                <w:szCs w:val="18"/>
                <w:lang w:val="en-AU"/>
              </w:rPr>
              <w:t>Yönetimi</w:t>
            </w:r>
            <w:proofErr w:type="spellEnd"/>
          </w:p>
        </w:tc>
      </w:tr>
      <w:tr w:rsidR="006C4A7B" w:rsidRPr="00BE4119" w14:paraId="312B47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48DA60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2EE75D6" w14:textId="7B9AF917" w:rsidR="006C4A7B" w:rsidRPr="00BE4119" w:rsidRDefault="006C4A7B" w:rsidP="006C4A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szCs w:val="16"/>
              </w:rPr>
              <w:t>Özlem GÖKKURT DEMRİTEL</w:t>
            </w:r>
          </w:p>
        </w:tc>
      </w:tr>
      <w:tr w:rsidR="006C4A7B" w:rsidRPr="00BE4119" w14:paraId="63983F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70E12B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97B2070" w14:textId="01B14818" w:rsidR="006C4A7B" w:rsidRPr="00BE4119" w:rsidRDefault="006C4A7B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6C4A7B" w:rsidRPr="00BE4119" w14:paraId="50FAE7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BBAC88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4D6D6CA" w14:textId="092768A9" w:rsidR="006C4A7B" w:rsidRPr="00BE4119" w:rsidRDefault="006C4A7B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</w:tr>
      <w:tr w:rsidR="006C4A7B" w:rsidRPr="00BE4119" w14:paraId="1D3C70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81144F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6F4ED32" w14:textId="3348DA77" w:rsidR="006C4A7B" w:rsidRPr="00BE4119" w:rsidRDefault="006C4A7B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Seçmeli</w:t>
            </w:r>
          </w:p>
        </w:tc>
      </w:tr>
      <w:tr w:rsidR="006C4A7B" w:rsidRPr="00BE4119" w14:paraId="396107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B3E5F1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A891E6D" w14:textId="3A2A898E" w:rsidR="006C4A7B" w:rsidRPr="00BE4119" w:rsidRDefault="006C4A7B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D0476C">
              <w:rPr>
                <w:szCs w:val="16"/>
              </w:rPr>
              <w:t>Bilgi merkezleri için derme geliştirilmesi ve yönetimi ile ilgili bilgileri içerir.</w:t>
            </w:r>
          </w:p>
        </w:tc>
      </w:tr>
      <w:tr w:rsidR="006C4A7B" w:rsidRPr="00BE4119" w14:paraId="467EA0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5E13EE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62F7A95" w14:textId="26F7675A" w:rsidR="006C4A7B" w:rsidRPr="00BE4119" w:rsidRDefault="003B5387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D0476C">
              <w:rPr>
                <w:szCs w:val="16"/>
              </w:rPr>
              <w:t xml:space="preserve">Bu </w:t>
            </w:r>
            <w:r>
              <w:rPr>
                <w:szCs w:val="16"/>
              </w:rPr>
              <w:t>derste</w:t>
            </w:r>
            <w:r w:rsidRPr="00D0476C">
              <w:rPr>
                <w:szCs w:val="16"/>
              </w:rPr>
              <w:t xml:space="preserve"> öğrenciye</w:t>
            </w:r>
            <w:r>
              <w:rPr>
                <w:szCs w:val="16"/>
              </w:rPr>
              <w:t xml:space="preserve">, </w:t>
            </w:r>
            <w:r w:rsidRPr="00D0476C">
              <w:rPr>
                <w:szCs w:val="16"/>
              </w:rPr>
              <w:t>bilgi merkezlerine basılı ve dijital materyal seçimi ve yönetimi konusunda temel bilgi ve becerilerin kazandırılmasını amaçla</w:t>
            </w:r>
            <w:r>
              <w:rPr>
                <w:szCs w:val="16"/>
              </w:rPr>
              <w:t>n</w:t>
            </w:r>
            <w:r w:rsidRPr="00D0476C">
              <w:rPr>
                <w:szCs w:val="16"/>
              </w:rPr>
              <w:t xml:space="preserve">maktadır.  </w:t>
            </w:r>
          </w:p>
        </w:tc>
      </w:tr>
      <w:tr w:rsidR="006C4A7B" w:rsidRPr="00BE4119" w14:paraId="318282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D70708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E356579" w14:textId="5CB6A693" w:rsidR="006C4A7B" w:rsidRPr="00BE4119" w:rsidRDefault="003B5387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14 Hafta</w:t>
            </w:r>
          </w:p>
        </w:tc>
      </w:tr>
      <w:tr w:rsidR="006C4A7B" w:rsidRPr="00BE4119" w14:paraId="685F86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E23F34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609FAA92" w14:textId="251DE12A" w:rsidR="006C4A7B" w:rsidRPr="00BE4119" w:rsidRDefault="003B5387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6C4A7B" w:rsidRPr="00BE4119" w14:paraId="19358D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B684DC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7C13A889" w14:textId="0653BDD6" w:rsidR="006C4A7B" w:rsidRPr="00BE4119" w:rsidRDefault="003B5387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</w:t>
            </w:r>
          </w:p>
        </w:tc>
      </w:tr>
      <w:tr w:rsidR="006C4A7B" w:rsidRPr="00BE4119" w14:paraId="29E21D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93789F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FD2D98C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Akçal, İlhan ve Serkan Kaya. Bilgi Merkezleri için Veri Tabanı Seçim Kriterleri ve Kullanıcı Eğitimi. 6(1) 2005.</w:t>
            </w:r>
          </w:p>
          <w:p w14:paraId="56F0C605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6DE998E3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Evans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, Edward. </w:t>
            </w: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Developing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Library </w:t>
            </w: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Information Center </w:t>
            </w: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Collections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. Colorado, </w:t>
            </w:r>
            <w:proofErr w:type="spellStart"/>
            <w:proofErr w:type="gram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Greenvillage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 2000.</w:t>
            </w:r>
            <w:proofErr w:type="gramEnd"/>
          </w:p>
          <w:p w14:paraId="359B2BF6" w14:textId="27BB82C9" w:rsidR="003B5387" w:rsidRPr="003B5387" w:rsidRDefault="003B5387" w:rsidP="003B5387">
            <w:pPr>
              <w:pStyle w:val="Kaynakca"/>
              <w:ind w:left="0" w:firstLine="0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1CF23AA3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Anameriç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, Hakan. “Bilgi Edinme Hakkı Kanunu ve Kurumsal Bilgi Yönetimi İlişkisi” Bilgi Dünyası 5(2) 2004. </w:t>
            </w:r>
          </w:p>
          <w:p w14:paraId="13C03085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4F1225B9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Bayram, Özlem. “Elektronik Bilginin Fiyat Politikaları: Ulusal Bir Model Önerisi”. Bilginin Serüveni: Dünü, Bugünü ve Yarını içinde. Ankara: Türk Kütüphaneciler Derneği, 1999.    </w:t>
            </w:r>
          </w:p>
          <w:p w14:paraId="063E0805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14C66B2E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Bayram, Özlem. “Üniversite Kütüphanelerinde Elektronik Dergi Yönetimi”. 21. Yüzyılda Üniversite Kütüphanelerimiz Sempozyumu Bildirileri içinde 22-24 Ekim 1998 içinde, Edirne.  Trakya Üniversitesi Rektörlüğü, 1999.</w:t>
            </w:r>
          </w:p>
          <w:p w14:paraId="1B0A8281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7D3D4A94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Henkoğlu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, Türkay ve Nazan Özenç Uçak. Elektronik bilgi güvenliğinin sağlanması ile ilgili hukuki ve etik sorumluluklar. Bilgi Dünyası, 13(2) Ekim 2012. </w:t>
            </w:r>
          </w:p>
          <w:p w14:paraId="3363070D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79125E27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Kayaoğlu, Dilek. Bilimsel İletişim Süreci ve Elektronik Kaynakların Derme Yönetimine Etkisi. I. </w:t>
            </w:r>
            <w:proofErr w:type="gram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Uluslar arası</w:t>
            </w:r>
            <w:proofErr w:type="gram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Bilgi Hizmetleri Sempozyumu: İletişim 25-26 Mayıs 2006, İstanbul (Bildiriler) içinde 247 – 269. s. Yay. Haz. Ayşe Üstün ve Ümit Konya. İstanbul TKD İstanbul Şubesi, 2007.</w:t>
            </w:r>
          </w:p>
          <w:p w14:paraId="50B2F59A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7C850376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Kayaoğlu, Dilek. Derme Oluşturma ve Geliştirme. İstanbul, </w:t>
            </w: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Mavibulut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, 1999.</w:t>
            </w:r>
          </w:p>
          <w:p w14:paraId="15E2C300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375F97AA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Köprülü, Dilek. “Halk Kütüphanelerinde Koleksiyon Seçimi” Bilgi Dünyası, 7 (1) 77 – 88, 2006.</w:t>
            </w:r>
          </w:p>
          <w:p w14:paraId="694A253B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5C83256B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Köprülü, Dilek. Koleksiyon Değerlendirmesi ve Kullanım Analizi: Bir araştırma. Türk </w:t>
            </w:r>
            <w:proofErr w:type="spellStart"/>
            <w:proofErr w:type="gram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Kütüphaneciliği,i</w:t>
            </w:r>
            <w:proofErr w:type="spellEnd"/>
            <w:proofErr w:type="gram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11 (2) 1997.</w:t>
            </w:r>
          </w:p>
          <w:p w14:paraId="2E3F63AC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50DF833E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Olşen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, </w:t>
            </w: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Şemsa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. Internet Üzerindeki Bilgi Kaynaklarının Seçimi ve Değerlendirilmesi. Türk Kütüphaneciliği, 13(3) 197 – 206, 1999 197 – 206.</w:t>
            </w:r>
          </w:p>
          <w:p w14:paraId="29BABF7C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7C50C957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Önal, İnci. Okul Kütüphanelerinde Derme Geliştirme: Politikalar ve Dermelerin Betimlenmesi 6(‘) 2005.</w:t>
            </w:r>
          </w:p>
          <w:p w14:paraId="424911E1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083FC793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Tonta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, Yaşar. Internet, Elektronik Kütüphaneler ve Bilgi Erişim. Türk Kütüphaneciliği, 10 (3) Eylül 1996: </w:t>
            </w:r>
            <w:proofErr w:type="gram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215 -</w:t>
            </w:r>
            <w:proofErr w:type="gram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223.</w:t>
            </w:r>
          </w:p>
          <w:p w14:paraId="11D7F5EC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250215F5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Tonta</w:t>
            </w:r>
            <w:proofErr w:type="spell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, </w:t>
            </w:r>
            <w:proofErr w:type="gramStart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Yaşar  “</w:t>
            </w:r>
            <w:proofErr w:type="gramEnd"/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Elektronik Dergiler ve Veri Tabanlarında Ulusal Lisans Sorunu</w:t>
            </w:r>
          </w:p>
          <w:p w14:paraId="5C112CD2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Akademik Bilişim, 2007.</w:t>
            </w:r>
          </w:p>
          <w:p w14:paraId="19F165CF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5CDB70CB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Umut Al ve Pınar Al. “Elektronik Bilgi Kaynaklarının Seçimi” Bilgi Dünyası. 4(1) Nisan, 2003</w:t>
            </w:r>
          </w:p>
          <w:p w14:paraId="6982F73B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60538A51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>Ünal, Yurdagül ve Nevin Selçuk. Elektronik Bilgi Kaynakları için Entelektüel Mülkiyet ve Dijital İçerik Hakları, Düzenleme ve Dijital Ödeme Sistemleri. Bilgi Dünyası. 1(1) 2000: 180 – 191.</w:t>
            </w:r>
          </w:p>
          <w:p w14:paraId="7FEE373D" w14:textId="77777777" w:rsidR="003B5387" w:rsidRPr="003B5387" w:rsidRDefault="003B5387" w:rsidP="003B5387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  <w:p w14:paraId="700DEA9F" w14:textId="7C534611" w:rsidR="003B5387" w:rsidRDefault="003B5387" w:rsidP="006C4A7B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3B5387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Yılmaz, Murat. Teknik açıdan İnternet ve Telif Hakkı. Türk Kütüphaneciliği 19 (1) 2001 128 – 138. </w:t>
            </w:r>
          </w:p>
          <w:p w14:paraId="52874154" w14:textId="48C78BF3" w:rsidR="003B5387" w:rsidRPr="00BE4119" w:rsidRDefault="003B5387" w:rsidP="006C4A7B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6C4A7B" w:rsidRPr="00BE4119" w14:paraId="643523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A55105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lastRenderedPageBreak/>
              <w:t>Dersin Kredisi (AKTS)</w:t>
            </w:r>
          </w:p>
        </w:tc>
        <w:tc>
          <w:tcPr>
            <w:tcW w:w="6068" w:type="dxa"/>
            <w:vAlign w:val="center"/>
          </w:tcPr>
          <w:p w14:paraId="7B220C0C" w14:textId="713A4654" w:rsidR="006C4A7B" w:rsidRPr="00BE4119" w:rsidRDefault="003B5387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szCs w:val="16"/>
              </w:rPr>
              <w:t>2 AKTS 4</w:t>
            </w:r>
          </w:p>
        </w:tc>
      </w:tr>
      <w:tr w:rsidR="006C4A7B" w:rsidRPr="00BE4119" w14:paraId="7A92BC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9B970E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CFEEB39" w14:textId="63A8F701" w:rsidR="006C4A7B" w:rsidRPr="00BE4119" w:rsidRDefault="003B5387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</w:t>
            </w:r>
          </w:p>
        </w:tc>
      </w:tr>
      <w:tr w:rsidR="006C4A7B" w:rsidRPr="00BE4119" w14:paraId="5CFDB97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4AF034" w14:textId="77777777" w:rsidR="006C4A7B" w:rsidRPr="00BE4119" w:rsidRDefault="006C4A7B" w:rsidP="006C4A7B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7EDE882" w14:textId="6418D02E" w:rsidR="006C4A7B" w:rsidRPr="00BE4119" w:rsidRDefault="003B5387" w:rsidP="006C4A7B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</w:t>
            </w:r>
          </w:p>
        </w:tc>
      </w:tr>
    </w:tbl>
    <w:p w14:paraId="0CC0D5D6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5CD830C8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6CD451C7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2852396E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7571E76E" w14:textId="77777777" w:rsidR="00EB0AE2" w:rsidRPr="00721E6B" w:rsidRDefault="003B5387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B5387"/>
    <w:rsid w:val="006C4A7B"/>
    <w:rsid w:val="00721E6B"/>
    <w:rsid w:val="00832BE3"/>
    <w:rsid w:val="00910641"/>
    <w:rsid w:val="00AF4EBE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249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h1</cp:lastModifiedBy>
  <cp:revision>3</cp:revision>
  <dcterms:created xsi:type="dcterms:W3CDTF">2021-06-01T07:26:00Z</dcterms:created>
  <dcterms:modified xsi:type="dcterms:W3CDTF">2021-06-01T07:36:00Z</dcterms:modified>
</cp:coreProperties>
</file>