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A11C1" w:rsidP="00832AEF">
            <w:pPr>
              <w:pStyle w:val="DersBilgileri"/>
              <w:rPr>
                <w:b/>
                <w:bCs/>
                <w:szCs w:val="16"/>
              </w:rPr>
            </w:pPr>
            <w:bookmarkStart w:id="0" w:name="_GoBack"/>
            <w:r w:rsidRPr="008A11C1">
              <w:rPr>
                <w:b/>
                <w:bCs/>
                <w:szCs w:val="16"/>
              </w:rPr>
              <w:t>DIS220A</w:t>
            </w:r>
            <w:bookmarkEnd w:id="0"/>
            <w:r w:rsidRPr="008A11C1">
              <w:rPr>
                <w:b/>
                <w:bCs/>
                <w:szCs w:val="16"/>
              </w:rPr>
              <w:t xml:space="preserve"> Biyofizik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C7F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Erkan Tuncay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A11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Diş Hekimliği</w:t>
            </w:r>
            <w:r w:rsidR="00BC7FFC">
              <w:rPr>
                <w:szCs w:val="16"/>
              </w:rPr>
              <w:t xml:space="preserve"> Fakültesi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7F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7F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A11C1" w:rsidP="00A363A4">
            <w:pPr>
              <w:pStyle w:val="DersBilgileri"/>
              <w:rPr>
                <w:szCs w:val="16"/>
              </w:rPr>
            </w:pPr>
            <w:r w:rsidRPr="008A11C1">
              <w:rPr>
                <w:szCs w:val="16"/>
              </w:rPr>
              <w:t xml:space="preserve">Difüzyon, su ve sulu çözeltiler, kas kasılması, Ca+2 -dengesi, </w:t>
            </w:r>
            <w:proofErr w:type="spellStart"/>
            <w:r w:rsidRPr="008A11C1">
              <w:rPr>
                <w:szCs w:val="16"/>
              </w:rPr>
              <w:t>nöromüsküler</w:t>
            </w:r>
            <w:proofErr w:type="spellEnd"/>
            <w:r w:rsidRPr="008A11C1">
              <w:rPr>
                <w:szCs w:val="16"/>
              </w:rPr>
              <w:t xml:space="preserve"> kavşak, </w:t>
            </w:r>
            <w:proofErr w:type="spellStart"/>
            <w:r w:rsidRPr="008A11C1">
              <w:rPr>
                <w:szCs w:val="16"/>
              </w:rPr>
              <w:t>ligand</w:t>
            </w:r>
            <w:proofErr w:type="spellEnd"/>
            <w:r w:rsidRPr="008A11C1">
              <w:rPr>
                <w:szCs w:val="16"/>
              </w:rPr>
              <w:t xml:space="preserve"> bağlanma teorileri, hücre </w:t>
            </w:r>
            <w:proofErr w:type="spellStart"/>
            <w:r w:rsidRPr="008A11C1">
              <w:rPr>
                <w:szCs w:val="16"/>
              </w:rPr>
              <w:t>membran</w:t>
            </w:r>
            <w:proofErr w:type="spellEnd"/>
            <w:r w:rsidRPr="008A11C1">
              <w:rPr>
                <w:szCs w:val="16"/>
              </w:rPr>
              <w:t xml:space="preserve"> </w:t>
            </w:r>
            <w:proofErr w:type="spellStart"/>
            <w:r w:rsidRPr="008A11C1">
              <w:rPr>
                <w:szCs w:val="16"/>
              </w:rPr>
              <w:t>elektrofizyolojisi</w:t>
            </w:r>
            <w:proofErr w:type="spellEnd"/>
            <w:r w:rsidRPr="008A11C1">
              <w:rPr>
                <w:szCs w:val="16"/>
              </w:rPr>
              <w:t xml:space="preserve"> ve aksiyon potansiyeli. Dolaşım ve solunum sistemlerinin temel özellikleri. Diş </w:t>
            </w:r>
            <w:proofErr w:type="spellStart"/>
            <w:r w:rsidRPr="008A11C1">
              <w:rPr>
                <w:szCs w:val="16"/>
              </w:rPr>
              <w:t>pulpa</w:t>
            </w:r>
            <w:proofErr w:type="spellEnd"/>
            <w:r w:rsidRPr="008A11C1">
              <w:rPr>
                <w:szCs w:val="16"/>
              </w:rPr>
              <w:t xml:space="preserve"> kök hücresi özellikleri.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A11C1" w:rsidP="00832AEF">
            <w:pPr>
              <w:pStyle w:val="DersBilgileri"/>
              <w:rPr>
                <w:szCs w:val="16"/>
              </w:rPr>
            </w:pPr>
            <w:r w:rsidRPr="008A11C1">
              <w:rPr>
                <w:szCs w:val="16"/>
              </w:rPr>
              <w:t xml:space="preserve">Hücre seviyesinde sinyal yolakları ve </w:t>
            </w:r>
            <w:proofErr w:type="spellStart"/>
            <w:r w:rsidRPr="008A11C1">
              <w:rPr>
                <w:szCs w:val="16"/>
              </w:rPr>
              <w:t>haraketi</w:t>
            </w:r>
            <w:proofErr w:type="spellEnd"/>
            <w:r w:rsidRPr="008A11C1">
              <w:rPr>
                <w:szCs w:val="16"/>
              </w:rPr>
              <w:t xml:space="preserve"> değerlendirmek. </w:t>
            </w:r>
            <w:proofErr w:type="spellStart"/>
            <w:r w:rsidRPr="008A11C1">
              <w:rPr>
                <w:szCs w:val="16"/>
              </w:rPr>
              <w:t>Biolojide</w:t>
            </w:r>
            <w:proofErr w:type="spellEnd"/>
            <w:r w:rsidRPr="008A11C1">
              <w:rPr>
                <w:szCs w:val="16"/>
              </w:rPr>
              <w:t xml:space="preserve"> kullanılan matematiksel ve fiziksel modelleri tanımlamak. Radyasyon biyofiziği kurallarını açıklamak. Moleküler biyolojik teknikler ve pratik arasında bağlantı kurar. Kalp döngüsünde basınç-hacim ilişkisini tanımlar</w:t>
            </w:r>
          </w:p>
        </w:tc>
      </w:tr>
      <w:tr w:rsidR="00BC7FFC" w:rsidRPr="001A2552" w:rsidTr="00832AEF">
        <w:trPr>
          <w:jc w:val="center"/>
        </w:trPr>
        <w:tc>
          <w:tcPr>
            <w:tcW w:w="2745" w:type="dxa"/>
            <w:vAlign w:val="center"/>
          </w:tcPr>
          <w:p w:rsidR="00BC7FFC" w:rsidRPr="001A2552" w:rsidRDefault="00BC7FFC" w:rsidP="00BC7FF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7FFC" w:rsidRDefault="00BC7FFC" w:rsidP="00BC7FFC">
            <w:pPr>
              <w:pStyle w:val="DersBilgileri"/>
              <w:spacing w:line="256" w:lineRule="auto"/>
              <w:rPr>
                <w:szCs w:val="16"/>
              </w:rPr>
            </w:pPr>
            <w:r>
              <w:rPr>
                <w:szCs w:val="16"/>
              </w:rPr>
              <w:t xml:space="preserve">2 saat </w:t>
            </w:r>
          </w:p>
        </w:tc>
      </w:tr>
      <w:tr w:rsidR="00BC7FFC" w:rsidRPr="001A2552" w:rsidTr="00832AEF">
        <w:trPr>
          <w:jc w:val="center"/>
        </w:trPr>
        <w:tc>
          <w:tcPr>
            <w:tcW w:w="2745" w:type="dxa"/>
            <w:vAlign w:val="center"/>
          </w:tcPr>
          <w:p w:rsidR="00BC7FFC" w:rsidRPr="001A2552" w:rsidRDefault="00BC7FFC" w:rsidP="00BC7FF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7FFC" w:rsidRDefault="00BC7FFC" w:rsidP="00BC7FFC">
            <w:pPr>
              <w:pStyle w:val="DersBilgileri"/>
              <w:spacing w:line="256" w:lineRule="auto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A11C1" w:rsidRPr="008A11C1" w:rsidRDefault="008A11C1" w:rsidP="008A11C1">
            <w:pPr>
              <w:pStyle w:val="Kaynakca"/>
              <w:rPr>
                <w:szCs w:val="16"/>
                <w:lang w:val="tr-TR"/>
              </w:rPr>
            </w:pPr>
            <w:r w:rsidRPr="008A11C1">
              <w:rPr>
                <w:szCs w:val="16"/>
                <w:lang w:val="tr-TR"/>
              </w:rPr>
              <w:t xml:space="preserve">Biyofizik, </w:t>
            </w:r>
            <w:proofErr w:type="spellStart"/>
            <w:r w:rsidRPr="008A11C1">
              <w:rPr>
                <w:szCs w:val="16"/>
                <w:lang w:val="tr-TR"/>
              </w:rPr>
              <w:t>Prof.Dr</w:t>
            </w:r>
            <w:proofErr w:type="spellEnd"/>
            <w:r w:rsidRPr="008A11C1">
              <w:rPr>
                <w:szCs w:val="16"/>
                <w:lang w:val="tr-TR"/>
              </w:rPr>
              <w:t>. Ferit Pehlivan</w:t>
            </w:r>
            <w:r w:rsidRPr="008A11C1">
              <w:rPr>
                <w:szCs w:val="16"/>
                <w:lang w:val="tr-TR"/>
              </w:rPr>
              <w:tab/>
              <w:t xml:space="preserve"> </w:t>
            </w:r>
          </w:p>
          <w:p w:rsidR="008A11C1" w:rsidRPr="008A11C1" w:rsidRDefault="008A11C1" w:rsidP="008A11C1">
            <w:pPr>
              <w:pStyle w:val="Kaynakca"/>
              <w:rPr>
                <w:szCs w:val="16"/>
                <w:lang w:val="tr-TR"/>
              </w:rPr>
            </w:pPr>
            <w:r w:rsidRPr="008A11C1">
              <w:rPr>
                <w:szCs w:val="16"/>
                <w:lang w:val="tr-TR"/>
              </w:rPr>
              <w:t xml:space="preserve">Human </w:t>
            </w:r>
            <w:proofErr w:type="spellStart"/>
            <w:r w:rsidRPr="008A11C1">
              <w:rPr>
                <w:szCs w:val="16"/>
                <w:lang w:val="tr-TR"/>
              </w:rPr>
              <w:t>Physiology</w:t>
            </w:r>
            <w:proofErr w:type="spellEnd"/>
            <w:r w:rsidRPr="008A11C1">
              <w:rPr>
                <w:szCs w:val="16"/>
                <w:lang w:val="tr-TR"/>
              </w:rPr>
              <w:t xml:space="preserve"> </w:t>
            </w:r>
            <w:proofErr w:type="spellStart"/>
            <w:r w:rsidRPr="008A11C1">
              <w:rPr>
                <w:szCs w:val="16"/>
                <w:lang w:val="tr-TR"/>
              </w:rPr>
              <w:t>Rhoades</w:t>
            </w:r>
            <w:proofErr w:type="spellEnd"/>
            <w:r w:rsidRPr="008A11C1">
              <w:rPr>
                <w:szCs w:val="16"/>
                <w:lang w:val="tr-TR"/>
              </w:rPr>
              <w:t xml:space="preserve">, </w:t>
            </w:r>
            <w:proofErr w:type="spellStart"/>
            <w:r w:rsidRPr="008A11C1">
              <w:rPr>
                <w:szCs w:val="16"/>
                <w:lang w:val="tr-TR"/>
              </w:rPr>
              <w:t>Rodney</w:t>
            </w:r>
            <w:proofErr w:type="spellEnd"/>
            <w:r w:rsidRPr="008A11C1">
              <w:rPr>
                <w:szCs w:val="16"/>
                <w:lang w:val="tr-TR"/>
              </w:rPr>
              <w:t xml:space="preserve">; </w:t>
            </w:r>
            <w:proofErr w:type="spellStart"/>
            <w:r w:rsidRPr="008A11C1">
              <w:rPr>
                <w:szCs w:val="16"/>
                <w:lang w:val="tr-TR"/>
              </w:rPr>
              <w:t>Pflanzer</w:t>
            </w:r>
            <w:proofErr w:type="spellEnd"/>
            <w:r w:rsidRPr="008A11C1">
              <w:rPr>
                <w:szCs w:val="16"/>
                <w:lang w:val="tr-TR"/>
              </w:rPr>
              <w:t>, Richard G. 2003</w:t>
            </w:r>
            <w:r w:rsidRPr="008A11C1">
              <w:rPr>
                <w:szCs w:val="16"/>
                <w:lang w:val="tr-TR"/>
              </w:rPr>
              <w:tab/>
              <w:t xml:space="preserve"> </w:t>
            </w:r>
          </w:p>
          <w:p w:rsidR="008A11C1" w:rsidRPr="008A11C1" w:rsidRDefault="008A11C1" w:rsidP="008A11C1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8A11C1">
              <w:rPr>
                <w:szCs w:val="16"/>
                <w:lang w:val="tr-TR"/>
              </w:rPr>
              <w:t>Molecular</w:t>
            </w:r>
            <w:proofErr w:type="spellEnd"/>
            <w:r w:rsidRPr="008A11C1">
              <w:rPr>
                <w:szCs w:val="16"/>
                <w:lang w:val="tr-TR"/>
              </w:rPr>
              <w:t xml:space="preserve"> </w:t>
            </w:r>
            <w:proofErr w:type="spellStart"/>
            <w:r w:rsidRPr="008A11C1">
              <w:rPr>
                <w:szCs w:val="16"/>
                <w:lang w:val="tr-TR"/>
              </w:rPr>
              <w:t>and</w:t>
            </w:r>
            <w:proofErr w:type="spellEnd"/>
            <w:r w:rsidRPr="008A11C1">
              <w:rPr>
                <w:szCs w:val="16"/>
                <w:lang w:val="tr-TR"/>
              </w:rPr>
              <w:t xml:space="preserve"> Cellular </w:t>
            </w:r>
            <w:proofErr w:type="spellStart"/>
            <w:r w:rsidRPr="008A11C1">
              <w:rPr>
                <w:szCs w:val="16"/>
                <w:lang w:val="tr-TR"/>
              </w:rPr>
              <w:t>Biophysics</w:t>
            </w:r>
            <w:proofErr w:type="spellEnd"/>
            <w:r w:rsidRPr="008A11C1">
              <w:rPr>
                <w:szCs w:val="16"/>
                <w:lang w:val="tr-TR"/>
              </w:rPr>
              <w:t xml:space="preserve"> </w:t>
            </w:r>
            <w:proofErr w:type="spellStart"/>
            <w:r w:rsidRPr="008A11C1">
              <w:rPr>
                <w:szCs w:val="16"/>
                <w:lang w:val="tr-TR"/>
              </w:rPr>
              <w:t>Meyer</w:t>
            </w:r>
            <w:proofErr w:type="spellEnd"/>
            <w:r w:rsidRPr="008A11C1">
              <w:rPr>
                <w:szCs w:val="16"/>
                <w:lang w:val="tr-TR"/>
              </w:rPr>
              <w:t xml:space="preserve"> B. Jackson. 2006</w:t>
            </w:r>
            <w:r w:rsidRPr="008A11C1">
              <w:rPr>
                <w:szCs w:val="16"/>
                <w:lang w:val="tr-TR"/>
              </w:rPr>
              <w:tab/>
              <w:t xml:space="preserve"> </w:t>
            </w:r>
          </w:p>
          <w:p w:rsidR="00BC32DD" w:rsidRPr="001A2552" w:rsidRDefault="008A11C1" w:rsidP="008A11C1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8A11C1">
              <w:rPr>
                <w:szCs w:val="16"/>
                <w:lang w:val="tr-TR"/>
              </w:rPr>
              <w:t>Molecular</w:t>
            </w:r>
            <w:proofErr w:type="spellEnd"/>
            <w:r w:rsidRPr="008A11C1">
              <w:rPr>
                <w:szCs w:val="16"/>
                <w:lang w:val="tr-TR"/>
              </w:rPr>
              <w:t xml:space="preserve"> </w:t>
            </w:r>
            <w:proofErr w:type="spellStart"/>
            <w:r w:rsidRPr="008A11C1">
              <w:rPr>
                <w:szCs w:val="16"/>
                <w:lang w:val="tr-TR"/>
              </w:rPr>
              <w:t>Biology</w:t>
            </w:r>
            <w:proofErr w:type="spellEnd"/>
            <w:r w:rsidRPr="008A11C1">
              <w:rPr>
                <w:szCs w:val="16"/>
                <w:lang w:val="tr-TR"/>
              </w:rPr>
              <w:t xml:space="preserve"> of </w:t>
            </w:r>
            <w:proofErr w:type="spellStart"/>
            <w:r w:rsidRPr="008A11C1">
              <w:rPr>
                <w:szCs w:val="16"/>
                <w:lang w:val="tr-TR"/>
              </w:rPr>
              <w:t>the</w:t>
            </w:r>
            <w:proofErr w:type="spellEnd"/>
            <w:r w:rsidRPr="008A11C1">
              <w:rPr>
                <w:szCs w:val="16"/>
                <w:lang w:val="tr-TR"/>
              </w:rPr>
              <w:t xml:space="preserve"> Cell 4th Edition. Bruce </w:t>
            </w:r>
            <w:proofErr w:type="spellStart"/>
            <w:r w:rsidRPr="008A11C1">
              <w:rPr>
                <w:szCs w:val="16"/>
                <w:lang w:val="tr-TR"/>
              </w:rPr>
              <w:t>Alberts</w:t>
            </w:r>
            <w:proofErr w:type="spellEnd"/>
            <w:r w:rsidRPr="008A11C1">
              <w:rPr>
                <w:szCs w:val="16"/>
                <w:lang w:val="tr-TR"/>
              </w:rPr>
              <w:t xml:space="preserve">, Alexander Johnson, </w:t>
            </w:r>
            <w:proofErr w:type="spellStart"/>
            <w:r w:rsidRPr="008A11C1">
              <w:rPr>
                <w:szCs w:val="16"/>
                <w:lang w:val="tr-TR"/>
              </w:rPr>
              <w:t>Julian</w:t>
            </w:r>
            <w:proofErr w:type="spellEnd"/>
            <w:r w:rsidRPr="008A11C1">
              <w:rPr>
                <w:szCs w:val="16"/>
                <w:lang w:val="tr-TR"/>
              </w:rPr>
              <w:t xml:space="preserve"> </w:t>
            </w:r>
            <w:proofErr w:type="spellStart"/>
            <w:r w:rsidRPr="008A11C1">
              <w:rPr>
                <w:szCs w:val="16"/>
                <w:lang w:val="tr-TR"/>
              </w:rPr>
              <w:t>Lewis</w:t>
            </w:r>
            <w:proofErr w:type="spellEnd"/>
            <w:r w:rsidRPr="008A11C1">
              <w:rPr>
                <w:szCs w:val="16"/>
                <w:lang w:val="tr-TR"/>
              </w:rPr>
              <w:t xml:space="preserve">, Martin </w:t>
            </w:r>
            <w:proofErr w:type="spellStart"/>
            <w:r w:rsidRPr="008A11C1">
              <w:rPr>
                <w:szCs w:val="16"/>
                <w:lang w:val="tr-TR"/>
              </w:rPr>
              <w:t>Raff</w:t>
            </w:r>
            <w:proofErr w:type="spellEnd"/>
            <w:r w:rsidRPr="008A11C1">
              <w:rPr>
                <w:szCs w:val="16"/>
                <w:lang w:val="tr-TR"/>
              </w:rPr>
              <w:t xml:space="preserve">, </w:t>
            </w:r>
            <w:proofErr w:type="spellStart"/>
            <w:r w:rsidRPr="008A11C1">
              <w:rPr>
                <w:szCs w:val="16"/>
                <w:lang w:val="tr-TR"/>
              </w:rPr>
              <w:t>Keith</w:t>
            </w:r>
            <w:proofErr w:type="spellEnd"/>
            <w:r w:rsidRPr="008A11C1">
              <w:rPr>
                <w:szCs w:val="16"/>
                <w:lang w:val="tr-TR"/>
              </w:rPr>
              <w:t xml:space="preserve"> Roberts, </w:t>
            </w:r>
            <w:proofErr w:type="spellStart"/>
            <w:r w:rsidRPr="008A11C1">
              <w:rPr>
                <w:szCs w:val="16"/>
                <w:lang w:val="tr-TR"/>
              </w:rPr>
              <w:t>and</w:t>
            </w:r>
            <w:proofErr w:type="spellEnd"/>
            <w:r w:rsidRPr="008A11C1">
              <w:rPr>
                <w:szCs w:val="16"/>
                <w:lang w:val="tr-TR"/>
              </w:rPr>
              <w:t xml:space="preserve"> Peter </w:t>
            </w:r>
            <w:proofErr w:type="spellStart"/>
            <w:r w:rsidRPr="008A11C1">
              <w:rPr>
                <w:szCs w:val="16"/>
                <w:lang w:val="tr-TR"/>
              </w:rPr>
              <w:t>Walter</w:t>
            </w:r>
            <w:proofErr w:type="spellEnd"/>
            <w:r w:rsidRPr="008A11C1">
              <w:rPr>
                <w:szCs w:val="16"/>
                <w:lang w:val="tr-TR"/>
              </w:rPr>
              <w:t>. 2002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8A11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A11C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8A11C1"/>
    <w:rsid w:val="00A363A4"/>
    <w:rsid w:val="00BC32DD"/>
    <w:rsid w:val="00BC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39E3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2021-06-24T07:16:00Z</dcterms:created>
  <dcterms:modified xsi:type="dcterms:W3CDTF">2021-06-24T07:16:00Z</dcterms:modified>
</cp:coreProperties>
</file>