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0C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Kutsal Kitaplar</w:t>
      </w:r>
    </w:p>
    <w:p w:rsidR="00A3510C" w:rsidRPr="005F7EA5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t>Pali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Kanon-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Tripitaka</w:t>
      </w:r>
      <w:proofErr w:type="spellEnd"/>
    </w:p>
    <w:p w:rsidR="00A3510C" w:rsidRPr="005F7EA5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5F7EA5">
        <w:rPr>
          <w:rFonts w:asciiTheme="majorBidi" w:hAnsiTheme="majorBidi" w:cstheme="majorBidi"/>
          <w:sz w:val="24"/>
          <w:szCs w:val="24"/>
        </w:rPr>
        <w:t xml:space="preserve">Budist kutsal </w:t>
      </w:r>
      <w:r>
        <w:rPr>
          <w:rFonts w:asciiTheme="majorBidi" w:hAnsiTheme="majorBidi" w:cstheme="majorBidi"/>
          <w:sz w:val="24"/>
          <w:szCs w:val="24"/>
        </w:rPr>
        <w:t>kitapları</w:t>
      </w:r>
      <w:r w:rsidRPr="005F7EA5">
        <w:rPr>
          <w:rFonts w:asciiTheme="majorBidi" w:hAnsiTheme="majorBidi" w:cstheme="majorBidi"/>
          <w:sz w:val="24"/>
          <w:szCs w:val="24"/>
        </w:rPr>
        <w:t>, ilk dönemlerde sözlü olarak aktarılmış</w:t>
      </w:r>
      <w:r>
        <w:rPr>
          <w:rFonts w:asciiTheme="majorBidi" w:hAnsiTheme="majorBidi" w:cstheme="majorBidi"/>
          <w:sz w:val="24"/>
          <w:szCs w:val="24"/>
        </w:rPr>
        <w:t>,</w:t>
      </w:r>
      <w:r w:rsidRPr="005F7EA5">
        <w:rPr>
          <w:rFonts w:asciiTheme="majorBidi" w:hAnsiTheme="majorBidi" w:cstheme="majorBidi"/>
          <w:sz w:val="24"/>
          <w:szCs w:val="24"/>
        </w:rPr>
        <w:t xml:space="preserve"> Buda’nın ölümünden kısa bir süre sonra keşişler tarafından tespit</w:t>
      </w:r>
      <w:r>
        <w:rPr>
          <w:rFonts w:asciiTheme="majorBidi" w:hAnsiTheme="majorBidi" w:cstheme="majorBidi"/>
          <w:sz w:val="24"/>
          <w:szCs w:val="24"/>
        </w:rPr>
        <w:t xml:space="preserve"> edilerek </w:t>
      </w:r>
      <w:r w:rsidRPr="005F7EA5">
        <w:rPr>
          <w:rFonts w:asciiTheme="majorBidi" w:hAnsiTheme="majorBidi" w:cstheme="majorBidi"/>
          <w:sz w:val="24"/>
          <w:szCs w:val="24"/>
        </w:rPr>
        <w:t>kayda geçirilme</w:t>
      </w:r>
      <w:r>
        <w:rPr>
          <w:rFonts w:asciiTheme="majorBidi" w:hAnsiTheme="majorBidi" w:cstheme="majorBidi"/>
          <w:sz w:val="24"/>
          <w:szCs w:val="24"/>
        </w:rPr>
        <w:t>ye başlanmıştır</w:t>
      </w:r>
      <w:r w:rsidRPr="005F7EA5">
        <w:rPr>
          <w:rFonts w:asciiTheme="majorBidi" w:hAnsiTheme="majorBidi" w:cstheme="majorBidi"/>
          <w:sz w:val="24"/>
          <w:szCs w:val="24"/>
        </w:rPr>
        <w:t xml:space="preserve">. Buna rağmen Budizm’in ilk asırlarından günümüze bütün halinde ulaşan bir metin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sözkonusu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değildir. İlk yazılı metinlere milattan önce </w:t>
      </w:r>
      <w:r>
        <w:rPr>
          <w:rFonts w:asciiTheme="majorBidi" w:hAnsiTheme="majorBidi" w:cstheme="majorBidi"/>
          <w:sz w:val="24"/>
          <w:szCs w:val="24"/>
        </w:rPr>
        <w:t>2.</w:t>
      </w:r>
      <w:r w:rsidRPr="005F7E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yüzyılda</w:t>
      </w:r>
      <w:r w:rsidRPr="005F7E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rastlanır.</w:t>
      </w:r>
    </w:p>
    <w:p w:rsidR="003A7DDB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5F7EA5">
        <w:rPr>
          <w:rFonts w:asciiTheme="majorBidi" w:hAnsiTheme="majorBidi" w:cstheme="majorBidi"/>
          <w:sz w:val="24"/>
          <w:szCs w:val="24"/>
        </w:rPr>
        <w:t xml:space="preserve">Günümüzde Budist kutsal </w:t>
      </w:r>
      <w:r>
        <w:rPr>
          <w:rFonts w:asciiTheme="majorBidi" w:hAnsiTheme="majorBidi" w:cstheme="majorBidi"/>
          <w:sz w:val="24"/>
          <w:szCs w:val="24"/>
        </w:rPr>
        <w:t>metinlerini</w:t>
      </w:r>
      <w:r w:rsidRPr="005F7EA5">
        <w:rPr>
          <w:rFonts w:asciiTheme="majorBidi" w:hAnsiTheme="majorBidi" w:cstheme="majorBidi"/>
          <w:sz w:val="24"/>
          <w:szCs w:val="24"/>
        </w:rPr>
        <w:t xml:space="preserve"> oluşturan eserler </w:t>
      </w:r>
      <w:r>
        <w:rPr>
          <w:rFonts w:asciiTheme="majorBidi" w:hAnsiTheme="majorBidi" w:cstheme="majorBidi"/>
          <w:sz w:val="24"/>
          <w:szCs w:val="24"/>
        </w:rPr>
        <w:t>çeşitli</w:t>
      </w:r>
      <w:r w:rsidRPr="005F7EA5">
        <w:rPr>
          <w:rFonts w:asciiTheme="majorBidi" w:hAnsiTheme="majorBidi" w:cstheme="majorBidi"/>
          <w:sz w:val="24"/>
          <w:szCs w:val="24"/>
        </w:rPr>
        <w:t xml:space="preserve"> dil ve lehçelerde olmasına rağmen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Pali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dilindeki metinler en sahih metinler olarak kabul görür</w:t>
      </w:r>
      <w:r>
        <w:rPr>
          <w:rFonts w:asciiTheme="majorBidi" w:hAnsiTheme="majorBidi" w:cstheme="majorBidi"/>
          <w:sz w:val="24"/>
          <w:szCs w:val="24"/>
        </w:rPr>
        <w:t>.</w:t>
      </w:r>
      <w:r w:rsidRPr="005F7E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</w:t>
      </w:r>
      <w:r w:rsidRPr="005F7EA5">
        <w:rPr>
          <w:rFonts w:asciiTheme="majorBidi" w:hAnsiTheme="majorBidi" w:cstheme="majorBidi"/>
          <w:sz w:val="24"/>
          <w:szCs w:val="24"/>
        </w:rPr>
        <w:t xml:space="preserve">undan dolayı Budist kutsal </w:t>
      </w:r>
      <w:r>
        <w:rPr>
          <w:rFonts w:asciiTheme="majorBidi" w:hAnsiTheme="majorBidi" w:cstheme="majorBidi"/>
          <w:sz w:val="24"/>
          <w:szCs w:val="24"/>
        </w:rPr>
        <w:t xml:space="preserve">metinleri </w:t>
      </w:r>
      <w:r w:rsidRPr="005F7EA5">
        <w:rPr>
          <w:rFonts w:asciiTheme="majorBidi" w:hAnsiTheme="majorBidi" w:cstheme="majorBidi"/>
          <w:sz w:val="24"/>
          <w:szCs w:val="24"/>
        </w:rPr>
        <w:t xml:space="preserve">genelde </w:t>
      </w:r>
      <w:proofErr w:type="spellStart"/>
      <w:r w:rsidRPr="005F7EA5">
        <w:rPr>
          <w:rFonts w:asciiTheme="majorBidi" w:hAnsiTheme="majorBidi" w:cstheme="majorBidi"/>
          <w:i/>
          <w:sz w:val="24"/>
          <w:szCs w:val="24"/>
        </w:rPr>
        <w:t>Pali</w:t>
      </w:r>
      <w:proofErr w:type="spellEnd"/>
      <w:r w:rsidRPr="005F7EA5">
        <w:rPr>
          <w:rFonts w:asciiTheme="majorBidi" w:hAnsiTheme="majorBidi" w:cstheme="majorBidi"/>
          <w:i/>
          <w:sz w:val="24"/>
          <w:szCs w:val="24"/>
        </w:rPr>
        <w:t xml:space="preserve"> Kanon</w:t>
      </w:r>
      <w:r w:rsidRPr="005F7EA5">
        <w:rPr>
          <w:rFonts w:asciiTheme="majorBidi" w:hAnsiTheme="majorBidi" w:cstheme="majorBidi"/>
          <w:sz w:val="24"/>
          <w:szCs w:val="24"/>
        </w:rPr>
        <w:t xml:space="preserve"> diye isimlendirilir.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7EA5">
        <w:rPr>
          <w:rFonts w:asciiTheme="majorBidi" w:hAnsiTheme="majorBidi" w:cstheme="majorBidi"/>
          <w:i/>
          <w:sz w:val="24"/>
          <w:szCs w:val="24"/>
        </w:rPr>
        <w:t>Pali</w:t>
      </w:r>
      <w:proofErr w:type="spellEnd"/>
      <w:r w:rsidRPr="005F7EA5">
        <w:rPr>
          <w:rFonts w:asciiTheme="majorBidi" w:hAnsiTheme="majorBidi" w:cstheme="majorBidi"/>
          <w:i/>
          <w:sz w:val="24"/>
          <w:szCs w:val="24"/>
        </w:rPr>
        <w:t xml:space="preserve"> Kanon</w:t>
      </w:r>
      <w:r>
        <w:rPr>
          <w:rFonts w:asciiTheme="majorBidi" w:hAnsiTheme="majorBidi" w:cstheme="majorBidi"/>
          <w:sz w:val="24"/>
          <w:szCs w:val="24"/>
        </w:rPr>
        <w:t xml:space="preserve"> ismi, öğretinin M.Ö.</w:t>
      </w:r>
      <w:r w:rsidRPr="005F7EA5">
        <w:rPr>
          <w:rFonts w:asciiTheme="majorBidi" w:hAnsiTheme="majorBidi" w:cstheme="majorBidi"/>
          <w:sz w:val="24"/>
          <w:szCs w:val="24"/>
        </w:rPr>
        <w:t xml:space="preserve"> 247’de Hindistan’dan Sri Lanka’ya </w:t>
      </w:r>
      <w:r>
        <w:rPr>
          <w:rFonts w:asciiTheme="majorBidi" w:hAnsiTheme="majorBidi" w:cstheme="majorBidi"/>
          <w:sz w:val="24"/>
          <w:szCs w:val="24"/>
        </w:rPr>
        <w:t>geçişi</w:t>
      </w:r>
      <w:r w:rsidRPr="005F7E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sıra</w:t>
      </w:r>
      <w:r w:rsidRPr="005F7EA5">
        <w:rPr>
          <w:rFonts w:asciiTheme="majorBidi" w:hAnsiTheme="majorBidi" w:cstheme="majorBidi"/>
          <w:sz w:val="24"/>
          <w:szCs w:val="24"/>
        </w:rPr>
        <w:t xml:space="preserve">sında kullanılan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Pali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lehçesinden gelir. </w:t>
      </w:r>
    </w:p>
    <w:p w:rsidR="00A3510C" w:rsidRPr="00664F62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proofErr w:type="spellStart"/>
      <w:r w:rsidRPr="00664F62">
        <w:rPr>
          <w:rFonts w:asciiTheme="majorBidi" w:hAnsiTheme="majorBidi" w:cstheme="majorBidi"/>
          <w:color w:val="FF0000"/>
          <w:sz w:val="24"/>
          <w:szCs w:val="24"/>
        </w:rPr>
        <w:t>Pali</w:t>
      </w:r>
      <w:proofErr w:type="spellEnd"/>
      <w:r w:rsidRPr="00664F62">
        <w:rPr>
          <w:rFonts w:asciiTheme="majorBidi" w:hAnsiTheme="majorBidi" w:cstheme="majorBidi"/>
          <w:color w:val="FF0000"/>
          <w:sz w:val="24"/>
          <w:szCs w:val="24"/>
        </w:rPr>
        <w:t xml:space="preserve"> Kanon için kullanılan diğer bir isim </w:t>
      </w:r>
      <w:proofErr w:type="spellStart"/>
      <w:r w:rsidRPr="00664F62">
        <w:rPr>
          <w:rFonts w:asciiTheme="majorBidi" w:hAnsiTheme="majorBidi" w:cstheme="majorBidi"/>
          <w:i/>
          <w:color w:val="FF0000"/>
          <w:sz w:val="24"/>
          <w:szCs w:val="24"/>
        </w:rPr>
        <w:t>Tripitaka</w:t>
      </w:r>
      <w:r w:rsidRPr="00664F62">
        <w:rPr>
          <w:rFonts w:asciiTheme="majorBidi" w:hAnsiTheme="majorBidi" w:cstheme="majorBidi"/>
          <w:color w:val="FF0000"/>
          <w:sz w:val="24"/>
          <w:szCs w:val="24"/>
        </w:rPr>
        <w:t>’dır</w:t>
      </w:r>
      <w:proofErr w:type="spellEnd"/>
      <w:r w:rsidRPr="00664F62">
        <w:rPr>
          <w:rFonts w:asciiTheme="majorBidi" w:hAnsiTheme="majorBidi" w:cstheme="majorBidi"/>
          <w:color w:val="FF0000"/>
          <w:sz w:val="24"/>
          <w:szCs w:val="24"/>
        </w:rPr>
        <w:t xml:space="preserve">. </w:t>
      </w:r>
      <w:proofErr w:type="spellStart"/>
      <w:r w:rsidRPr="00664F62">
        <w:rPr>
          <w:rFonts w:asciiTheme="majorBidi" w:hAnsiTheme="majorBidi" w:cstheme="majorBidi"/>
          <w:i/>
          <w:color w:val="FF0000"/>
          <w:sz w:val="24"/>
          <w:szCs w:val="24"/>
        </w:rPr>
        <w:t>Tripitaka</w:t>
      </w:r>
      <w:proofErr w:type="spellEnd"/>
      <w:r w:rsidRPr="00664F62">
        <w:rPr>
          <w:rFonts w:asciiTheme="majorBidi" w:hAnsiTheme="majorBidi" w:cstheme="majorBidi"/>
          <w:color w:val="FF0000"/>
          <w:sz w:val="24"/>
          <w:szCs w:val="24"/>
        </w:rPr>
        <w:t xml:space="preserve"> “üç sepet” demektir. Sepet, öğretinin nesilden </w:t>
      </w:r>
      <w:proofErr w:type="spellStart"/>
      <w:r w:rsidRPr="00664F62">
        <w:rPr>
          <w:rFonts w:asciiTheme="majorBidi" w:hAnsiTheme="majorBidi" w:cstheme="majorBidi"/>
          <w:color w:val="FF0000"/>
          <w:sz w:val="24"/>
          <w:szCs w:val="24"/>
        </w:rPr>
        <w:t>nesile</w:t>
      </w:r>
      <w:proofErr w:type="spellEnd"/>
      <w:r w:rsidRPr="00664F62">
        <w:rPr>
          <w:rFonts w:asciiTheme="majorBidi" w:hAnsiTheme="majorBidi" w:cstheme="majorBidi"/>
          <w:color w:val="FF0000"/>
          <w:sz w:val="24"/>
          <w:szCs w:val="24"/>
        </w:rPr>
        <w:t xml:space="preserve"> aktarılması için kullanılan bir araçtır. Bunlar; manastır kurallarını ele alan </w:t>
      </w:r>
      <w:proofErr w:type="spellStart"/>
      <w:r w:rsidRPr="00664F62">
        <w:rPr>
          <w:rFonts w:asciiTheme="majorBidi" w:hAnsiTheme="majorBidi" w:cstheme="majorBidi"/>
          <w:i/>
          <w:color w:val="FF0000"/>
          <w:sz w:val="24"/>
          <w:szCs w:val="24"/>
        </w:rPr>
        <w:t>Vinaya</w:t>
      </w:r>
      <w:proofErr w:type="spellEnd"/>
      <w:r w:rsidRPr="00664F62">
        <w:rPr>
          <w:rFonts w:asciiTheme="majorBidi" w:hAnsiTheme="majorBidi" w:cstheme="majorBidi"/>
          <w:i/>
          <w:color w:val="FF0000"/>
          <w:sz w:val="24"/>
          <w:szCs w:val="24"/>
        </w:rPr>
        <w:t xml:space="preserve"> </w:t>
      </w:r>
      <w:proofErr w:type="spellStart"/>
      <w:r w:rsidRPr="00664F62">
        <w:rPr>
          <w:rFonts w:asciiTheme="majorBidi" w:hAnsiTheme="majorBidi" w:cstheme="majorBidi"/>
          <w:i/>
          <w:color w:val="FF0000"/>
          <w:sz w:val="24"/>
          <w:szCs w:val="24"/>
        </w:rPr>
        <w:t>Pitaka</w:t>
      </w:r>
      <w:proofErr w:type="spellEnd"/>
      <w:r w:rsidRPr="00664F62">
        <w:rPr>
          <w:rFonts w:asciiTheme="majorBidi" w:hAnsiTheme="majorBidi" w:cstheme="majorBidi"/>
          <w:color w:val="FF0000"/>
          <w:sz w:val="24"/>
          <w:szCs w:val="24"/>
        </w:rPr>
        <w:t xml:space="preserve">, Buda’nın vaazlarını içeren </w:t>
      </w:r>
      <w:r w:rsidRPr="00664F62">
        <w:rPr>
          <w:rFonts w:asciiTheme="majorBidi" w:hAnsiTheme="majorBidi" w:cstheme="majorBidi"/>
          <w:i/>
          <w:color w:val="FF0000"/>
          <w:sz w:val="24"/>
          <w:szCs w:val="24"/>
        </w:rPr>
        <w:t xml:space="preserve">Sutta </w:t>
      </w:r>
      <w:proofErr w:type="spellStart"/>
      <w:r w:rsidRPr="00664F62">
        <w:rPr>
          <w:rFonts w:asciiTheme="majorBidi" w:hAnsiTheme="majorBidi" w:cstheme="majorBidi"/>
          <w:i/>
          <w:color w:val="FF0000"/>
          <w:sz w:val="24"/>
          <w:szCs w:val="24"/>
        </w:rPr>
        <w:t>Pitaka</w:t>
      </w:r>
      <w:proofErr w:type="spellEnd"/>
      <w:r w:rsidRPr="00664F62">
        <w:rPr>
          <w:rFonts w:asciiTheme="majorBidi" w:hAnsiTheme="majorBidi" w:cstheme="majorBidi"/>
          <w:color w:val="FF0000"/>
          <w:sz w:val="24"/>
          <w:szCs w:val="24"/>
        </w:rPr>
        <w:t xml:space="preserve"> ve felsefi açıklamaları içeren </w:t>
      </w:r>
      <w:proofErr w:type="spellStart"/>
      <w:r w:rsidRPr="00664F62">
        <w:rPr>
          <w:rFonts w:asciiTheme="majorBidi" w:hAnsiTheme="majorBidi" w:cstheme="majorBidi"/>
          <w:i/>
          <w:color w:val="FF0000"/>
          <w:sz w:val="24"/>
          <w:szCs w:val="24"/>
        </w:rPr>
        <w:t>Abhidhamma</w:t>
      </w:r>
      <w:proofErr w:type="spellEnd"/>
      <w:r w:rsidRPr="00664F62">
        <w:rPr>
          <w:rFonts w:asciiTheme="majorBidi" w:hAnsiTheme="majorBidi" w:cstheme="majorBidi"/>
          <w:i/>
          <w:color w:val="FF0000"/>
          <w:sz w:val="24"/>
          <w:szCs w:val="24"/>
        </w:rPr>
        <w:t xml:space="preserve"> </w:t>
      </w:r>
      <w:proofErr w:type="spellStart"/>
      <w:r w:rsidRPr="00664F62">
        <w:rPr>
          <w:rFonts w:asciiTheme="majorBidi" w:hAnsiTheme="majorBidi" w:cstheme="majorBidi"/>
          <w:i/>
          <w:color w:val="FF0000"/>
          <w:sz w:val="24"/>
          <w:szCs w:val="24"/>
        </w:rPr>
        <w:t>Pitaka</w:t>
      </w:r>
      <w:r w:rsidRPr="00664F62">
        <w:rPr>
          <w:rFonts w:asciiTheme="majorBidi" w:hAnsiTheme="majorBidi" w:cstheme="majorBidi"/>
          <w:color w:val="FF0000"/>
          <w:sz w:val="24"/>
          <w:szCs w:val="24"/>
        </w:rPr>
        <w:t>’dır</w:t>
      </w:r>
      <w:proofErr w:type="spellEnd"/>
      <w:r w:rsidRPr="00664F62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:rsidR="003A7DDB" w:rsidRDefault="003A7DDB" w:rsidP="00A3510C">
      <w:pPr>
        <w:spacing w:after="60"/>
        <w:ind w:firstLine="426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A3510C" w:rsidRPr="005F7EA5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F7EA5">
        <w:rPr>
          <w:rFonts w:asciiTheme="majorBidi" w:hAnsiTheme="majorBidi" w:cstheme="majorBidi"/>
          <w:b/>
          <w:sz w:val="24"/>
          <w:szCs w:val="24"/>
        </w:rPr>
        <w:t>Vinaya</w:t>
      </w:r>
      <w:proofErr w:type="spellEnd"/>
      <w:r w:rsidRPr="005F7EA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5F7EA5">
        <w:rPr>
          <w:rFonts w:asciiTheme="majorBidi" w:hAnsiTheme="majorBidi" w:cstheme="majorBidi"/>
          <w:b/>
          <w:sz w:val="24"/>
          <w:szCs w:val="24"/>
        </w:rPr>
        <w:t>Pit</w:t>
      </w:r>
      <w:r>
        <w:rPr>
          <w:rFonts w:asciiTheme="majorBidi" w:hAnsiTheme="majorBidi" w:cstheme="majorBidi"/>
          <w:b/>
          <w:sz w:val="24"/>
          <w:szCs w:val="24"/>
        </w:rPr>
        <w:t>aka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Rahip ve rahibelerin</w:t>
      </w:r>
      <w:r w:rsidRPr="005F7EA5">
        <w:rPr>
          <w:rFonts w:asciiTheme="majorBidi" w:hAnsiTheme="majorBidi" w:cstheme="majorBidi"/>
          <w:sz w:val="24"/>
          <w:szCs w:val="24"/>
        </w:rPr>
        <w:t xml:space="preserve"> günlük ve dinî </w:t>
      </w:r>
      <w:r>
        <w:rPr>
          <w:rFonts w:asciiTheme="majorBidi" w:hAnsiTheme="majorBidi" w:cstheme="majorBidi"/>
          <w:sz w:val="24"/>
          <w:szCs w:val="24"/>
        </w:rPr>
        <w:t>yaşamda</w:t>
      </w:r>
      <w:r w:rsidRPr="005F7EA5">
        <w:rPr>
          <w:rFonts w:asciiTheme="majorBidi" w:hAnsiTheme="majorBidi" w:cstheme="majorBidi"/>
          <w:sz w:val="24"/>
          <w:szCs w:val="24"/>
        </w:rPr>
        <w:t xml:space="preserve"> uyması gereken </w:t>
      </w:r>
      <w:r>
        <w:rPr>
          <w:rFonts w:asciiTheme="majorBidi" w:hAnsiTheme="majorBidi" w:cstheme="majorBidi"/>
          <w:sz w:val="24"/>
          <w:szCs w:val="24"/>
        </w:rPr>
        <w:t>tüm</w:t>
      </w:r>
      <w:r w:rsidRPr="005F7EA5">
        <w:rPr>
          <w:rFonts w:asciiTheme="majorBidi" w:hAnsiTheme="majorBidi" w:cstheme="majorBidi"/>
          <w:sz w:val="24"/>
          <w:szCs w:val="24"/>
        </w:rPr>
        <w:t xml:space="preserve"> kurallar yer alır. Bu yüzden “davranış kuralları koleksiyonu” diye de bilinir. </w:t>
      </w:r>
      <w:r>
        <w:rPr>
          <w:rFonts w:asciiTheme="majorBidi" w:hAnsiTheme="majorBidi" w:cstheme="majorBidi"/>
          <w:sz w:val="24"/>
          <w:szCs w:val="24"/>
        </w:rPr>
        <w:t>D</w:t>
      </w:r>
      <w:r w:rsidRPr="005F7EA5">
        <w:rPr>
          <w:rFonts w:asciiTheme="majorBidi" w:hAnsiTheme="majorBidi" w:cstheme="majorBidi"/>
          <w:sz w:val="24"/>
          <w:szCs w:val="24"/>
        </w:rPr>
        <w:t>inin te</w:t>
      </w:r>
      <w:r>
        <w:rPr>
          <w:rFonts w:asciiTheme="majorBidi" w:hAnsiTheme="majorBidi" w:cstheme="majorBidi"/>
          <w:sz w:val="24"/>
          <w:szCs w:val="24"/>
        </w:rPr>
        <w:t>ms</w:t>
      </w:r>
      <w:r w:rsidRPr="005F7EA5">
        <w:rPr>
          <w:rFonts w:asciiTheme="majorBidi" w:hAnsiTheme="majorBidi" w:cstheme="majorBidi"/>
          <w:sz w:val="24"/>
          <w:szCs w:val="24"/>
        </w:rPr>
        <w:t xml:space="preserve">ilcileri </w:t>
      </w:r>
      <w:r>
        <w:rPr>
          <w:rFonts w:asciiTheme="majorBidi" w:hAnsiTheme="majorBidi" w:cstheme="majorBidi"/>
          <w:sz w:val="24"/>
          <w:szCs w:val="24"/>
        </w:rPr>
        <w:t>sayılan</w:t>
      </w:r>
      <w:r w:rsidRPr="005F7EA5">
        <w:rPr>
          <w:rFonts w:asciiTheme="majorBidi" w:hAnsiTheme="majorBidi" w:cstheme="majorBidi"/>
          <w:sz w:val="24"/>
          <w:szCs w:val="24"/>
        </w:rPr>
        <w:t xml:space="preserve"> bu kişilerin yaşam tarzı Budizm’de önem</w:t>
      </w:r>
      <w:r>
        <w:rPr>
          <w:rFonts w:asciiTheme="majorBidi" w:hAnsiTheme="majorBidi" w:cstheme="majorBidi"/>
          <w:sz w:val="24"/>
          <w:szCs w:val="24"/>
        </w:rPr>
        <w:t xml:space="preserve">lidir. </w:t>
      </w:r>
      <w:r w:rsidRPr="005F7EA5">
        <w:rPr>
          <w:rFonts w:asciiTheme="majorBidi" w:hAnsiTheme="majorBidi" w:cstheme="majorBidi"/>
          <w:sz w:val="24"/>
          <w:szCs w:val="24"/>
        </w:rPr>
        <w:t xml:space="preserve">Bu kurallar günümüzde </w:t>
      </w:r>
      <w:proofErr w:type="spellStart"/>
      <w:r w:rsidRPr="005F7EA5">
        <w:rPr>
          <w:rFonts w:asciiTheme="majorBidi" w:hAnsiTheme="majorBidi" w:cstheme="majorBidi"/>
          <w:i/>
          <w:sz w:val="24"/>
          <w:szCs w:val="24"/>
        </w:rPr>
        <w:t>sangha</w:t>
      </w:r>
      <w:proofErr w:type="spellEnd"/>
      <w:r w:rsidRPr="005F7EA5">
        <w:rPr>
          <w:rFonts w:asciiTheme="majorBidi" w:hAnsiTheme="majorBidi" w:cstheme="majorBidi"/>
          <w:i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rahip</w:t>
      </w:r>
      <w:r w:rsidRPr="005F7EA5">
        <w:rPr>
          <w:rFonts w:asciiTheme="majorBidi" w:hAnsiTheme="majorBidi" w:cstheme="majorBidi"/>
          <w:sz w:val="24"/>
          <w:szCs w:val="24"/>
        </w:rPr>
        <w:t>ler sınıfı için hâlâ geçerli</w:t>
      </w:r>
      <w:r>
        <w:rPr>
          <w:rFonts w:asciiTheme="majorBidi" w:hAnsiTheme="majorBidi" w:cstheme="majorBidi"/>
          <w:sz w:val="24"/>
          <w:szCs w:val="24"/>
        </w:rPr>
        <w:t>dir.</w:t>
      </w:r>
    </w:p>
    <w:p w:rsidR="003A7DDB" w:rsidRDefault="003A7DDB" w:rsidP="00A3510C">
      <w:pPr>
        <w:spacing w:after="60"/>
        <w:ind w:firstLine="426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A3510C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Sutta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Pitaka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: Sutta “bağ, ip” manasına gelir ve Budist öğreti ile insanlar ve onların yaşamları arasındaki bağa işaret eder. Suttalar beş ana bölüme ayrılır ve her bir bölüm, kısa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sutralardan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oluşur. Sutta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Pitaka’da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sadece dört hakikat ve sekiz dilimli yol gibi Budist öğretinin en önemli esasları değil, bunun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yanısıra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Budistler için gerekli birçok özel ve pratik bilgi de yer alır. Bundan dolayı Budist dini metinlerin</w:t>
      </w:r>
      <w:r>
        <w:rPr>
          <w:rFonts w:asciiTheme="majorBidi" w:hAnsiTheme="majorBidi" w:cstheme="majorBidi"/>
          <w:sz w:val="24"/>
          <w:szCs w:val="24"/>
        </w:rPr>
        <w:t>in</w:t>
      </w:r>
      <w:r w:rsidRPr="005F7EA5">
        <w:rPr>
          <w:rFonts w:asciiTheme="majorBidi" w:hAnsiTheme="majorBidi" w:cstheme="majorBidi"/>
          <w:sz w:val="24"/>
          <w:szCs w:val="24"/>
        </w:rPr>
        <w:t xml:space="preserve"> en önemlisi sayılır. </w:t>
      </w:r>
    </w:p>
    <w:p w:rsidR="003A7DDB" w:rsidRDefault="003A7DDB" w:rsidP="00A3510C">
      <w:pPr>
        <w:spacing w:after="60"/>
        <w:ind w:firstLine="426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A3510C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F7EA5">
        <w:rPr>
          <w:rFonts w:asciiTheme="majorBidi" w:hAnsiTheme="majorBidi" w:cstheme="majorBidi"/>
          <w:b/>
          <w:sz w:val="24"/>
          <w:szCs w:val="24"/>
        </w:rPr>
        <w:t>Abhidhamma</w:t>
      </w:r>
      <w:proofErr w:type="spellEnd"/>
      <w:r w:rsidRPr="005F7EA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5F7EA5">
        <w:rPr>
          <w:rFonts w:asciiTheme="majorBidi" w:hAnsiTheme="majorBidi" w:cstheme="majorBidi"/>
          <w:b/>
          <w:sz w:val="24"/>
          <w:szCs w:val="24"/>
        </w:rPr>
        <w:t>Pitaka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: Dört temel </w:t>
      </w:r>
      <w:proofErr w:type="spellStart"/>
      <w:r>
        <w:rPr>
          <w:rFonts w:asciiTheme="majorBidi" w:hAnsiTheme="majorBidi" w:cstheme="majorBidi"/>
          <w:sz w:val="24"/>
          <w:szCs w:val="24"/>
        </w:rPr>
        <w:t>hakkat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>, sekiz dilimli yol gibi Budizm’in temel öğretileri</w:t>
      </w:r>
      <w:r>
        <w:rPr>
          <w:rFonts w:asciiTheme="majorBidi" w:hAnsiTheme="majorBidi" w:cstheme="majorBidi"/>
          <w:sz w:val="24"/>
          <w:szCs w:val="24"/>
        </w:rPr>
        <w:t>yle ilgili</w:t>
      </w:r>
      <w:r w:rsidRPr="005F7EA5">
        <w:rPr>
          <w:rFonts w:asciiTheme="majorBidi" w:hAnsiTheme="majorBidi" w:cstheme="majorBidi"/>
          <w:sz w:val="24"/>
          <w:szCs w:val="24"/>
        </w:rPr>
        <w:t xml:space="preserve"> felsefi açıklamalar</w:t>
      </w:r>
      <w:r>
        <w:rPr>
          <w:rFonts w:asciiTheme="majorBidi" w:hAnsiTheme="majorBidi" w:cstheme="majorBidi"/>
          <w:sz w:val="24"/>
          <w:szCs w:val="24"/>
        </w:rPr>
        <w:t>ı</w:t>
      </w:r>
      <w:r w:rsidRPr="005F7EA5">
        <w:rPr>
          <w:rFonts w:asciiTheme="majorBidi" w:hAnsiTheme="majorBidi" w:cstheme="majorBidi"/>
          <w:sz w:val="24"/>
          <w:szCs w:val="24"/>
        </w:rPr>
        <w:t xml:space="preserve"> ve yorumları içerir.</w:t>
      </w:r>
    </w:p>
    <w:p w:rsidR="003A7DDB" w:rsidRDefault="003A7DDB" w:rsidP="00A3510C">
      <w:pPr>
        <w:spacing w:after="60"/>
        <w:ind w:firstLine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510C" w:rsidRPr="005F7EA5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F7EA5">
        <w:rPr>
          <w:rFonts w:asciiTheme="majorBidi" w:hAnsiTheme="majorBidi" w:cstheme="majorBidi"/>
          <w:b/>
          <w:bCs/>
          <w:sz w:val="24"/>
          <w:szCs w:val="24"/>
        </w:rPr>
        <w:t>Mahayana</w:t>
      </w:r>
      <w:proofErr w:type="spellEnd"/>
      <w:r w:rsidRPr="005F7EA5">
        <w:rPr>
          <w:rFonts w:asciiTheme="majorBidi" w:hAnsiTheme="majorBidi" w:cstheme="majorBidi"/>
          <w:b/>
          <w:bCs/>
          <w:sz w:val="24"/>
          <w:szCs w:val="24"/>
        </w:rPr>
        <w:t xml:space="preserve"> Kutsal Literatürü</w:t>
      </w:r>
    </w:p>
    <w:p w:rsidR="00A3510C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F7EA5">
        <w:rPr>
          <w:rFonts w:asciiTheme="majorBidi" w:hAnsiTheme="majorBidi" w:cstheme="majorBidi"/>
          <w:sz w:val="24"/>
          <w:szCs w:val="24"/>
        </w:rPr>
        <w:t>Mahayana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mezhebi, öğreti ve uygulamaları bakımından birbirinden farklı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Madhyamika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, Lamaizm,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Yogacara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, Çin ve Japon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Budizmi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gibi </w:t>
      </w:r>
      <w:r>
        <w:rPr>
          <w:rFonts w:asciiTheme="majorBidi" w:hAnsiTheme="majorBidi" w:cstheme="majorBidi"/>
          <w:sz w:val="24"/>
          <w:szCs w:val="24"/>
        </w:rPr>
        <w:t>anlayışların</w:t>
      </w:r>
      <w:r w:rsidRPr="005F7EA5">
        <w:rPr>
          <w:rFonts w:asciiTheme="majorBidi" w:hAnsiTheme="majorBidi" w:cstheme="majorBidi"/>
          <w:sz w:val="24"/>
          <w:szCs w:val="24"/>
        </w:rPr>
        <w:t xml:space="preserve"> genel toplamının adıdır. Bundan dolayı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Mahayana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kutsal </w:t>
      </w:r>
      <w:r>
        <w:rPr>
          <w:rFonts w:asciiTheme="majorBidi" w:hAnsiTheme="majorBidi" w:cstheme="majorBidi"/>
          <w:sz w:val="24"/>
          <w:szCs w:val="24"/>
        </w:rPr>
        <w:t>metinleri</w:t>
      </w:r>
      <w:r w:rsidRPr="005F7EA5">
        <w:rPr>
          <w:rFonts w:asciiTheme="majorBidi" w:hAnsiTheme="majorBidi" w:cstheme="majorBidi"/>
          <w:sz w:val="24"/>
          <w:szCs w:val="24"/>
        </w:rPr>
        <w:t xml:space="preserve"> Sanskritçe, Tibetçe ve Çince kaleme alınmış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Pali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metinlerinin yorumu niteliğindeki yüzlerce eserden oluşur. Üstelik bu eserler bütün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Mahayanistleri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bağlamaz.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7EA5">
        <w:rPr>
          <w:rFonts w:asciiTheme="majorBidi" w:hAnsiTheme="majorBidi" w:cstheme="majorBidi"/>
          <w:sz w:val="24"/>
          <w:szCs w:val="24"/>
        </w:rPr>
        <w:t xml:space="preserve">Sanskritçe kaleme alınan </w:t>
      </w:r>
      <w:r>
        <w:rPr>
          <w:rFonts w:asciiTheme="majorBidi" w:hAnsiTheme="majorBidi" w:cstheme="majorBidi"/>
          <w:sz w:val="24"/>
          <w:szCs w:val="24"/>
        </w:rPr>
        <w:t>b</w:t>
      </w:r>
      <w:r w:rsidRPr="005F7EA5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 xml:space="preserve"> eserler </w:t>
      </w:r>
      <w:proofErr w:type="spellStart"/>
      <w:r w:rsidRPr="005F7EA5">
        <w:rPr>
          <w:rFonts w:asciiTheme="majorBidi" w:hAnsiTheme="majorBidi" w:cstheme="majorBidi"/>
          <w:i/>
          <w:sz w:val="24"/>
          <w:szCs w:val="24"/>
        </w:rPr>
        <w:t>Mahayana</w:t>
      </w:r>
      <w:proofErr w:type="spellEnd"/>
      <w:r w:rsidRPr="005F7EA5">
        <w:rPr>
          <w:rFonts w:asciiTheme="majorBidi" w:hAnsiTheme="majorBidi" w:cstheme="majorBidi"/>
          <w:i/>
          <w:sz w:val="24"/>
          <w:szCs w:val="24"/>
        </w:rPr>
        <w:t xml:space="preserve"> Kanon</w:t>
      </w:r>
      <w:r w:rsidRPr="005F7EA5">
        <w:rPr>
          <w:rFonts w:asciiTheme="majorBidi" w:hAnsiTheme="majorBidi" w:cstheme="majorBidi"/>
          <w:sz w:val="24"/>
          <w:szCs w:val="24"/>
        </w:rPr>
        <w:t xml:space="preserve"> olarak adlandırıl</w:t>
      </w:r>
      <w:r>
        <w:rPr>
          <w:rFonts w:asciiTheme="majorBidi" w:hAnsiTheme="majorBidi" w:cstheme="majorBidi"/>
          <w:sz w:val="24"/>
          <w:szCs w:val="24"/>
        </w:rPr>
        <w:t>ır.</w:t>
      </w:r>
    </w:p>
    <w:p w:rsidR="00A3510C" w:rsidRPr="005F7EA5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A3510C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Mabet ve İbadet</w:t>
      </w:r>
    </w:p>
    <w:p w:rsidR="00A3510C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i/>
          <w:sz w:val="24"/>
          <w:szCs w:val="24"/>
        </w:rPr>
      </w:pPr>
      <w:r w:rsidRPr="005F7EA5">
        <w:rPr>
          <w:rFonts w:asciiTheme="majorBidi" w:hAnsiTheme="majorBidi" w:cstheme="majorBidi"/>
          <w:sz w:val="24"/>
          <w:szCs w:val="24"/>
        </w:rPr>
        <w:t xml:space="preserve">Budist dini yapıları </w:t>
      </w:r>
      <w:proofErr w:type="spellStart"/>
      <w:r>
        <w:rPr>
          <w:rFonts w:asciiTheme="majorBidi" w:hAnsiTheme="majorBidi" w:cstheme="majorBidi"/>
          <w:i/>
          <w:sz w:val="24"/>
          <w:szCs w:val="24"/>
        </w:rPr>
        <w:t>v</w:t>
      </w:r>
      <w:r w:rsidRPr="005F7EA5">
        <w:rPr>
          <w:rFonts w:asciiTheme="majorBidi" w:hAnsiTheme="majorBidi" w:cstheme="majorBidi"/>
          <w:i/>
          <w:sz w:val="24"/>
          <w:szCs w:val="24"/>
        </w:rPr>
        <w:t>ihara</w:t>
      </w:r>
      <w:proofErr w:type="spellEnd"/>
      <w:r>
        <w:rPr>
          <w:rFonts w:asciiTheme="majorBidi" w:hAnsiTheme="majorBidi" w:cstheme="majorBidi"/>
          <w:i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olarak adlandırılır. Bu söz, m</w:t>
      </w:r>
      <w:r w:rsidRPr="00851569">
        <w:rPr>
          <w:rFonts w:asciiTheme="majorBidi" w:hAnsiTheme="majorBidi" w:cstheme="majorBidi"/>
          <w:sz w:val="24"/>
          <w:szCs w:val="24"/>
        </w:rPr>
        <w:t>a</w:t>
      </w:r>
      <w:r w:rsidRPr="005F7EA5">
        <w:rPr>
          <w:rFonts w:asciiTheme="majorBidi" w:hAnsiTheme="majorBidi" w:cstheme="majorBidi"/>
          <w:sz w:val="24"/>
          <w:szCs w:val="24"/>
        </w:rPr>
        <w:t xml:space="preserve">nastır, tapınak veya türbe şeklinde </w:t>
      </w:r>
      <w:r w:rsidRPr="00851569">
        <w:rPr>
          <w:rFonts w:asciiTheme="majorBidi" w:hAnsiTheme="majorBidi" w:cstheme="majorBidi"/>
          <w:sz w:val="24"/>
          <w:szCs w:val="24"/>
        </w:rPr>
        <w:t xml:space="preserve">çevrilebilir. </w:t>
      </w:r>
      <w:r>
        <w:rPr>
          <w:rFonts w:asciiTheme="majorBidi" w:hAnsiTheme="majorBidi" w:cstheme="majorBidi"/>
          <w:sz w:val="24"/>
          <w:szCs w:val="24"/>
        </w:rPr>
        <w:t>Bütün</w:t>
      </w:r>
      <w:r w:rsidRPr="005F7EA5">
        <w:rPr>
          <w:rFonts w:asciiTheme="majorBidi" w:hAnsiTheme="majorBidi" w:cstheme="majorBidi"/>
          <w:sz w:val="24"/>
          <w:szCs w:val="24"/>
        </w:rPr>
        <w:t xml:space="preserve"> Budist ekoller </w:t>
      </w:r>
      <w:r>
        <w:rPr>
          <w:rFonts w:asciiTheme="majorBidi" w:hAnsiTheme="majorBidi" w:cstheme="majorBidi"/>
          <w:sz w:val="24"/>
          <w:szCs w:val="24"/>
        </w:rPr>
        <w:t>bu terimi kullanı</w:t>
      </w:r>
      <w:r w:rsidRPr="005F7EA5">
        <w:rPr>
          <w:rFonts w:asciiTheme="majorBidi" w:hAnsiTheme="majorBidi" w:cstheme="majorBidi"/>
          <w:sz w:val="24"/>
          <w:szCs w:val="24"/>
        </w:rPr>
        <w:t xml:space="preserve">r. </w:t>
      </w:r>
      <w:r>
        <w:rPr>
          <w:rFonts w:asciiTheme="majorBidi" w:hAnsiTheme="majorBidi" w:cstheme="majorBidi"/>
          <w:sz w:val="24"/>
          <w:szCs w:val="24"/>
        </w:rPr>
        <w:t xml:space="preserve">Ancak </w:t>
      </w:r>
      <w:r w:rsidRPr="005F7EA5">
        <w:rPr>
          <w:rFonts w:asciiTheme="majorBidi" w:hAnsiTheme="majorBidi" w:cstheme="majorBidi"/>
          <w:sz w:val="24"/>
          <w:szCs w:val="24"/>
        </w:rPr>
        <w:t>Tibetliler</w:t>
      </w:r>
      <w:r>
        <w:rPr>
          <w:rFonts w:asciiTheme="majorBidi" w:hAnsiTheme="majorBidi" w:cstheme="majorBidi"/>
          <w:sz w:val="24"/>
          <w:szCs w:val="24"/>
        </w:rPr>
        <w:t xml:space="preserve"> bunun yerine, ayrı yer</w:t>
      </w:r>
      <w:r w:rsidRPr="005F7EA5">
        <w:rPr>
          <w:rFonts w:asciiTheme="majorBidi" w:hAnsiTheme="majorBidi" w:cstheme="majorBidi"/>
          <w:sz w:val="24"/>
          <w:szCs w:val="24"/>
        </w:rPr>
        <w:t xml:space="preserve"> anlamına gelen </w:t>
      </w:r>
      <w:proofErr w:type="spellStart"/>
      <w:r w:rsidRPr="005F7EA5">
        <w:rPr>
          <w:rFonts w:asciiTheme="majorBidi" w:hAnsiTheme="majorBidi" w:cstheme="majorBidi"/>
          <w:i/>
          <w:sz w:val="24"/>
          <w:szCs w:val="24"/>
        </w:rPr>
        <w:t>gompa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terimini tercih eder.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Viharalar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genelde yerleşke veya külliye şeklinde inşa edil</w:t>
      </w:r>
      <w:r>
        <w:rPr>
          <w:rFonts w:asciiTheme="majorBidi" w:hAnsiTheme="majorBidi" w:cstheme="majorBidi"/>
          <w:sz w:val="24"/>
          <w:szCs w:val="24"/>
        </w:rPr>
        <w:t>i</w:t>
      </w:r>
      <w:r w:rsidRPr="005F7EA5">
        <w:rPr>
          <w:rFonts w:asciiTheme="majorBidi" w:hAnsiTheme="majorBidi" w:cstheme="majorBidi"/>
          <w:sz w:val="24"/>
          <w:szCs w:val="24"/>
        </w:rPr>
        <w:t>r ve içerisinde günlük tüm ihtiyaçla</w:t>
      </w:r>
      <w:r>
        <w:rPr>
          <w:rFonts w:asciiTheme="majorBidi" w:hAnsiTheme="majorBidi" w:cstheme="majorBidi"/>
          <w:sz w:val="24"/>
          <w:szCs w:val="24"/>
        </w:rPr>
        <w:t>rı</w:t>
      </w:r>
      <w:r w:rsidRPr="005F7EA5">
        <w:rPr>
          <w:rFonts w:asciiTheme="majorBidi" w:hAnsiTheme="majorBidi" w:cstheme="majorBidi"/>
          <w:sz w:val="24"/>
          <w:szCs w:val="24"/>
        </w:rPr>
        <w:t xml:space="preserve"> karşıla</w:t>
      </w:r>
      <w:r>
        <w:rPr>
          <w:rFonts w:asciiTheme="majorBidi" w:hAnsiTheme="majorBidi" w:cstheme="majorBidi"/>
          <w:sz w:val="24"/>
          <w:szCs w:val="24"/>
        </w:rPr>
        <w:t>yacak yapı</w:t>
      </w:r>
      <w:r w:rsidRPr="005F7EA5">
        <w:rPr>
          <w:rFonts w:asciiTheme="majorBidi" w:hAnsiTheme="majorBidi" w:cstheme="majorBidi"/>
          <w:sz w:val="24"/>
          <w:szCs w:val="24"/>
        </w:rPr>
        <w:t xml:space="preserve">lar </w:t>
      </w:r>
      <w:r>
        <w:rPr>
          <w:rFonts w:asciiTheme="majorBidi" w:hAnsiTheme="majorBidi" w:cstheme="majorBidi"/>
          <w:sz w:val="24"/>
          <w:szCs w:val="24"/>
        </w:rPr>
        <w:t>bulunur</w:t>
      </w:r>
      <w:r w:rsidRPr="005F7EA5">
        <w:rPr>
          <w:rFonts w:asciiTheme="majorBidi" w:hAnsiTheme="majorBidi" w:cstheme="majorBidi"/>
          <w:sz w:val="24"/>
          <w:szCs w:val="24"/>
        </w:rPr>
        <w:t xml:space="preserve">. Bir </w:t>
      </w:r>
      <w:proofErr w:type="spellStart"/>
      <w:r w:rsidRPr="005F7EA5">
        <w:rPr>
          <w:rFonts w:asciiTheme="majorBidi" w:hAnsiTheme="majorBidi" w:cstheme="majorBidi"/>
          <w:i/>
          <w:sz w:val="24"/>
          <w:szCs w:val="24"/>
        </w:rPr>
        <w:t>vihara</w:t>
      </w:r>
      <w:r w:rsidRPr="005F7EA5">
        <w:rPr>
          <w:rFonts w:asciiTheme="majorBidi" w:hAnsiTheme="majorBidi" w:cstheme="majorBidi"/>
          <w:sz w:val="24"/>
          <w:szCs w:val="24"/>
        </w:rPr>
        <w:t>da</w:t>
      </w:r>
      <w:proofErr w:type="spellEnd"/>
      <w:r>
        <w:rPr>
          <w:rFonts w:asciiTheme="majorBidi" w:hAnsiTheme="majorBidi" w:cstheme="majorBidi"/>
          <w:sz w:val="24"/>
          <w:szCs w:val="24"/>
        </w:rPr>
        <w:t>: g</w:t>
      </w:r>
      <w:r w:rsidRPr="00851569">
        <w:rPr>
          <w:rFonts w:asciiTheme="majorBidi" w:hAnsiTheme="majorBidi" w:cstheme="majorBidi"/>
          <w:sz w:val="24"/>
          <w:szCs w:val="24"/>
        </w:rPr>
        <w:t xml:space="preserve">enel </w:t>
      </w:r>
      <w:r>
        <w:rPr>
          <w:rFonts w:asciiTheme="majorBidi" w:hAnsiTheme="majorBidi" w:cstheme="majorBidi"/>
          <w:sz w:val="24"/>
          <w:szCs w:val="24"/>
        </w:rPr>
        <w:t>i</w:t>
      </w:r>
      <w:r w:rsidRPr="00851569">
        <w:rPr>
          <w:rFonts w:asciiTheme="majorBidi" w:hAnsiTheme="majorBidi" w:cstheme="majorBidi"/>
          <w:sz w:val="24"/>
          <w:szCs w:val="24"/>
        </w:rPr>
        <w:t xml:space="preserve">badet </w:t>
      </w:r>
      <w:r>
        <w:rPr>
          <w:rFonts w:asciiTheme="majorBidi" w:hAnsiTheme="majorBidi" w:cstheme="majorBidi"/>
          <w:sz w:val="24"/>
          <w:szCs w:val="24"/>
        </w:rPr>
        <w:t>s</w:t>
      </w:r>
      <w:r w:rsidRPr="00851569">
        <w:rPr>
          <w:rFonts w:asciiTheme="majorBidi" w:hAnsiTheme="majorBidi" w:cstheme="majorBidi"/>
          <w:sz w:val="24"/>
          <w:szCs w:val="24"/>
        </w:rPr>
        <w:t xml:space="preserve">alonu, </w:t>
      </w:r>
      <w:proofErr w:type="gramStart"/>
      <w:r>
        <w:rPr>
          <w:rFonts w:asciiTheme="majorBidi" w:hAnsiTheme="majorBidi" w:cstheme="majorBidi"/>
          <w:sz w:val="24"/>
          <w:szCs w:val="24"/>
        </w:rPr>
        <w:t>m</w:t>
      </w:r>
      <w:r w:rsidRPr="00851569">
        <w:rPr>
          <w:rFonts w:asciiTheme="majorBidi" w:hAnsiTheme="majorBidi" w:cstheme="majorBidi"/>
          <w:sz w:val="24"/>
          <w:szCs w:val="24"/>
        </w:rPr>
        <w:t>editasyon</w:t>
      </w:r>
      <w:proofErr w:type="gramEnd"/>
      <w:r w:rsidRPr="0085156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</w:t>
      </w:r>
      <w:r w:rsidRPr="00851569">
        <w:rPr>
          <w:rFonts w:asciiTheme="majorBidi" w:hAnsiTheme="majorBidi" w:cstheme="majorBidi"/>
          <w:sz w:val="24"/>
          <w:szCs w:val="24"/>
        </w:rPr>
        <w:t>dası</w:t>
      </w:r>
      <w:r>
        <w:rPr>
          <w:rFonts w:asciiTheme="majorBidi" w:hAnsiTheme="majorBidi" w:cstheme="majorBidi"/>
          <w:sz w:val="24"/>
          <w:szCs w:val="24"/>
        </w:rPr>
        <w:t xml:space="preserve">, misafirhane, kutsal emanetler binası ve avlu yer alır. </w:t>
      </w:r>
      <w:r w:rsidRPr="005F7EA5">
        <w:rPr>
          <w:rFonts w:asciiTheme="majorBidi" w:hAnsiTheme="majorBidi" w:cstheme="majorBidi"/>
          <w:sz w:val="24"/>
          <w:szCs w:val="24"/>
        </w:rPr>
        <w:t xml:space="preserve">Budistler dua ederken </w:t>
      </w:r>
      <w:r w:rsidRPr="005A10E7">
        <w:rPr>
          <w:rFonts w:asciiTheme="majorBidi" w:hAnsiTheme="majorBidi" w:cstheme="majorBidi"/>
          <w:i/>
          <w:sz w:val="24"/>
          <w:szCs w:val="24"/>
        </w:rPr>
        <w:t>çakra</w:t>
      </w:r>
      <w:r>
        <w:rPr>
          <w:rFonts w:asciiTheme="majorBidi" w:hAnsiTheme="majorBidi" w:cstheme="majorBidi"/>
          <w:sz w:val="24"/>
          <w:szCs w:val="24"/>
        </w:rPr>
        <w:t xml:space="preserve"> denilen </w:t>
      </w:r>
      <w:r w:rsidRPr="005F7EA5">
        <w:rPr>
          <w:rFonts w:asciiTheme="majorBidi" w:hAnsiTheme="majorBidi" w:cstheme="majorBidi"/>
          <w:sz w:val="24"/>
          <w:szCs w:val="24"/>
        </w:rPr>
        <w:t>dua t</w:t>
      </w:r>
      <w:r>
        <w:rPr>
          <w:rFonts w:asciiTheme="majorBidi" w:hAnsiTheme="majorBidi" w:cstheme="majorBidi"/>
          <w:sz w:val="24"/>
          <w:szCs w:val="24"/>
        </w:rPr>
        <w:t>ekerlekleri veya tespihleri</w:t>
      </w:r>
      <w:r w:rsidRPr="005F7EA5">
        <w:rPr>
          <w:rFonts w:asciiTheme="majorBidi" w:hAnsiTheme="majorBidi" w:cstheme="majorBidi"/>
          <w:sz w:val="24"/>
          <w:szCs w:val="24"/>
        </w:rPr>
        <w:t xml:space="preserve"> kullanır.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7EA5">
        <w:rPr>
          <w:rFonts w:asciiTheme="majorBidi" w:hAnsiTheme="majorBidi" w:cstheme="majorBidi"/>
          <w:sz w:val="24"/>
          <w:szCs w:val="24"/>
        </w:rPr>
        <w:t xml:space="preserve">Dua tespihleri sayesinde yapılan secdelerin ve okunan </w:t>
      </w:r>
      <w:proofErr w:type="spellStart"/>
      <w:r w:rsidRPr="005F7EA5">
        <w:rPr>
          <w:rFonts w:asciiTheme="majorBidi" w:hAnsiTheme="majorBidi" w:cstheme="majorBidi"/>
          <w:i/>
          <w:iCs/>
          <w:sz w:val="24"/>
          <w:szCs w:val="24"/>
        </w:rPr>
        <w:t>mantralar</w:t>
      </w:r>
      <w:r w:rsidRPr="005F7EA5">
        <w:rPr>
          <w:rFonts w:asciiTheme="majorBidi" w:hAnsiTheme="majorBidi" w:cstheme="majorBidi"/>
          <w:sz w:val="24"/>
          <w:szCs w:val="24"/>
        </w:rPr>
        <w:t>ın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sayısı karıştırılmaz.</w:t>
      </w:r>
    </w:p>
    <w:p w:rsidR="003A7DDB" w:rsidRDefault="003A7DDB" w:rsidP="00A3510C">
      <w:pPr>
        <w:spacing w:after="60"/>
        <w:ind w:firstLine="426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:rsidR="003A7DDB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0F6D49">
        <w:rPr>
          <w:rFonts w:asciiTheme="majorBidi" w:hAnsiTheme="majorBidi" w:cstheme="majorBidi"/>
          <w:color w:val="FF0000"/>
          <w:sz w:val="24"/>
          <w:szCs w:val="24"/>
        </w:rPr>
        <w:lastRenderedPageBreak/>
        <w:t xml:space="preserve">Budizm’de ibadetin objesi </w:t>
      </w:r>
      <w:r w:rsidRPr="000F6D49">
        <w:rPr>
          <w:rFonts w:asciiTheme="majorBidi" w:hAnsiTheme="majorBidi" w:cstheme="majorBidi"/>
          <w:i/>
          <w:color w:val="FF0000"/>
          <w:sz w:val="24"/>
          <w:szCs w:val="24"/>
        </w:rPr>
        <w:t>Buda</w:t>
      </w:r>
      <w:r w:rsidRPr="000F6D49">
        <w:rPr>
          <w:rFonts w:asciiTheme="majorBidi" w:hAnsiTheme="majorBidi" w:cstheme="majorBidi"/>
          <w:color w:val="FF0000"/>
          <w:sz w:val="24"/>
          <w:szCs w:val="24"/>
        </w:rPr>
        <w:t xml:space="preserve">’dır. Buda, ilk dönemlerde mutlak aydınlanmaya kavuşmuş bir insan olarak algılanmışken, zamanla duyular dünyasının ötesinde bir varlık şekline dönüşmüştür. </w:t>
      </w:r>
    </w:p>
    <w:p w:rsidR="00A3510C" w:rsidRPr="005F7EA5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5F7EA5">
        <w:rPr>
          <w:rFonts w:asciiTheme="majorBidi" w:hAnsiTheme="majorBidi" w:cstheme="majorBidi"/>
          <w:sz w:val="24"/>
          <w:szCs w:val="24"/>
        </w:rPr>
        <w:t xml:space="preserve">Budizm’de ibadet mekânları bulunmakla birlikte topluca icra edilen zorunlu bir ibadet yoktur. </w:t>
      </w:r>
      <w:r>
        <w:rPr>
          <w:rFonts w:asciiTheme="majorBidi" w:hAnsiTheme="majorBidi" w:cstheme="majorBidi"/>
          <w:sz w:val="24"/>
          <w:szCs w:val="24"/>
        </w:rPr>
        <w:t>Rahip</w:t>
      </w:r>
      <w:r w:rsidRPr="005F7EA5">
        <w:rPr>
          <w:rFonts w:asciiTheme="majorBidi" w:hAnsiTheme="majorBidi" w:cstheme="majorBidi"/>
          <w:sz w:val="24"/>
          <w:szCs w:val="24"/>
        </w:rPr>
        <w:t>ler ibadetlerini genelde tapınaklarda veya manastırlardaki salonlarda icra eder</w:t>
      </w:r>
      <w:r>
        <w:rPr>
          <w:rFonts w:asciiTheme="majorBidi" w:hAnsiTheme="majorBidi" w:cstheme="majorBidi"/>
          <w:sz w:val="24"/>
          <w:szCs w:val="24"/>
        </w:rPr>
        <w:t>.</w:t>
      </w:r>
      <w:r w:rsidRPr="005F7E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</w:t>
      </w:r>
      <w:r w:rsidRPr="005F7EA5">
        <w:rPr>
          <w:rFonts w:asciiTheme="majorBidi" w:hAnsiTheme="majorBidi" w:cstheme="majorBidi"/>
          <w:sz w:val="24"/>
          <w:szCs w:val="24"/>
        </w:rPr>
        <w:t xml:space="preserve">uhban sınıfından olmayanlar dini sorumluluklarını, </w:t>
      </w:r>
      <w:r>
        <w:rPr>
          <w:rFonts w:asciiTheme="majorBidi" w:hAnsiTheme="majorBidi" w:cstheme="majorBidi"/>
          <w:sz w:val="24"/>
          <w:szCs w:val="24"/>
        </w:rPr>
        <w:t>uygun</w:t>
      </w:r>
      <w:r w:rsidRPr="005F7EA5">
        <w:rPr>
          <w:rFonts w:asciiTheme="majorBidi" w:hAnsiTheme="majorBidi" w:cstheme="majorBidi"/>
          <w:sz w:val="24"/>
          <w:szCs w:val="24"/>
        </w:rPr>
        <w:t xml:space="preserve"> oldukları zaman evlerinde veya tapınaklarda yerine getirir. Dualar çoğunlukla kutsal metinlerin orijinal dili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Palice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yapıl</w:t>
      </w:r>
      <w:r>
        <w:rPr>
          <w:rFonts w:asciiTheme="majorBidi" w:hAnsiTheme="majorBidi" w:cstheme="majorBidi"/>
          <w:sz w:val="24"/>
          <w:szCs w:val="24"/>
        </w:rPr>
        <w:t>ır.</w:t>
      </w:r>
      <w:r w:rsidRPr="00A2157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Budistler,</w:t>
      </w:r>
      <w:r w:rsidRPr="005F7E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</w:t>
      </w:r>
      <w:r w:rsidRPr="005F7EA5">
        <w:rPr>
          <w:rFonts w:asciiTheme="majorBidi" w:hAnsiTheme="majorBidi" w:cstheme="majorBidi"/>
          <w:sz w:val="24"/>
          <w:szCs w:val="24"/>
        </w:rPr>
        <w:t>apınaklara veya diğer k</w:t>
      </w:r>
      <w:r>
        <w:rPr>
          <w:rFonts w:asciiTheme="majorBidi" w:hAnsiTheme="majorBidi" w:cstheme="majorBidi"/>
          <w:sz w:val="24"/>
          <w:szCs w:val="24"/>
        </w:rPr>
        <w:t xml:space="preserve">utsal mekânlara </w:t>
      </w:r>
      <w:r w:rsidRPr="005F7EA5">
        <w:rPr>
          <w:rFonts w:asciiTheme="majorBidi" w:hAnsiTheme="majorBidi" w:cstheme="majorBidi"/>
          <w:sz w:val="24"/>
          <w:szCs w:val="24"/>
        </w:rPr>
        <w:t xml:space="preserve">ayakkabılarını çıkararak </w:t>
      </w:r>
      <w:r>
        <w:rPr>
          <w:rFonts w:asciiTheme="majorBidi" w:hAnsiTheme="majorBidi" w:cstheme="majorBidi"/>
          <w:sz w:val="24"/>
          <w:szCs w:val="24"/>
        </w:rPr>
        <w:t>girerler</w:t>
      </w:r>
      <w:r w:rsidRPr="005F7EA5">
        <w:rPr>
          <w:rFonts w:asciiTheme="majorBidi" w:hAnsiTheme="majorBidi" w:cstheme="majorBidi"/>
          <w:sz w:val="24"/>
          <w:szCs w:val="24"/>
        </w:rPr>
        <w:t>. Tapınağa girince önce Buda heykeli selamla</w:t>
      </w:r>
      <w:r>
        <w:rPr>
          <w:rFonts w:asciiTheme="majorBidi" w:hAnsiTheme="majorBidi" w:cstheme="majorBidi"/>
          <w:sz w:val="24"/>
          <w:szCs w:val="24"/>
        </w:rPr>
        <w:t>nı</w:t>
      </w:r>
      <w:r w:rsidRPr="005F7EA5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,</w:t>
      </w:r>
      <w:r w:rsidRPr="005F7EA5">
        <w:rPr>
          <w:rFonts w:asciiTheme="majorBidi" w:hAnsiTheme="majorBidi" w:cstheme="majorBidi"/>
          <w:sz w:val="24"/>
          <w:szCs w:val="24"/>
        </w:rPr>
        <w:t xml:space="preserve"> sonra tapınağın bir köşesine çekilerek derin düşün</w:t>
      </w:r>
      <w:r>
        <w:rPr>
          <w:rFonts w:asciiTheme="majorBidi" w:hAnsiTheme="majorBidi" w:cstheme="majorBidi"/>
          <w:sz w:val="24"/>
          <w:szCs w:val="24"/>
        </w:rPr>
        <w:t>c</w:t>
      </w:r>
      <w:r w:rsidRPr="005F7EA5">
        <w:rPr>
          <w:rFonts w:asciiTheme="majorBidi" w:hAnsiTheme="majorBidi" w:cstheme="majorBidi"/>
          <w:sz w:val="24"/>
          <w:szCs w:val="24"/>
        </w:rPr>
        <w:t>eye dal</w:t>
      </w:r>
      <w:r>
        <w:rPr>
          <w:rFonts w:asciiTheme="majorBidi" w:hAnsiTheme="majorBidi" w:cstheme="majorBidi"/>
          <w:sz w:val="24"/>
          <w:szCs w:val="24"/>
        </w:rPr>
        <w:t>ınır.</w:t>
      </w:r>
      <w:r w:rsidRPr="005F7EA5">
        <w:rPr>
          <w:rFonts w:asciiTheme="majorBidi" w:hAnsiTheme="majorBidi" w:cstheme="majorBidi"/>
          <w:sz w:val="24"/>
          <w:szCs w:val="24"/>
        </w:rPr>
        <w:t xml:space="preserve"> Eller göğüs </w:t>
      </w:r>
      <w:r>
        <w:rPr>
          <w:rFonts w:asciiTheme="majorBidi" w:hAnsiTheme="majorBidi" w:cstheme="majorBidi"/>
          <w:sz w:val="24"/>
          <w:szCs w:val="24"/>
        </w:rPr>
        <w:t>hizasında</w:t>
      </w:r>
      <w:r w:rsidRPr="005F7EA5">
        <w:rPr>
          <w:rFonts w:asciiTheme="majorBidi" w:hAnsiTheme="majorBidi" w:cstheme="majorBidi"/>
          <w:sz w:val="24"/>
          <w:szCs w:val="24"/>
        </w:rPr>
        <w:t xml:space="preserve"> birleştirilerek secdeye gidilir</w:t>
      </w:r>
      <w:r>
        <w:rPr>
          <w:rFonts w:asciiTheme="majorBidi" w:hAnsiTheme="majorBidi" w:cstheme="majorBidi"/>
          <w:sz w:val="24"/>
          <w:szCs w:val="24"/>
        </w:rPr>
        <w:t>,</w:t>
      </w:r>
      <w:r w:rsidRPr="005F7EA5">
        <w:rPr>
          <w:rFonts w:asciiTheme="majorBidi" w:hAnsiTheme="majorBidi" w:cstheme="majorBidi"/>
          <w:sz w:val="24"/>
          <w:szCs w:val="24"/>
        </w:rPr>
        <w:t xml:space="preserve"> uzun </w:t>
      </w:r>
      <w:r>
        <w:rPr>
          <w:rFonts w:asciiTheme="majorBidi" w:hAnsiTheme="majorBidi" w:cstheme="majorBidi"/>
          <w:sz w:val="24"/>
          <w:szCs w:val="24"/>
        </w:rPr>
        <w:t>s</w:t>
      </w:r>
      <w:r w:rsidRPr="005F7EA5">
        <w:rPr>
          <w:rFonts w:asciiTheme="majorBidi" w:hAnsiTheme="majorBidi" w:cstheme="majorBidi"/>
          <w:sz w:val="24"/>
          <w:szCs w:val="24"/>
        </w:rPr>
        <w:t>ü</w:t>
      </w:r>
      <w:r>
        <w:rPr>
          <w:rFonts w:asciiTheme="majorBidi" w:hAnsiTheme="majorBidi" w:cstheme="majorBidi"/>
          <w:sz w:val="24"/>
          <w:szCs w:val="24"/>
        </w:rPr>
        <w:t>re</w:t>
      </w:r>
      <w:r w:rsidRPr="005F7EA5">
        <w:rPr>
          <w:rFonts w:asciiTheme="majorBidi" w:hAnsiTheme="majorBidi" w:cstheme="majorBidi"/>
          <w:sz w:val="24"/>
          <w:szCs w:val="24"/>
        </w:rPr>
        <w:t xml:space="preserve"> secde pozisyonunda kalınır. Bu hareket genelde </w:t>
      </w:r>
      <w:r w:rsidRPr="005F7EA5">
        <w:rPr>
          <w:rFonts w:asciiTheme="majorBidi" w:hAnsiTheme="majorBidi" w:cstheme="majorBidi"/>
          <w:i/>
          <w:sz w:val="24"/>
          <w:szCs w:val="24"/>
        </w:rPr>
        <w:t>Buda</w:t>
      </w:r>
      <w:r w:rsidRPr="005F7EA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F7EA5">
        <w:rPr>
          <w:rFonts w:asciiTheme="majorBidi" w:hAnsiTheme="majorBidi" w:cstheme="majorBidi"/>
          <w:i/>
          <w:sz w:val="24"/>
          <w:szCs w:val="24"/>
        </w:rPr>
        <w:t>Dharma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ve </w:t>
      </w:r>
      <w:proofErr w:type="spellStart"/>
      <w:r w:rsidRPr="005F7EA5">
        <w:rPr>
          <w:rFonts w:asciiTheme="majorBidi" w:hAnsiTheme="majorBidi" w:cstheme="majorBidi"/>
          <w:i/>
          <w:sz w:val="24"/>
          <w:szCs w:val="24"/>
        </w:rPr>
        <w:t>Sa</w:t>
      </w:r>
      <w:r>
        <w:rPr>
          <w:rFonts w:asciiTheme="majorBidi" w:hAnsiTheme="majorBidi" w:cstheme="majorBidi"/>
          <w:i/>
          <w:sz w:val="24"/>
          <w:szCs w:val="24"/>
        </w:rPr>
        <w:t>n</w:t>
      </w:r>
      <w:r w:rsidRPr="005F7EA5">
        <w:rPr>
          <w:rFonts w:asciiTheme="majorBidi" w:hAnsiTheme="majorBidi" w:cstheme="majorBidi"/>
          <w:i/>
          <w:sz w:val="24"/>
          <w:szCs w:val="24"/>
        </w:rPr>
        <w:t>gha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adına en az üç </w:t>
      </w:r>
      <w:r>
        <w:rPr>
          <w:rFonts w:asciiTheme="majorBidi" w:hAnsiTheme="majorBidi" w:cstheme="majorBidi"/>
          <w:sz w:val="24"/>
          <w:szCs w:val="24"/>
        </w:rPr>
        <w:t>k</w:t>
      </w:r>
      <w:r w:rsidRPr="005F7EA5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z</w:t>
      </w:r>
      <w:r w:rsidRPr="005F7EA5">
        <w:rPr>
          <w:rFonts w:asciiTheme="majorBidi" w:hAnsiTheme="majorBidi" w:cstheme="majorBidi"/>
          <w:sz w:val="24"/>
          <w:szCs w:val="24"/>
        </w:rPr>
        <w:t xml:space="preserve"> tekrar</w:t>
      </w:r>
      <w:r>
        <w:rPr>
          <w:rFonts w:asciiTheme="majorBidi" w:hAnsiTheme="majorBidi" w:cstheme="majorBidi"/>
          <w:sz w:val="24"/>
          <w:szCs w:val="24"/>
        </w:rPr>
        <w:t>lanır</w:t>
      </w:r>
      <w:r w:rsidRPr="005F7E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Bodh</w:t>
      </w:r>
      <w:r>
        <w:rPr>
          <w:rFonts w:asciiTheme="majorBidi" w:hAnsiTheme="majorBidi" w:cstheme="majorBidi"/>
          <w:sz w:val="24"/>
          <w:szCs w:val="24"/>
        </w:rPr>
        <w:t>g</w:t>
      </w:r>
      <w:r w:rsidRPr="005F7EA5">
        <w:rPr>
          <w:rFonts w:asciiTheme="majorBidi" w:hAnsiTheme="majorBidi" w:cstheme="majorBidi"/>
          <w:sz w:val="24"/>
          <w:szCs w:val="24"/>
        </w:rPr>
        <w:t>aya’yı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ziyaret edenler ise, aynı hareketi defalarca yapar.</w:t>
      </w:r>
      <w:r>
        <w:rPr>
          <w:rFonts w:asciiTheme="majorBidi" w:hAnsiTheme="majorBidi" w:cstheme="majorBidi"/>
          <w:sz w:val="24"/>
          <w:szCs w:val="24"/>
        </w:rPr>
        <w:t xml:space="preserve"> B</w:t>
      </w:r>
      <w:r w:rsidRPr="005F7EA5">
        <w:rPr>
          <w:rFonts w:asciiTheme="majorBidi" w:hAnsiTheme="majorBidi" w:cstheme="majorBidi"/>
          <w:sz w:val="24"/>
          <w:szCs w:val="24"/>
        </w:rPr>
        <w:t>ir Budist’in günlük yaşamındaki tüm faaliyetleri de ibadet olarak sayılabilir.</w:t>
      </w:r>
      <w:r>
        <w:rPr>
          <w:rFonts w:asciiTheme="majorBidi" w:hAnsiTheme="majorBidi" w:cstheme="majorBidi"/>
          <w:sz w:val="24"/>
          <w:szCs w:val="24"/>
        </w:rPr>
        <w:t xml:space="preserve"> Budizm’de; secde, takdimeler sunma, günah itirafı, sevinç gösterisi, niyaz, </w:t>
      </w:r>
      <w:r w:rsidRPr="00D86E12">
        <w:rPr>
          <w:rFonts w:asciiTheme="majorBidi" w:hAnsiTheme="majorBidi" w:cstheme="majorBidi"/>
          <w:sz w:val="24"/>
          <w:szCs w:val="24"/>
        </w:rPr>
        <w:t xml:space="preserve">Buda ve </w:t>
      </w:r>
      <w:proofErr w:type="spellStart"/>
      <w:r w:rsidRPr="00D86E12">
        <w:rPr>
          <w:rFonts w:asciiTheme="majorBidi" w:hAnsiTheme="majorBidi" w:cstheme="majorBidi"/>
          <w:sz w:val="24"/>
          <w:szCs w:val="24"/>
        </w:rPr>
        <w:t>Boddhisatvaların</w:t>
      </w:r>
      <w:proofErr w:type="spellEnd"/>
      <w:r w:rsidRPr="00D86E12">
        <w:rPr>
          <w:rFonts w:asciiTheme="majorBidi" w:hAnsiTheme="majorBidi" w:cstheme="majorBidi"/>
          <w:sz w:val="24"/>
          <w:szCs w:val="24"/>
        </w:rPr>
        <w:t xml:space="preserve"> dünyada aktif kalmalarını isteme</w:t>
      </w:r>
      <w:r>
        <w:rPr>
          <w:rFonts w:asciiTheme="majorBidi" w:hAnsiTheme="majorBidi" w:cstheme="majorBidi"/>
          <w:sz w:val="24"/>
          <w:szCs w:val="24"/>
        </w:rPr>
        <w:t>, hediye verme yaygın ibadet şekilleridir.</w:t>
      </w:r>
    </w:p>
    <w:p w:rsidR="00A3510C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5F7EA5">
        <w:rPr>
          <w:rFonts w:asciiTheme="majorBidi" w:hAnsiTheme="majorBidi" w:cstheme="majorBidi"/>
          <w:sz w:val="24"/>
          <w:szCs w:val="24"/>
        </w:rPr>
        <w:t xml:space="preserve">Budist ibadet takvimi ay takvimine göre belirlenir. </w:t>
      </w:r>
      <w:r>
        <w:rPr>
          <w:rFonts w:asciiTheme="majorBidi" w:hAnsiTheme="majorBidi" w:cstheme="majorBidi"/>
          <w:sz w:val="24"/>
          <w:szCs w:val="24"/>
        </w:rPr>
        <w:t>H</w:t>
      </w:r>
      <w:r w:rsidRPr="005F7EA5">
        <w:rPr>
          <w:rFonts w:asciiTheme="majorBidi" w:hAnsiTheme="majorBidi" w:cstheme="majorBidi"/>
          <w:sz w:val="24"/>
          <w:szCs w:val="24"/>
        </w:rPr>
        <w:t xml:space="preserve">er ayın birinci (hilal) ve on beşinci (dolunay) günleri </w:t>
      </w:r>
      <w:proofErr w:type="spellStart"/>
      <w:r w:rsidRPr="005F7EA5">
        <w:rPr>
          <w:rFonts w:asciiTheme="majorBidi" w:hAnsiTheme="majorBidi" w:cstheme="majorBidi"/>
          <w:i/>
          <w:iCs/>
          <w:sz w:val="24"/>
          <w:szCs w:val="24"/>
        </w:rPr>
        <w:t>uposatha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günüdür.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Uposatha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</w:t>
      </w:r>
      <w:r w:rsidRPr="005F7EA5">
        <w:rPr>
          <w:rFonts w:asciiTheme="majorBidi" w:hAnsiTheme="majorBidi" w:cstheme="majorBidi"/>
          <w:i/>
          <w:sz w:val="24"/>
          <w:szCs w:val="24"/>
        </w:rPr>
        <w:t>ziyaret etmek</w:t>
      </w:r>
      <w:r w:rsidRPr="005F7E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demektir. </w:t>
      </w:r>
      <w:r w:rsidRPr="005F7EA5">
        <w:rPr>
          <w:rFonts w:asciiTheme="majorBidi" w:hAnsiTheme="majorBidi" w:cstheme="majorBidi"/>
          <w:sz w:val="24"/>
          <w:szCs w:val="24"/>
        </w:rPr>
        <w:t xml:space="preserve">Budistler </w:t>
      </w:r>
      <w:r>
        <w:rPr>
          <w:rFonts w:asciiTheme="majorBidi" w:hAnsiTheme="majorBidi" w:cstheme="majorBidi"/>
          <w:sz w:val="24"/>
          <w:szCs w:val="24"/>
        </w:rPr>
        <w:t>b</w:t>
      </w:r>
      <w:r w:rsidRPr="005F7EA5">
        <w:rPr>
          <w:rFonts w:asciiTheme="majorBidi" w:hAnsiTheme="majorBidi" w:cstheme="majorBidi"/>
          <w:sz w:val="24"/>
          <w:szCs w:val="24"/>
        </w:rPr>
        <w:t xml:space="preserve">u günlerde </w:t>
      </w:r>
      <w:proofErr w:type="spellStart"/>
      <w:r w:rsidRPr="00291FD0">
        <w:rPr>
          <w:rFonts w:asciiTheme="majorBidi" w:hAnsiTheme="majorBidi" w:cstheme="majorBidi"/>
          <w:i/>
          <w:sz w:val="24"/>
          <w:szCs w:val="24"/>
        </w:rPr>
        <w:t>vihara</w:t>
      </w:r>
      <w:r w:rsidRPr="005F7EA5">
        <w:rPr>
          <w:rFonts w:asciiTheme="majorBidi" w:hAnsiTheme="majorBidi" w:cstheme="majorBidi"/>
          <w:sz w:val="24"/>
          <w:szCs w:val="24"/>
        </w:rPr>
        <w:t>larda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oruç tutan, dua eden ve </w:t>
      </w:r>
      <w:proofErr w:type="gramStart"/>
      <w:r w:rsidRPr="005F7EA5">
        <w:rPr>
          <w:rFonts w:asciiTheme="majorBidi" w:hAnsiTheme="majorBidi" w:cstheme="majorBidi"/>
          <w:sz w:val="24"/>
          <w:szCs w:val="24"/>
        </w:rPr>
        <w:t>meditasyon</w:t>
      </w:r>
      <w:proofErr w:type="gramEnd"/>
      <w:r w:rsidRPr="005F7EA5">
        <w:rPr>
          <w:rFonts w:asciiTheme="majorBidi" w:hAnsiTheme="majorBidi" w:cstheme="majorBidi"/>
          <w:sz w:val="24"/>
          <w:szCs w:val="24"/>
        </w:rPr>
        <w:t xml:space="preserve"> yapan </w:t>
      </w:r>
      <w:r>
        <w:rPr>
          <w:rFonts w:asciiTheme="majorBidi" w:hAnsiTheme="majorBidi" w:cstheme="majorBidi"/>
          <w:sz w:val="24"/>
          <w:szCs w:val="24"/>
        </w:rPr>
        <w:t>rahip</w:t>
      </w:r>
      <w:r w:rsidRPr="005F7EA5">
        <w:rPr>
          <w:rFonts w:asciiTheme="majorBidi" w:hAnsiTheme="majorBidi" w:cstheme="majorBidi"/>
          <w:sz w:val="24"/>
          <w:szCs w:val="24"/>
        </w:rPr>
        <w:t xml:space="preserve">lere katılır. </w:t>
      </w:r>
      <w:r>
        <w:rPr>
          <w:rFonts w:asciiTheme="majorBidi" w:hAnsiTheme="majorBidi" w:cstheme="majorBidi"/>
          <w:sz w:val="24"/>
          <w:szCs w:val="24"/>
        </w:rPr>
        <w:t>Rahip</w:t>
      </w:r>
      <w:r w:rsidRPr="005F7EA5">
        <w:rPr>
          <w:rFonts w:asciiTheme="majorBidi" w:hAnsiTheme="majorBidi" w:cstheme="majorBidi"/>
          <w:sz w:val="24"/>
          <w:szCs w:val="24"/>
        </w:rPr>
        <w:t>ler tapınaklara gelen insanlara ibadetlerin eksiksiz yerine getirilmesind</w:t>
      </w:r>
      <w:r>
        <w:rPr>
          <w:rFonts w:asciiTheme="majorBidi" w:hAnsiTheme="majorBidi" w:cstheme="majorBidi"/>
          <w:sz w:val="24"/>
          <w:szCs w:val="24"/>
        </w:rPr>
        <w:t>e</w:t>
      </w:r>
      <w:r w:rsidRPr="005F7EA5">
        <w:rPr>
          <w:rFonts w:asciiTheme="majorBidi" w:hAnsiTheme="majorBidi" w:cstheme="majorBidi"/>
          <w:sz w:val="24"/>
          <w:szCs w:val="24"/>
        </w:rPr>
        <w:t xml:space="preserve"> yardımcı olur, diğerleri de onların ve dini yapıların yıllık maddi ihtiyaçlarını karşılamaya gayret eder.</w:t>
      </w:r>
    </w:p>
    <w:p w:rsidR="00A3510C" w:rsidRPr="005F7EA5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5F7EA5">
        <w:rPr>
          <w:rFonts w:asciiTheme="majorBidi" w:hAnsiTheme="majorBidi" w:cstheme="majorBidi"/>
          <w:sz w:val="24"/>
          <w:szCs w:val="24"/>
        </w:rPr>
        <w:t>Budizm’de bir takım kutsal mekânlar vardır</w:t>
      </w:r>
      <w:r>
        <w:rPr>
          <w:rFonts w:asciiTheme="majorBidi" w:hAnsiTheme="majorBidi" w:cstheme="majorBidi"/>
          <w:sz w:val="24"/>
          <w:szCs w:val="24"/>
        </w:rPr>
        <w:t>,</w:t>
      </w:r>
      <w:r w:rsidRPr="005F7E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</w:t>
      </w:r>
      <w:r w:rsidRPr="005F7EA5">
        <w:rPr>
          <w:rFonts w:asciiTheme="majorBidi" w:hAnsiTheme="majorBidi" w:cstheme="majorBidi"/>
          <w:sz w:val="24"/>
          <w:szCs w:val="24"/>
        </w:rPr>
        <w:t xml:space="preserve">akat zorunlu ibadetler arasında bir hac ibadeti yoktur. Budistler için bu kutsal mekânları ziyaret etmek isteğe bağlı ibadetlerdir. </w:t>
      </w:r>
      <w:r>
        <w:rPr>
          <w:rFonts w:asciiTheme="majorBidi" w:hAnsiTheme="majorBidi" w:cstheme="majorBidi"/>
          <w:sz w:val="24"/>
          <w:szCs w:val="24"/>
        </w:rPr>
        <w:t>K</w:t>
      </w:r>
      <w:r w:rsidRPr="005F7EA5">
        <w:rPr>
          <w:rFonts w:asciiTheme="majorBidi" w:hAnsiTheme="majorBidi" w:cstheme="majorBidi"/>
          <w:sz w:val="24"/>
          <w:szCs w:val="24"/>
        </w:rPr>
        <w:t xml:space="preserve">utsal mekânları ziyaret, buraları mesken edinmiş keşiş ve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keşişelere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yardım etmek iyi bir davranış sayılır. Budizm’deki başlıca ziyaret yerleri Buda’nın hayat hikâyesine göre belirlenmiştir. Buna göre onun doğduğu, aydınlanmaya ulaştığı, ilk vaazını verdiği ve öldüğü yerler olan </w:t>
      </w:r>
      <w:proofErr w:type="spellStart"/>
      <w:r w:rsidRPr="005F7EA5">
        <w:rPr>
          <w:rFonts w:asciiTheme="majorBidi" w:hAnsiTheme="majorBidi" w:cstheme="majorBidi"/>
          <w:i/>
          <w:iCs/>
          <w:sz w:val="24"/>
          <w:szCs w:val="24"/>
        </w:rPr>
        <w:t>Lumbini</w:t>
      </w:r>
      <w:proofErr w:type="spellEnd"/>
      <w:r w:rsidRPr="005F7EA5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5F7EA5">
        <w:rPr>
          <w:rFonts w:asciiTheme="majorBidi" w:hAnsiTheme="majorBidi" w:cstheme="majorBidi"/>
          <w:i/>
          <w:iCs/>
          <w:sz w:val="24"/>
          <w:szCs w:val="24"/>
        </w:rPr>
        <w:t>BodhGaya</w:t>
      </w:r>
      <w:proofErr w:type="spellEnd"/>
      <w:r w:rsidRPr="005F7EA5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5F7EA5">
        <w:rPr>
          <w:rFonts w:asciiTheme="majorBidi" w:hAnsiTheme="majorBidi" w:cstheme="majorBidi"/>
          <w:i/>
          <w:iCs/>
          <w:sz w:val="24"/>
          <w:szCs w:val="24"/>
        </w:rPr>
        <w:t>Sarnath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ve </w:t>
      </w:r>
      <w:proofErr w:type="spellStart"/>
      <w:r w:rsidRPr="005F7EA5">
        <w:rPr>
          <w:rFonts w:asciiTheme="majorBidi" w:hAnsiTheme="majorBidi" w:cstheme="majorBidi"/>
          <w:i/>
          <w:iCs/>
          <w:sz w:val="24"/>
          <w:szCs w:val="24"/>
        </w:rPr>
        <w:t>Kushinagar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başlıca kutsal mekânlardır. </w:t>
      </w:r>
    </w:p>
    <w:p w:rsidR="00A3510C" w:rsidRPr="005F7EA5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A3510C" w:rsidRPr="005F7EA5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b/>
          <w:sz w:val="24"/>
          <w:szCs w:val="24"/>
        </w:rPr>
      </w:pPr>
      <w:r w:rsidRPr="005F7EA5">
        <w:rPr>
          <w:rFonts w:asciiTheme="majorBidi" w:hAnsiTheme="majorBidi" w:cstheme="majorBidi"/>
          <w:b/>
          <w:sz w:val="24"/>
          <w:szCs w:val="24"/>
        </w:rPr>
        <w:t>Meditasyon</w:t>
      </w:r>
    </w:p>
    <w:p w:rsidR="003A7DDB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5F7EA5">
        <w:rPr>
          <w:rFonts w:asciiTheme="majorBidi" w:hAnsiTheme="majorBidi" w:cstheme="majorBidi"/>
          <w:sz w:val="24"/>
          <w:szCs w:val="24"/>
        </w:rPr>
        <w:t xml:space="preserve">Meditasyon, Hint dini hayatının en önemli unsurlarındandır ve bu bölgede ortaya çıkan bütün dinlerde ortak bir öğedir. </w:t>
      </w:r>
    </w:p>
    <w:p w:rsidR="003A7DDB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0F6D49">
        <w:rPr>
          <w:rFonts w:asciiTheme="majorBidi" w:hAnsiTheme="majorBidi" w:cstheme="majorBidi"/>
          <w:color w:val="FF0000"/>
          <w:sz w:val="24"/>
          <w:szCs w:val="24"/>
        </w:rPr>
        <w:t xml:space="preserve">Budist </w:t>
      </w:r>
      <w:proofErr w:type="gramStart"/>
      <w:r w:rsidRPr="000F6D49">
        <w:rPr>
          <w:rFonts w:asciiTheme="majorBidi" w:hAnsiTheme="majorBidi" w:cstheme="majorBidi"/>
          <w:color w:val="FF0000"/>
          <w:sz w:val="24"/>
          <w:szCs w:val="24"/>
        </w:rPr>
        <w:t>meditasyonun</w:t>
      </w:r>
      <w:proofErr w:type="gramEnd"/>
      <w:r w:rsidRPr="000F6D49">
        <w:rPr>
          <w:rFonts w:asciiTheme="majorBidi" w:hAnsiTheme="majorBidi" w:cstheme="majorBidi"/>
          <w:color w:val="FF0000"/>
          <w:sz w:val="24"/>
          <w:szCs w:val="24"/>
        </w:rPr>
        <w:t xml:space="preserve"> amacı, bireyi öncelikle zihinsel sükûnete kavuşturmaktır. Meditasyonla zihnin, acı ile hazzın, sevinç ile mutluğun bir ve aynı olduğunun farkına varmasını sağlamaktır. İki türlü </w:t>
      </w:r>
      <w:proofErr w:type="gramStart"/>
      <w:r w:rsidRPr="000F6D49">
        <w:rPr>
          <w:rFonts w:asciiTheme="majorBidi" w:hAnsiTheme="majorBidi" w:cstheme="majorBidi"/>
          <w:color w:val="FF0000"/>
          <w:sz w:val="24"/>
          <w:szCs w:val="24"/>
        </w:rPr>
        <w:t>meditasyon</w:t>
      </w:r>
      <w:proofErr w:type="gramEnd"/>
      <w:r w:rsidRPr="000F6D49">
        <w:rPr>
          <w:rFonts w:asciiTheme="majorBidi" w:hAnsiTheme="majorBidi" w:cstheme="majorBidi"/>
          <w:color w:val="FF0000"/>
          <w:sz w:val="24"/>
          <w:szCs w:val="24"/>
        </w:rPr>
        <w:t xml:space="preserve"> vardır: 1- </w:t>
      </w:r>
      <w:proofErr w:type="spellStart"/>
      <w:r w:rsidRPr="000F6D49">
        <w:rPr>
          <w:rFonts w:asciiTheme="majorBidi" w:hAnsiTheme="majorBidi" w:cstheme="majorBidi"/>
          <w:i/>
          <w:color w:val="FF0000"/>
          <w:sz w:val="24"/>
          <w:szCs w:val="24"/>
        </w:rPr>
        <w:t>Samadhi</w:t>
      </w:r>
      <w:proofErr w:type="spellEnd"/>
      <w:r w:rsidRPr="000F6D49">
        <w:rPr>
          <w:rFonts w:asciiTheme="majorBidi" w:hAnsiTheme="majorBidi" w:cstheme="majorBidi"/>
          <w:color w:val="FF0000"/>
          <w:sz w:val="24"/>
          <w:szCs w:val="24"/>
        </w:rPr>
        <w:t xml:space="preserve"> (Sakinleşme, sükûnete ulaşma), 2- </w:t>
      </w:r>
      <w:proofErr w:type="spellStart"/>
      <w:r w:rsidRPr="000F6D49">
        <w:rPr>
          <w:rFonts w:asciiTheme="majorBidi" w:hAnsiTheme="majorBidi" w:cstheme="majorBidi"/>
          <w:i/>
          <w:color w:val="FF0000"/>
          <w:sz w:val="24"/>
          <w:szCs w:val="24"/>
        </w:rPr>
        <w:t>Vipassana</w:t>
      </w:r>
      <w:proofErr w:type="spellEnd"/>
      <w:r w:rsidRPr="000F6D49">
        <w:rPr>
          <w:rFonts w:asciiTheme="majorBidi" w:hAnsiTheme="majorBidi" w:cstheme="majorBidi"/>
          <w:color w:val="FF0000"/>
          <w:sz w:val="24"/>
          <w:szCs w:val="24"/>
        </w:rPr>
        <w:t xml:space="preserve"> (</w:t>
      </w:r>
      <w:proofErr w:type="spellStart"/>
      <w:r w:rsidRPr="000F6D49">
        <w:rPr>
          <w:rFonts w:asciiTheme="majorBidi" w:hAnsiTheme="majorBidi" w:cstheme="majorBidi"/>
          <w:color w:val="FF0000"/>
          <w:sz w:val="24"/>
          <w:szCs w:val="24"/>
        </w:rPr>
        <w:t>Herşeyin</w:t>
      </w:r>
      <w:proofErr w:type="spellEnd"/>
      <w:r w:rsidRPr="000F6D49">
        <w:rPr>
          <w:rFonts w:asciiTheme="majorBidi" w:hAnsiTheme="majorBidi" w:cstheme="majorBidi"/>
          <w:color w:val="FF0000"/>
          <w:sz w:val="24"/>
          <w:szCs w:val="24"/>
        </w:rPr>
        <w:t xml:space="preserve"> iç yüzünü kavrama). Meditasyon, insanı </w:t>
      </w:r>
      <w:proofErr w:type="spellStart"/>
      <w:r w:rsidRPr="000F6D49">
        <w:rPr>
          <w:rFonts w:asciiTheme="majorBidi" w:hAnsiTheme="majorBidi" w:cstheme="majorBidi"/>
          <w:i/>
          <w:iCs/>
          <w:color w:val="FF0000"/>
          <w:sz w:val="24"/>
          <w:szCs w:val="24"/>
        </w:rPr>
        <w:t>nirvana</w:t>
      </w:r>
      <w:r w:rsidRPr="000F6D49">
        <w:rPr>
          <w:rFonts w:asciiTheme="majorBidi" w:hAnsiTheme="majorBidi" w:cstheme="majorBidi"/>
          <w:color w:val="FF0000"/>
          <w:sz w:val="24"/>
          <w:szCs w:val="24"/>
        </w:rPr>
        <w:t>ya</w:t>
      </w:r>
      <w:proofErr w:type="spellEnd"/>
      <w:r w:rsidRPr="000F6D49">
        <w:rPr>
          <w:rFonts w:asciiTheme="majorBidi" w:hAnsiTheme="majorBidi" w:cstheme="majorBidi"/>
          <w:color w:val="FF0000"/>
          <w:sz w:val="24"/>
          <w:szCs w:val="24"/>
        </w:rPr>
        <w:t xml:space="preserve"> yaklaştırır. </w:t>
      </w:r>
    </w:p>
    <w:p w:rsidR="00A3510C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 uygulamalarla sonuçta,</w:t>
      </w:r>
      <w:r w:rsidRPr="005F7EA5">
        <w:rPr>
          <w:rFonts w:asciiTheme="majorBidi" w:hAnsiTheme="majorBidi" w:cstheme="majorBidi"/>
          <w:sz w:val="24"/>
          <w:szCs w:val="24"/>
        </w:rPr>
        <w:t xml:space="preserve"> dünyadan el-etek çekme değil dünyada faydalı olacak bir </w:t>
      </w:r>
      <w:r>
        <w:rPr>
          <w:rFonts w:asciiTheme="majorBidi" w:hAnsiTheme="majorBidi" w:cstheme="majorBidi"/>
          <w:sz w:val="24"/>
          <w:szCs w:val="24"/>
        </w:rPr>
        <w:t>sakinliğe ulaşma söz konusudur.</w:t>
      </w:r>
    </w:p>
    <w:p w:rsidR="00A3510C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A3510C" w:rsidRPr="00214986" w:rsidRDefault="00A3510C" w:rsidP="00A3510C">
      <w:pPr>
        <w:ind w:firstLine="426"/>
        <w:jc w:val="both"/>
        <w:rPr>
          <w:b/>
          <w:sz w:val="24"/>
        </w:rPr>
      </w:pPr>
      <w:r w:rsidRPr="00214986">
        <w:rPr>
          <w:b/>
          <w:sz w:val="24"/>
        </w:rPr>
        <w:t>Ahlak</w:t>
      </w:r>
    </w:p>
    <w:p w:rsidR="003A7DDB" w:rsidRDefault="00A3510C" w:rsidP="00A3510C">
      <w:pPr>
        <w:ind w:firstLine="426"/>
        <w:jc w:val="both"/>
        <w:rPr>
          <w:sz w:val="24"/>
        </w:rPr>
      </w:pPr>
      <w:proofErr w:type="spellStart"/>
      <w:r w:rsidRPr="00214986">
        <w:rPr>
          <w:sz w:val="24"/>
        </w:rPr>
        <w:t>Buddizm</w:t>
      </w:r>
      <w:r>
        <w:rPr>
          <w:sz w:val="24"/>
        </w:rPr>
        <w:t>’</w:t>
      </w:r>
      <w:r w:rsidRPr="00214986">
        <w:rPr>
          <w:sz w:val="24"/>
        </w:rPr>
        <w:t>de</w:t>
      </w:r>
      <w:proofErr w:type="spellEnd"/>
      <w:r w:rsidRPr="00214986">
        <w:rPr>
          <w:sz w:val="24"/>
        </w:rPr>
        <w:t xml:space="preserve"> ahl</w:t>
      </w:r>
      <w:r>
        <w:rPr>
          <w:sz w:val="24"/>
        </w:rPr>
        <w:t>a</w:t>
      </w:r>
      <w:r w:rsidRPr="00214986">
        <w:rPr>
          <w:sz w:val="24"/>
        </w:rPr>
        <w:t>k</w:t>
      </w:r>
      <w:r>
        <w:rPr>
          <w:sz w:val="24"/>
        </w:rPr>
        <w:t>,</w:t>
      </w:r>
      <w:r w:rsidRPr="00214986">
        <w:rPr>
          <w:sz w:val="24"/>
        </w:rPr>
        <w:t xml:space="preserve"> kişinin tutum ve dav</w:t>
      </w:r>
      <w:r>
        <w:rPr>
          <w:sz w:val="24"/>
        </w:rPr>
        <w:t>ranışı ile aydınlanmaya ulaşma</w:t>
      </w:r>
      <w:r w:rsidRPr="00214986">
        <w:rPr>
          <w:sz w:val="24"/>
        </w:rPr>
        <w:t xml:space="preserve"> </w:t>
      </w:r>
      <w:r>
        <w:rPr>
          <w:sz w:val="24"/>
        </w:rPr>
        <w:t>hedef</w:t>
      </w:r>
      <w:r w:rsidRPr="00214986">
        <w:rPr>
          <w:sz w:val="24"/>
        </w:rPr>
        <w:t xml:space="preserve">ine bağlıdır. Sekiz Dilimli Yol </w:t>
      </w:r>
      <w:r>
        <w:rPr>
          <w:sz w:val="24"/>
        </w:rPr>
        <w:t>bütün Bud</w:t>
      </w:r>
      <w:r w:rsidRPr="00214986">
        <w:rPr>
          <w:sz w:val="24"/>
        </w:rPr>
        <w:t xml:space="preserve">istler içindir. Mümkün olduğu kadar </w:t>
      </w:r>
      <w:r>
        <w:rPr>
          <w:sz w:val="24"/>
        </w:rPr>
        <w:t>hakikate</w:t>
      </w:r>
      <w:r w:rsidRPr="00214986">
        <w:rPr>
          <w:sz w:val="24"/>
        </w:rPr>
        <w:t xml:space="preserve"> uy</w:t>
      </w:r>
      <w:r>
        <w:rPr>
          <w:sz w:val="24"/>
        </w:rPr>
        <w:t>gun</w:t>
      </w:r>
      <w:r w:rsidRPr="00214986">
        <w:rPr>
          <w:sz w:val="24"/>
        </w:rPr>
        <w:t xml:space="preserve"> konuşmak, başkalarını rencide edecek konuşmalardan kaçınmak</w:t>
      </w:r>
      <w:r>
        <w:rPr>
          <w:sz w:val="24"/>
        </w:rPr>
        <w:t>,</w:t>
      </w:r>
      <w:r w:rsidRPr="00214986">
        <w:rPr>
          <w:sz w:val="24"/>
        </w:rPr>
        <w:t xml:space="preserve"> her durumda </w:t>
      </w:r>
      <w:r>
        <w:rPr>
          <w:sz w:val="24"/>
        </w:rPr>
        <w:t>yaşamı</w:t>
      </w:r>
      <w:r w:rsidRPr="00214986">
        <w:rPr>
          <w:sz w:val="24"/>
        </w:rPr>
        <w:t xml:space="preserve"> </w:t>
      </w:r>
      <w:r>
        <w:rPr>
          <w:sz w:val="24"/>
        </w:rPr>
        <w:t>korumak Bud</w:t>
      </w:r>
      <w:r w:rsidRPr="00214986">
        <w:rPr>
          <w:sz w:val="24"/>
        </w:rPr>
        <w:t xml:space="preserve">ist’in uyması gereken temel kurallardır. </w:t>
      </w:r>
      <w:r>
        <w:rPr>
          <w:sz w:val="24"/>
        </w:rPr>
        <w:t>İyi bir Bud</w:t>
      </w:r>
      <w:r w:rsidRPr="00214986">
        <w:rPr>
          <w:sz w:val="24"/>
        </w:rPr>
        <w:t>ist olmak</w:t>
      </w:r>
      <w:r>
        <w:rPr>
          <w:sz w:val="24"/>
        </w:rPr>
        <w:t>,</w:t>
      </w:r>
      <w:r w:rsidRPr="00214986">
        <w:rPr>
          <w:sz w:val="24"/>
        </w:rPr>
        <w:t xml:space="preserve"> avlanmamaya, balık tutmamaya, silah kullanmamaya, içki ve</w:t>
      </w:r>
      <w:r>
        <w:rPr>
          <w:sz w:val="24"/>
        </w:rPr>
        <w:t xml:space="preserve"> zehir satın almamaya, zina yap</w:t>
      </w:r>
      <w:r w:rsidRPr="00214986">
        <w:rPr>
          <w:sz w:val="24"/>
        </w:rPr>
        <w:t>mamaya bağlı</w:t>
      </w:r>
      <w:r>
        <w:rPr>
          <w:sz w:val="24"/>
        </w:rPr>
        <w:t>dı</w:t>
      </w:r>
      <w:r w:rsidRPr="00214986">
        <w:rPr>
          <w:sz w:val="24"/>
        </w:rPr>
        <w:t xml:space="preserve">r. </w:t>
      </w:r>
    </w:p>
    <w:p w:rsidR="003A7DDB" w:rsidRDefault="00A3510C" w:rsidP="00A3510C">
      <w:pPr>
        <w:ind w:firstLine="426"/>
        <w:jc w:val="both"/>
        <w:rPr>
          <w:color w:val="FF0000"/>
          <w:sz w:val="24"/>
        </w:rPr>
      </w:pPr>
      <w:r w:rsidRPr="00664F62">
        <w:rPr>
          <w:color w:val="FF0000"/>
          <w:sz w:val="24"/>
        </w:rPr>
        <w:t xml:space="preserve">İster </w:t>
      </w:r>
      <w:proofErr w:type="spellStart"/>
      <w:r w:rsidRPr="00664F62">
        <w:rPr>
          <w:color w:val="FF0000"/>
          <w:sz w:val="24"/>
        </w:rPr>
        <w:t>Sangha</w:t>
      </w:r>
      <w:proofErr w:type="spellEnd"/>
      <w:r w:rsidRPr="00664F62">
        <w:rPr>
          <w:color w:val="FF0000"/>
          <w:sz w:val="24"/>
        </w:rPr>
        <w:t xml:space="preserve"> üyesi keşiş olsun, isterse sıradan bir Budist olsun her Budist, “Üç </w:t>
      </w:r>
      <w:proofErr w:type="spellStart"/>
      <w:r w:rsidRPr="00664F62">
        <w:rPr>
          <w:color w:val="FF0000"/>
          <w:sz w:val="24"/>
        </w:rPr>
        <w:t>Cevher”e</w:t>
      </w:r>
      <w:proofErr w:type="spellEnd"/>
      <w:r w:rsidRPr="00664F62">
        <w:rPr>
          <w:color w:val="FF0000"/>
          <w:sz w:val="24"/>
        </w:rPr>
        <w:t xml:space="preserve"> (</w:t>
      </w:r>
      <w:proofErr w:type="spellStart"/>
      <w:r w:rsidRPr="00664F62">
        <w:rPr>
          <w:color w:val="FF0000"/>
          <w:sz w:val="24"/>
        </w:rPr>
        <w:t>Buddist</w:t>
      </w:r>
      <w:proofErr w:type="spellEnd"/>
      <w:r w:rsidRPr="00664F62">
        <w:rPr>
          <w:color w:val="FF0000"/>
          <w:sz w:val="24"/>
        </w:rPr>
        <w:t xml:space="preserve"> Amentüsü), Sekiz Dilimli </w:t>
      </w:r>
      <w:proofErr w:type="spellStart"/>
      <w:r w:rsidRPr="00664F62">
        <w:rPr>
          <w:color w:val="FF0000"/>
          <w:sz w:val="24"/>
        </w:rPr>
        <w:t>Yol’a</w:t>
      </w:r>
      <w:proofErr w:type="spellEnd"/>
      <w:r w:rsidRPr="00664F62">
        <w:rPr>
          <w:color w:val="FF0000"/>
          <w:sz w:val="24"/>
        </w:rPr>
        <w:t xml:space="preserve"> ve Beş Emir’e bağlı olmak zorundadır. Beş Emir’in en önemli maddesi ise </w:t>
      </w:r>
      <w:proofErr w:type="spellStart"/>
      <w:r w:rsidRPr="00664F62">
        <w:rPr>
          <w:color w:val="FF0000"/>
          <w:sz w:val="24"/>
        </w:rPr>
        <w:t>Ahimsa’dır</w:t>
      </w:r>
      <w:proofErr w:type="spellEnd"/>
      <w:r w:rsidRPr="00664F62">
        <w:rPr>
          <w:color w:val="FF0000"/>
          <w:sz w:val="24"/>
        </w:rPr>
        <w:t xml:space="preserve"> (Öldürmemek). Kadınlarda da ahlak esastır. </w:t>
      </w:r>
    </w:p>
    <w:p w:rsidR="00A3510C" w:rsidRDefault="00A3510C" w:rsidP="00A3510C">
      <w:pPr>
        <w:ind w:firstLine="426"/>
        <w:jc w:val="both"/>
        <w:rPr>
          <w:sz w:val="24"/>
        </w:rPr>
      </w:pPr>
      <w:proofErr w:type="gramStart"/>
      <w:r>
        <w:rPr>
          <w:sz w:val="24"/>
        </w:rPr>
        <w:t>B</w:t>
      </w:r>
      <w:r w:rsidRPr="00214986">
        <w:rPr>
          <w:sz w:val="24"/>
        </w:rPr>
        <w:t>ek</w:t>
      </w:r>
      <w:r>
        <w:rPr>
          <w:sz w:val="24"/>
        </w:rPr>
        <w:t>aret</w:t>
      </w:r>
      <w:proofErr w:type="gramEnd"/>
      <w:r w:rsidRPr="00214986">
        <w:rPr>
          <w:sz w:val="24"/>
        </w:rPr>
        <w:t xml:space="preserve"> en yüksek ideal</w:t>
      </w:r>
      <w:r>
        <w:rPr>
          <w:sz w:val="24"/>
        </w:rPr>
        <w:t xml:space="preserve"> olmasına rağmen </w:t>
      </w:r>
      <w:r w:rsidRPr="00214986">
        <w:rPr>
          <w:sz w:val="24"/>
        </w:rPr>
        <w:t xml:space="preserve">zamanla bu konuda bazı tavizler verilmiş ve evlenmeye sıcak </w:t>
      </w:r>
      <w:r>
        <w:rPr>
          <w:sz w:val="24"/>
        </w:rPr>
        <w:t>b</w:t>
      </w:r>
      <w:r w:rsidRPr="00214986">
        <w:rPr>
          <w:sz w:val="24"/>
        </w:rPr>
        <w:t>akılmıştır.</w:t>
      </w:r>
      <w:r w:rsidRPr="00AA5CF0">
        <w:rPr>
          <w:sz w:val="24"/>
        </w:rPr>
        <w:t xml:space="preserve"> </w:t>
      </w:r>
    </w:p>
    <w:p w:rsidR="00A3510C" w:rsidRDefault="00A3510C" w:rsidP="00A3510C">
      <w:pPr>
        <w:ind w:firstLine="426"/>
        <w:jc w:val="both"/>
        <w:rPr>
          <w:sz w:val="24"/>
        </w:rPr>
      </w:pPr>
      <w:proofErr w:type="spellStart"/>
      <w:r w:rsidRPr="00214986">
        <w:rPr>
          <w:sz w:val="24"/>
        </w:rPr>
        <w:lastRenderedPageBreak/>
        <w:t>Budistin</w:t>
      </w:r>
      <w:proofErr w:type="spellEnd"/>
      <w:r w:rsidRPr="00214986">
        <w:rPr>
          <w:sz w:val="24"/>
        </w:rPr>
        <w:t xml:space="preserve"> cömert olması ve maddî şeylere dayanmaktan kaçınması </w:t>
      </w:r>
      <w:r>
        <w:rPr>
          <w:sz w:val="24"/>
        </w:rPr>
        <w:t>g</w:t>
      </w:r>
      <w:r w:rsidRPr="00214986">
        <w:rPr>
          <w:sz w:val="24"/>
        </w:rPr>
        <w:t>e</w:t>
      </w:r>
      <w:r>
        <w:rPr>
          <w:sz w:val="24"/>
        </w:rPr>
        <w:t>reki</w:t>
      </w:r>
      <w:r w:rsidRPr="00214986">
        <w:rPr>
          <w:sz w:val="24"/>
        </w:rPr>
        <w:t xml:space="preserve">r. </w:t>
      </w:r>
      <w:r>
        <w:rPr>
          <w:sz w:val="24"/>
        </w:rPr>
        <w:t>Y</w:t>
      </w:r>
      <w:r w:rsidRPr="00214986">
        <w:rPr>
          <w:sz w:val="24"/>
        </w:rPr>
        <w:t>eni Pagoda ve Manastır yaptırmak, keşiş adayına kefil olmak, hayır işlerine girişmek, keşişlere yiyecek yardımı yapmak</w:t>
      </w:r>
      <w:r>
        <w:rPr>
          <w:sz w:val="24"/>
        </w:rPr>
        <w:t>,</w:t>
      </w:r>
      <w:r w:rsidRPr="00214986">
        <w:rPr>
          <w:sz w:val="24"/>
        </w:rPr>
        <w:t xml:space="preserve"> misafir ağırlamak gibi yardımlaşma ve dayanışma teşvik edilir.</w:t>
      </w:r>
    </w:p>
    <w:p w:rsidR="00A3510C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A3510C" w:rsidRPr="005F7EA5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Mezhepler</w:t>
      </w:r>
    </w:p>
    <w:p w:rsidR="00A3510C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5F7EA5">
        <w:rPr>
          <w:rFonts w:asciiTheme="majorBidi" w:hAnsiTheme="majorBidi" w:cstheme="majorBidi"/>
          <w:sz w:val="24"/>
          <w:szCs w:val="24"/>
        </w:rPr>
        <w:t xml:space="preserve">Budizm’de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Hinayana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ve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Mahayana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olmak üzere iki temel mezhepten söz edilir. Bunların ne zaman ortaya çıktıkları belli değildir. Ancak daha milâdın ilk yıllarında var oldukları bilinir.</w:t>
      </w:r>
    </w:p>
    <w:p w:rsidR="00A3510C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5F7EA5">
        <w:rPr>
          <w:rFonts w:asciiTheme="majorBidi" w:hAnsiTheme="majorBidi" w:cstheme="majorBidi"/>
          <w:sz w:val="24"/>
          <w:szCs w:val="24"/>
        </w:rPr>
        <w:t xml:space="preserve"> </w:t>
      </w:r>
    </w:p>
    <w:p w:rsidR="00A3510C" w:rsidRDefault="00A3510C" w:rsidP="00A3510C">
      <w:pPr>
        <w:spacing w:after="6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55DF5">
        <w:rPr>
          <w:rFonts w:asciiTheme="majorBidi" w:hAnsiTheme="majorBidi" w:cstheme="majorBidi"/>
          <w:b/>
          <w:sz w:val="24"/>
          <w:szCs w:val="24"/>
        </w:rPr>
        <w:t>Hinayana</w:t>
      </w:r>
      <w:proofErr w:type="spellEnd"/>
      <w:r w:rsidRPr="00455DF5">
        <w:rPr>
          <w:rFonts w:asciiTheme="majorBidi" w:hAnsiTheme="majorBidi" w:cstheme="majorBidi"/>
          <w:b/>
          <w:sz w:val="24"/>
          <w:szCs w:val="24"/>
        </w:rPr>
        <w:t xml:space="preserve"> Mezhebi: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7EA5">
        <w:rPr>
          <w:rFonts w:asciiTheme="majorBidi" w:hAnsiTheme="majorBidi" w:cstheme="majorBidi"/>
          <w:sz w:val="24"/>
          <w:szCs w:val="24"/>
        </w:rPr>
        <w:t xml:space="preserve">Güney Budizm’i denilen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Hinayana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mezhebi, Sri Lanka, Birmanya, Tayland, Vietnam ve Laos gibi Güney Doğu Asya ülkelerinde yay</w:t>
      </w:r>
      <w:r>
        <w:rPr>
          <w:rFonts w:asciiTheme="majorBidi" w:hAnsiTheme="majorBidi" w:cstheme="majorBidi"/>
          <w:sz w:val="24"/>
          <w:szCs w:val="24"/>
        </w:rPr>
        <w:t>gındır</w:t>
      </w:r>
      <w:r w:rsidRPr="005F7EA5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B</w:t>
      </w:r>
      <w:r w:rsidRPr="005F7EA5">
        <w:rPr>
          <w:rFonts w:asciiTheme="majorBidi" w:hAnsiTheme="majorBidi" w:cstheme="majorBidi"/>
          <w:sz w:val="24"/>
          <w:szCs w:val="24"/>
        </w:rPr>
        <w:t>ireysel kurtuluşu savun</w:t>
      </w:r>
      <w:r>
        <w:rPr>
          <w:rFonts w:asciiTheme="majorBidi" w:hAnsiTheme="majorBidi" w:cstheme="majorBidi"/>
          <w:sz w:val="24"/>
          <w:szCs w:val="24"/>
        </w:rPr>
        <w:t>urlar.</w:t>
      </w:r>
      <w:r w:rsidRPr="005F7E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Hinayana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mensupları, kendilerini “atalarının öğretilerine sadık kalanlar” anlamında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Theravada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diye isimlendirir ve Buda’nın öğretilerine en sadık kalanların kendileri olduğunu iddia ederler. </w:t>
      </w:r>
    </w:p>
    <w:p w:rsidR="00A3510C" w:rsidRDefault="00A3510C" w:rsidP="00A3510C">
      <w:pPr>
        <w:ind w:firstLine="426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A3510C" w:rsidRDefault="00A3510C" w:rsidP="00A3510C">
      <w:pPr>
        <w:ind w:firstLine="426"/>
        <w:jc w:val="both"/>
        <w:rPr>
          <w:b/>
          <w:sz w:val="24"/>
        </w:rPr>
      </w:pPr>
      <w:proofErr w:type="spellStart"/>
      <w:r w:rsidRPr="00455DF5">
        <w:rPr>
          <w:rFonts w:asciiTheme="majorBidi" w:hAnsiTheme="majorBidi" w:cstheme="majorBidi"/>
          <w:b/>
          <w:sz w:val="24"/>
          <w:szCs w:val="24"/>
        </w:rPr>
        <w:t>Mahayana</w:t>
      </w:r>
      <w:proofErr w:type="spellEnd"/>
      <w:r w:rsidRPr="00455DF5">
        <w:rPr>
          <w:rFonts w:asciiTheme="majorBidi" w:hAnsiTheme="majorBidi" w:cstheme="majorBidi"/>
          <w:b/>
          <w:sz w:val="24"/>
          <w:szCs w:val="24"/>
        </w:rPr>
        <w:t xml:space="preserve"> Mezhebi: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7EA5">
        <w:rPr>
          <w:rFonts w:asciiTheme="majorBidi" w:hAnsiTheme="majorBidi" w:cstheme="majorBidi"/>
          <w:sz w:val="24"/>
          <w:szCs w:val="24"/>
        </w:rPr>
        <w:t>Tibet, Çin</w:t>
      </w:r>
      <w:r>
        <w:rPr>
          <w:rFonts w:asciiTheme="majorBidi" w:hAnsiTheme="majorBidi" w:cstheme="majorBidi"/>
          <w:sz w:val="24"/>
          <w:szCs w:val="24"/>
        </w:rPr>
        <w:t>,</w:t>
      </w:r>
      <w:r w:rsidRPr="005F7EA5">
        <w:rPr>
          <w:rFonts w:asciiTheme="majorBidi" w:hAnsiTheme="majorBidi" w:cstheme="majorBidi"/>
          <w:sz w:val="24"/>
          <w:szCs w:val="24"/>
        </w:rPr>
        <w:t xml:space="preserve"> Japonya ve Kore gibi ülkelerde varlığını sürdüren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Mahayana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mezhebi</w:t>
      </w:r>
      <w:r w:rsidRPr="005F7EA5">
        <w:rPr>
          <w:rFonts w:asciiTheme="majorBidi" w:hAnsiTheme="majorBidi" w:cstheme="majorBidi"/>
          <w:sz w:val="24"/>
          <w:szCs w:val="24"/>
        </w:rPr>
        <w:t xml:space="preserve">, Kuzey Budizm’i diye bilinir.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Hinayana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mezhebinin aksine kendi içinde daha fazla çeşitliliğe sahiptir. Bünyesinde Lamaizm, Çin Budizm’i ve Zen Budizm gibi birbirinden oldukça farklı anlayışları barındırır. </w:t>
      </w:r>
      <w:proofErr w:type="spellStart"/>
      <w:r w:rsidRPr="005F7EA5">
        <w:rPr>
          <w:rFonts w:asciiTheme="majorBidi" w:hAnsiTheme="majorBidi" w:cstheme="majorBidi"/>
          <w:sz w:val="24"/>
          <w:szCs w:val="24"/>
        </w:rPr>
        <w:t>Mahayana</w:t>
      </w:r>
      <w:proofErr w:type="spellEnd"/>
      <w:r w:rsidRPr="005F7EA5">
        <w:rPr>
          <w:rFonts w:asciiTheme="majorBidi" w:hAnsiTheme="majorBidi" w:cstheme="majorBidi"/>
          <w:sz w:val="24"/>
          <w:szCs w:val="24"/>
        </w:rPr>
        <w:t xml:space="preserve"> mezhebi yayıldığı bölgelerin yerel kültürlerine kolayca ad</w:t>
      </w:r>
      <w:r>
        <w:rPr>
          <w:rFonts w:asciiTheme="majorBidi" w:hAnsiTheme="majorBidi" w:cstheme="majorBidi"/>
          <w:sz w:val="24"/>
          <w:szCs w:val="24"/>
        </w:rPr>
        <w:t>apte olmasıyla da dikkat çeker.</w:t>
      </w:r>
    </w:p>
    <w:p w:rsidR="00A3510C" w:rsidRDefault="00A3510C" w:rsidP="00A3510C"/>
    <w:p w:rsidR="00720AA7" w:rsidRDefault="00720AA7"/>
    <w:sectPr w:rsidR="00720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0C"/>
    <w:rsid w:val="003A7DDB"/>
    <w:rsid w:val="00720AA7"/>
    <w:rsid w:val="00A3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20441-53CA-4841-A208-6D6BFA1C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Ubuntu</dc:creator>
  <cp:keywords/>
  <dc:description/>
  <cp:lastModifiedBy>Ubuntu</cp:lastModifiedBy>
  <cp:revision>2</cp:revision>
  <dcterms:created xsi:type="dcterms:W3CDTF">2021-07-05T16:34:00Z</dcterms:created>
  <dcterms:modified xsi:type="dcterms:W3CDTF">2021-07-06T10:17:00Z</dcterms:modified>
</cp:coreProperties>
</file>