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891DC1" w:rsidP="00BC32DD">
      <w:pPr>
        <w:pStyle w:val="Basliklar"/>
        <w:jc w:val="center"/>
        <w:rPr>
          <w:sz w:val="16"/>
          <w:szCs w:val="16"/>
        </w:rPr>
      </w:pPr>
      <w:r w:rsidRPr="00891DC1">
        <w:rPr>
          <w:sz w:val="16"/>
          <w:szCs w:val="16"/>
        </w:rPr>
        <w:t>Course  Syllabus Form</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392B50" w:rsidP="00891DC1">
            <w:pPr>
              <w:pStyle w:val="DersBasliklar"/>
              <w:rPr>
                <w:szCs w:val="16"/>
              </w:rPr>
            </w:pPr>
            <w:r>
              <w:rPr>
                <w:szCs w:val="16"/>
              </w:rPr>
              <w:t>Course code</w:t>
            </w:r>
            <w:r w:rsidR="00BC32DD" w:rsidRPr="001A2552">
              <w:rPr>
                <w:szCs w:val="16"/>
              </w:rPr>
              <w:t xml:space="preserve"> </w:t>
            </w:r>
            <w:r>
              <w:rPr>
                <w:szCs w:val="16"/>
              </w:rPr>
              <w:t>and</w:t>
            </w:r>
            <w:r w:rsidR="00BC32DD" w:rsidRPr="001A2552">
              <w:rPr>
                <w:szCs w:val="16"/>
              </w:rPr>
              <w:t xml:space="preserve"> </w:t>
            </w:r>
            <w:r w:rsidRPr="00392B50">
              <w:rPr>
                <w:szCs w:val="16"/>
              </w:rPr>
              <w:t>Title</w:t>
            </w:r>
          </w:p>
        </w:tc>
        <w:tc>
          <w:tcPr>
            <w:tcW w:w="6068" w:type="dxa"/>
          </w:tcPr>
          <w:p w:rsidR="00BC32DD" w:rsidRPr="001A2552" w:rsidRDefault="001603FE" w:rsidP="00832AEF">
            <w:pPr>
              <w:pStyle w:val="DersBilgileri"/>
              <w:rPr>
                <w:b/>
                <w:bCs/>
                <w:szCs w:val="16"/>
              </w:rPr>
            </w:pPr>
            <w:r w:rsidRPr="001603FE">
              <w:rPr>
                <w:b/>
                <w:bCs/>
                <w:szCs w:val="16"/>
              </w:rPr>
              <w:t>CHM348</w:t>
            </w:r>
            <w:r w:rsidRPr="001603FE">
              <w:rPr>
                <w:b/>
                <w:bCs/>
                <w:szCs w:val="16"/>
              </w:rPr>
              <w:tab/>
              <w:t>INORGANIC MATERIALS IN MEDICINE</w:t>
            </w:r>
          </w:p>
        </w:tc>
      </w:tr>
      <w:tr w:rsidR="00BC32DD" w:rsidRPr="001A2552" w:rsidTr="00832AEF">
        <w:trPr>
          <w:jc w:val="center"/>
        </w:trPr>
        <w:tc>
          <w:tcPr>
            <w:tcW w:w="2745" w:type="dxa"/>
            <w:vAlign w:val="center"/>
          </w:tcPr>
          <w:p w:rsidR="00BC32DD" w:rsidRPr="001A2552" w:rsidRDefault="00392B50" w:rsidP="00832AEF">
            <w:pPr>
              <w:pStyle w:val="DersBasliklar"/>
              <w:rPr>
                <w:szCs w:val="16"/>
              </w:rPr>
            </w:pPr>
            <w:r>
              <w:rPr>
                <w:szCs w:val="16"/>
              </w:rPr>
              <w:t>Instructor</w:t>
            </w:r>
          </w:p>
        </w:tc>
        <w:tc>
          <w:tcPr>
            <w:tcW w:w="6068" w:type="dxa"/>
          </w:tcPr>
          <w:p w:rsidR="00BC32DD" w:rsidRPr="001A2552" w:rsidRDefault="00392B50" w:rsidP="00392B50">
            <w:pPr>
              <w:pStyle w:val="DersBilgileri"/>
              <w:rPr>
                <w:szCs w:val="16"/>
              </w:rPr>
            </w:pPr>
            <w:r>
              <w:rPr>
                <w:szCs w:val="16"/>
              </w:rPr>
              <w:t>Assoc. Prof. Dr.</w:t>
            </w:r>
            <w:r w:rsidR="0025672F">
              <w:rPr>
                <w:szCs w:val="16"/>
              </w:rPr>
              <w:t xml:space="preserve"> Nurcan Acar</w:t>
            </w:r>
          </w:p>
        </w:tc>
      </w:tr>
      <w:tr w:rsidR="00BC32DD" w:rsidRPr="001A2552" w:rsidTr="00832AEF">
        <w:trPr>
          <w:jc w:val="center"/>
        </w:trPr>
        <w:tc>
          <w:tcPr>
            <w:tcW w:w="2745" w:type="dxa"/>
            <w:vAlign w:val="center"/>
          </w:tcPr>
          <w:p w:rsidR="00BC32DD" w:rsidRPr="001A2552" w:rsidRDefault="001603FE" w:rsidP="00832AEF">
            <w:pPr>
              <w:pStyle w:val="DersBasliklar"/>
              <w:rPr>
                <w:szCs w:val="16"/>
              </w:rPr>
            </w:pPr>
            <w:r w:rsidRPr="001603FE">
              <w:rPr>
                <w:szCs w:val="16"/>
              </w:rPr>
              <w:t>Course Leve</w:t>
            </w:r>
            <w:r>
              <w:rPr>
                <w:szCs w:val="16"/>
              </w:rPr>
              <w:t>l</w:t>
            </w:r>
          </w:p>
        </w:tc>
        <w:tc>
          <w:tcPr>
            <w:tcW w:w="6068" w:type="dxa"/>
          </w:tcPr>
          <w:p w:rsidR="00BC32DD" w:rsidRPr="001A2552" w:rsidRDefault="001603FE" w:rsidP="001603FE">
            <w:pPr>
              <w:pStyle w:val="DersBilgileri"/>
              <w:spacing w:line="480" w:lineRule="auto"/>
              <w:rPr>
                <w:szCs w:val="16"/>
              </w:rPr>
            </w:pPr>
            <w:r>
              <w:rPr>
                <w:szCs w:val="16"/>
              </w:rPr>
              <w:t>Chemistry</w:t>
            </w:r>
            <w:r w:rsidR="0025672F">
              <w:rPr>
                <w:szCs w:val="16"/>
              </w:rPr>
              <w:t xml:space="preserve">, </w:t>
            </w:r>
            <w:r>
              <w:rPr>
                <w:szCs w:val="16"/>
              </w:rPr>
              <w:t>Bachelor’s degree</w:t>
            </w:r>
          </w:p>
        </w:tc>
      </w:tr>
      <w:tr w:rsidR="00BC32DD" w:rsidRPr="001A2552" w:rsidTr="00832AEF">
        <w:trPr>
          <w:jc w:val="center"/>
        </w:trPr>
        <w:tc>
          <w:tcPr>
            <w:tcW w:w="2745" w:type="dxa"/>
            <w:vAlign w:val="center"/>
          </w:tcPr>
          <w:p w:rsidR="00BC32DD" w:rsidRPr="001A2552" w:rsidRDefault="001603FE" w:rsidP="00832AEF">
            <w:pPr>
              <w:pStyle w:val="DersBasliklar"/>
              <w:rPr>
                <w:szCs w:val="16"/>
              </w:rPr>
            </w:pPr>
            <w:r>
              <w:rPr>
                <w:szCs w:val="16"/>
              </w:rPr>
              <w:t xml:space="preserve">Course </w:t>
            </w:r>
            <w:r w:rsidRPr="001603FE">
              <w:rPr>
                <w:szCs w:val="16"/>
              </w:rPr>
              <w:t>Credits</w:t>
            </w:r>
          </w:p>
        </w:tc>
        <w:tc>
          <w:tcPr>
            <w:tcW w:w="6068" w:type="dxa"/>
          </w:tcPr>
          <w:p w:rsidR="00BC32DD" w:rsidRPr="001A2552" w:rsidRDefault="0025672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1603FE" w:rsidP="00832AEF">
            <w:pPr>
              <w:pStyle w:val="DersBasliklar"/>
              <w:rPr>
                <w:szCs w:val="16"/>
              </w:rPr>
            </w:pPr>
            <w:r w:rsidRPr="001603FE">
              <w:rPr>
                <w:szCs w:val="16"/>
              </w:rPr>
              <w:t>Course Type</w:t>
            </w:r>
          </w:p>
        </w:tc>
        <w:tc>
          <w:tcPr>
            <w:tcW w:w="6068" w:type="dxa"/>
          </w:tcPr>
          <w:p w:rsidR="00BC32DD" w:rsidRPr="001A2552" w:rsidRDefault="001603FE" w:rsidP="00832AEF">
            <w:pPr>
              <w:pStyle w:val="DersBilgileri"/>
              <w:rPr>
                <w:szCs w:val="16"/>
              </w:rPr>
            </w:pPr>
            <w:r>
              <w:rPr>
                <w:szCs w:val="16"/>
              </w:rPr>
              <w:t>Elective</w:t>
            </w:r>
          </w:p>
        </w:tc>
      </w:tr>
      <w:tr w:rsidR="00BC32DD" w:rsidRPr="001A2552" w:rsidTr="00832AEF">
        <w:trPr>
          <w:jc w:val="center"/>
        </w:trPr>
        <w:tc>
          <w:tcPr>
            <w:tcW w:w="2745" w:type="dxa"/>
            <w:vAlign w:val="center"/>
          </w:tcPr>
          <w:p w:rsidR="00BC32DD" w:rsidRPr="001A2552" w:rsidRDefault="00392B50" w:rsidP="00832AEF">
            <w:pPr>
              <w:pStyle w:val="DersBasliklar"/>
              <w:rPr>
                <w:szCs w:val="16"/>
              </w:rPr>
            </w:pPr>
            <w:r>
              <w:rPr>
                <w:szCs w:val="16"/>
              </w:rPr>
              <w:t>Course content</w:t>
            </w:r>
          </w:p>
        </w:tc>
        <w:tc>
          <w:tcPr>
            <w:tcW w:w="6068" w:type="dxa"/>
          </w:tcPr>
          <w:p w:rsidR="00BC32DD" w:rsidRPr="001A2552" w:rsidRDefault="00393741" w:rsidP="00832AEF">
            <w:pPr>
              <w:pStyle w:val="DersBilgileri"/>
              <w:rPr>
                <w:szCs w:val="16"/>
              </w:rPr>
            </w:pPr>
            <w:r w:rsidRPr="00393741">
              <w:rPr>
                <w:szCs w:val="16"/>
              </w:rPr>
              <w:t>Essential elements and non-essential toxic elements. The enzymatic reactions that the essential elements activate. Structures of metal compounds used in imaging. Lithium, vanadium, zinc and iron containing drugs. Anti-cancer drugs containing Pt</w:t>
            </w:r>
            <w:bookmarkStart w:id="0" w:name="_GoBack"/>
            <w:bookmarkEnd w:id="0"/>
          </w:p>
        </w:tc>
      </w:tr>
      <w:tr w:rsidR="00BC32DD" w:rsidRPr="001A2552" w:rsidTr="00832AEF">
        <w:trPr>
          <w:jc w:val="center"/>
        </w:trPr>
        <w:tc>
          <w:tcPr>
            <w:tcW w:w="2745" w:type="dxa"/>
            <w:vAlign w:val="center"/>
          </w:tcPr>
          <w:p w:rsidR="00BC32DD" w:rsidRPr="001A2552" w:rsidRDefault="00392B50" w:rsidP="00832AEF">
            <w:pPr>
              <w:pStyle w:val="DersBasliklar"/>
              <w:rPr>
                <w:szCs w:val="16"/>
              </w:rPr>
            </w:pPr>
            <w:r>
              <w:rPr>
                <w:szCs w:val="16"/>
              </w:rPr>
              <w:t>Course goal</w:t>
            </w:r>
          </w:p>
        </w:tc>
        <w:tc>
          <w:tcPr>
            <w:tcW w:w="6068" w:type="dxa"/>
          </w:tcPr>
          <w:p w:rsidR="00BC32DD" w:rsidRPr="001A2552" w:rsidRDefault="00393741" w:rsidP="00832AEF">
            <w:pPr>
              <w:pStyle w:val="DersBilgileri"/>
              <w:rPr>
                <w:szCs w:val="16"/>
              </w:rPr>
            </w:pPr>
            <w:r w:rsidRPr="00393741">
              <w:rPr>
                <w:szCs w:val="16"/>
              </w:rPr>
              <w:t>To understand the importance of the essential elements found in the human body and the diseases observed in the deficiency and excess of these elements. To have knowledge about the structures and functions of metal compounds used for imaging and treatment purposes.</w:t>
            </w:r>
          </w:p>
        </w:tc>
      </w:tr>
      <w:tr w:rsidR="00BC32DD" w:rsidRPr="001A2552" w:rsidTr="00832AEF">
        <w:trPr>
          <w:jc w:val="center"/>
        </w:trPr>
        <w:tc>
          <w:tcPr>
            <w:tcW w:w="2745" w:type="dxa"/>
            <w:vAlign w:val="center"/>
          </w:tcPr>
          <w:p w:rsidR="00BC32DD" w:rsidRPr="001A2552" w:rsidRDefault="00F3167A" w:rsidP="00832AEF">
            <w:pPr>
              <w:pStyle w:val="DersBasliklar"/>
              <w:rPr>
                <w:szCs w:val="16"/>
              </w:rPr>
            </w:pPr>
            <w:r>
              <w:rPr>
                <w:szCs w:val="16"/>
              </w:rPr>
              <w:t>Course duration</w:t>
            </w:r>
          </w:p>
        </w:tc>
        <w:tc>
          <w:tcPr>
            <w:tcW w:w="6068" w:type="dxa"/>
          </w:tcPr>
          <w:p w:rsidR="00BC32DD" w:rsidRPr="001A2552" w:rsidRDefault="00F3167A" w:rsidP="00832AEF">
            <w:pPr>
              <w:pStyle w:val="DersBilgileri"/>
              <w:rPr>
                <w:szCs w:val="16"/>
              </w:rPr>
            </w:pPr>
            <w:r>
              <w:rPr>
                <w:szCs w:val="16"/>
              </w:rPr>
              <w:t>Two hours/week</w:t>
            </w:r>
          </w:p>
        </w:tc>
      </w:tr>
      <w:tr w:rsidR="00BC32DD" w:rsidRPr="001A2552" w:rsidTr="00832AEF">
        <w:trPr>
          <w:jc w:val="center"/>
        </w:trPr>
        <w:tc>
          <w:tcPr>
            <w:tcW w:w="2745" w:type="dxa"/>
            <w:vAlign w:val="center"/>
          </w:tcPr>
          <w:p w:rsidR="00392B50" w:rsidRPr="00392B50" w:rsidRDefault="00392B50" w:rsidP="00392B50">
            <w:pPr>
              <w:pStyle w:val="DersBasliklar"/>
              <w:rPr>
                <w:szCs w:val="16"/>
              </w:rPr>
            </w:pPr>
          </w:p>
          <w:p w:rsidR="00BC32DD" w:rsidRPr="001A2552" w:rsidRDefault="00392B50" w:rsidP="00392B50">
            <w:pPr>
              <w:pStyle w:val="DersBasliklar"/>
              <w:rPr>
                <w:szCs w:val="16"/>
              </w:rPr>
            </w:pPr>
            <w:r w:rsidRPr="00392B50">
              <w:rPr>
                <w:szCs w:val="16"/>
              </w:rPr>
              <w:t>Language of Instruction</w:t>
            </w:r>
          </w:p>
        </w:tc>
        <w:tc>
          <w:tcPr>
            <w:tcW w:w="6068" w:type="dxa"/>
          </w:tcPr>
          <w:p w:rsidR="00BC32DD" w:rsidRPr="001A2552" w:rsidRDefault="00392B50" w:rsidP="00832AEF">
            <w:pPr>
              <w:pStyle w:val="DersBilgileri"/>
              <w:rPr>
                <w:szCs w:val="16"/>
              </w:rPr>
            </w:pPr>
            <w:r>
              <w:rPr>
                <w:szCs w:val="16"/>
              </w:rPr>
              <w:t>English</w:t>
            </w:r>
          </w:p>
        </w:tc>
      </w:tr>
      <w:tr w:rsidR="00BC32DD" w:rsidRPr="001A2552" w:rsidTr="00832AEF">
        <w:trPr>
          <w:jc w:val="center"/>
        </w:trPr>
        <w:tc>
          <w:tcPr>
            <w:tcW w:w="2745" w:type="dxa"/>
            <w:vAlign w:val="center"/>
          </w:tcPr>
          <w:p w:rsidR="00BC32DD" w:rsidRPr="001A2552" w:rsidRDefault="00891DC1" w:rsidP="00832AEF">
            <w:pPr>
              <w:pStyle w:val="DersBasliklar"/>
              <w:rPr>
                <w:szCs w:val="16"/>
              </w:rPr>
            </w:pPr>
            <w:r w:rsidRPr="00891DC1">
              <w:rPr>
                <w:szCs w:val="16"/>
              </w:rPr>
              <w:t>precondition</w:t>
            </w:r>
          </w:p>
        </w:tc>
        <w:tc>
          <w:tcPr>
            <w:tcW w:w="6068" w:type="dxa"/>
          </w:tcPr>
          <w:p w:rsidR="00BC32DD" w:rsidRPr="001A2552" w:rsidRDefault="00392B50" w:rsidP="00832AEF">
            <w:pPr>
              <w:pStyle w:val="DersBilgileri"/>
              <w:rPr>
                <w:szCs w:val="16"/>
              </w:rPr>
            </w:pPr>
            <w:r>
              <w:rPr>
                <w:szCs w:val="16"/>
              </w:rPr>
              <w:t>none</w:t>
            </w:r>
          </w:p>
        </w:tc>
      </w:tr>
      <w:tr w:rsidR="00BC32DD" w:rsidRPr="001A2552" w:rsidTr="00832AEF">
        <w:trPr>
          <w:jc w:val="center"/>
        </w:trPr>
        <w:tc>
          <w:tcPr>
            <w:tcW w:w="2745" w:type="dxa"/>
            <w:vAlign w:val="center"/>
          </w:tcPr>
          <w:p w:rsidR="00BC32DD" w:rsidRPr="001A2552" w:rsidRDefault="00891DC1" w:rsidP="00832AEF">
            <w:pPr>
              <w:pStyle w:val="DersBasliklar"/>
              <w:rPr>
                <w:szCs w:val="16"/>
              </w:rPr>
            </w:pPr>
            <w:r>
              <w:rPr>
                <w:szCs w:val="16"/>
              </w:rPr>
              <w:t xml:space="preserve">Recomended references </w:t>
            </w:r>
          </w:p>
        </w:tc>
        <w:tc>
          <w:tcPr>
            <w:tcW w:w="6068" w:type="dxa"/>
          </w:tcPr>
          <w:p w:rsidR="0025672F" w:rsidRPr="0025672F" w:rsidRDefault="0025672F" w:rsidP="0025672F">
            <w:pPr>
              <w:pStyle w:val="Kaynakca"/>
              <w:rPr>
                <w:szCs w:val="16"/>
                <w:lang w:val="tr-TR"/>
              </w:rPr>
            </w:pPr>
            <w:r w:rsidRPr="0025672F">
              <w:rPr>
                <w:szCs w:val="16"/>
                <w:lang w:val="tr-TR"/>
              </w:rPr>
              <w:t>Chemistry in Medicine, RS.C, Nicholas B. Farrel, Uses of İnorganic 1999.</w:t>
            </w:r>
          </w:p>
          <w:p w:rsidR="0025672F" w:rsidRPr="0025672F" w:rsidRDefault="0025672F" w:rsidP="0025672F">
            <w:pPr>
              <w:pStyle w:val="Kaynakca"/>
              <w:rPr>
                <w:szCs w:val="16"/>
                <w:lang w:val="tr-TR"/>
              </w:rPr>
            </w:pPr>
            <w:r w:rsidRPr="0025672F">
              <w:rPr>
                <w:szCs w:val="16"/>
                <w:lang w:val="tr-TR"/>
              </w:rPr>
              <w:t>Chris Jones, John Thornback, Medicinal Applications in Coordination Chemistry, RSC Publishing, 2007.</w:t>
            </w:r>
          </w:p>
          <w:p w:rsidR="00BC32DD" w:rsidRPr="001A2552" w:rsidRDefault="0025672F" w:rsidP="0025672F">
            <w:pPr>
              <w:pStyle w:val="Kaynakca"/>
              <w:rPr>
                <w:szCs w:val="16"/>
                <w:lang w:val="tr-TR"/>
              </w:rPr>
            </w:pPr>
            <w:r w:rsidRPr="0025672F">
              <w:rPr>
                <w:szCs w:val="16"/>
                <w:lang w:val="tr-TR"/>
              </w:rPr>
              <w:t>James C. Dabrowiak, Metals in Medicine, John Wiley &amp; Sons Ltd. 2009</w:t>
            </w:r>
          </w:p>
        </w:tc>
      </w:tr>
      <w:tr w:rsidR="00BC32DD" w:rsidRPr="001A2552" w:rsidTr="00832AEF">
        <w:trPr>
          <w:jc w:val="center"/>
        </w:trPr>
        <w:tc>
          <w:tcPr>
            <w:tcW w:w="2745" w:type="dxa"/>
            <w:vAlign w:val="center"/>
          </w:tcPr>
          <w:p w:rsidR="00BC32DD" w:rsidRPr="001A2552" w:rsidRDefault="00392B50" w:rsidP="00392B50">
            <w:pPr>
              <w:pStyle w:val="DersBasliklar"/>
              <w:rPr>
                <w:szCs w:val="16"/>
              </w:rPr>
            </w:pPr>
            <w:r w:rsidRPr="00392B50">
              <w:rPr>
                <w:szCs w:val="16"/>
              </w:rPr>
              <w:t xml:space="preserve">Course Credits </w:t>
            </w:r>
            <w:r w:rsidR="00166DFA">
              <w:rPr>
                <w:szCs w:val="16"/>
              </w:rPr>
              <w:t>(</w:t>
            </w:r>
            <w:r>
              <w:rPr>
                <w:szCs w:val="16"/>
              </w:rPr>
              <w:t>ECTS</w:t>
            </w:r>
            <w:r w:rsidR="00166DFA">
              <w:rPr>
                <w:szCs w:val="16"/>
              </w:rPr>
              <w:t>)</w:t>
            </w:r>
          </w:p>
        </w:tc>
        <w:tc>
          <w:tcPr>
            <w:tcW w:w="6068" w:type="dxa"/>
            <w:vAlign w:val="center"/>
          </w:tcPr>
          <w:p w:rsidR="00BC32DD" w:rsidRPr="001A2552" w:rsidRDefault="0025672F"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392B50" w:rsidP="00832AEF">
            <w:pPr>
              <w:pStyle w:val="DersBasliklar"/>
              <w:rPr>
                <w:szCs w:val="16"/>
              </w:rPr>
            </w:pPr>
            <w:r>
              <w:rPr>
                <w:szCs w:val="16"/>
              </w:rPr>
              <w:t>Laboratory</w:t>
            </w:r>
          </w:p>
        </w:tc>
        <w:tc>
          <w:tcPr>
            <w:tcW w:w="6068" w:type="dxa"/>
            <w:vAlign w:val="center"/>
          </w:tcPr>
          <w:p w:rsidR="00BC32DD" w:rsidRPr="001A2552" w:rsidRDefault="00392B5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392B50" w:rsidP="00832AEF">
            <w:pPr>
              <w:pStyle w:val="DersBasliklar"/>
              <w:rPr>
                <w:szCs w:val="16"/>
              </w:rPr>
            </w:pPr>
            <w:r>
              <w:rPr>
                <w:szCs w:val="16"/>
              </w:rPr>
              <w:t>Other</w:t>
            </w:r>
            <w:r w:rsidR="00BC32DD" w:rsidRPr="001A2552">
              <w:rPr>
                <w:szCs w:val="16"/>
              </w:rPr>
              <w:t>-1</w:t>
            </w:r>
          </w:p>
        </w:tc>
        <w:tc>
          <w:tcPr>
            <w:tcW w:w="6068" w:type="dxa"/>
            <w:vAlign w:val="center"/>
          </w:tcPr>
          <w:p w:rsidR="00BC32DD" w:rsidRPr="001A2552" w:rsidRDefault="00392B50"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A395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03FE"/>
    <w:rsid w:val="00166DFA"/>
    <w:rsid w:val="0025672F"/>
    <w:rsid w:val="003367BB"/>
    <w:rsid w:val="00392B50"/>
    <w:rsid w:val="00393741"/>
    <w:rsid w:val="00821AE8"/>
    <w:rsid w:val="00832BE3"/>
    <w:rsid w:val="00891DC1"/>
    <w:rsid w:val="00AA3959"/>
    <w:rsid w:val="00BC32DD"/>
    <w:rsid w:val="00EC018E"/>
    <w:rsid w:val="00F316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140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47F64-1968-4F4D-8B59-CEB9869B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kimya_acar</dc:creator>
  <cp:keywords/>
  <dc:description/>
  <cp:lastModifiedBy>kimya_acar</cp:lastModifiedBy>
  <cp:revision>2</cp:revision>
  <dcterms:created xsi:type="dcterms:W3CDTF">2021-07-28T15:51:00Z</dcterms:created>
  <dcterms:modified xsi:type="dcterms:W3CDTF">2021-07-28T15:51:00Z</dcterms:modified>
</cp:coreProperties>
</file>