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675A55" w:rsidRDefault="00BC32DD" w:rsidP="00675A55">
      <w:pPr>
        <w:jc w:val="center"/>
        <w:rPr>
          <w:b/>
          <w:sz w:val="16"/>
          <w:szCs w:val="16"/>
        </w:rPr>
      </w:pPr>
      <w:r w:rsidRPr="001A2552">
        <w:rPr>
          <w:b/>
          <w:sz w:val="16"/>
          <w:szCs w:val="16"/>
        </w:rPr>
        <w:t>Açık Ders Malzemeleri</w:t>
      </w: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0319EF" w:rsidRDefault="00230343" w:rsidP="000319EF">
            <w:pPr>
              <w:pStyle w:val="DersBilgileri"/>
              <w:rPr>
                <w:szCs w:val="16"/>
              </w:rPr>
            </w:pPr>
            <w:r>
              <w:rPr>
                <w:szCs w:val="16"/>
              </w:rPr>
              <w:t>ZTE332</w:t>
            </w:r>
            <w:r w:rsidR="000319EF" w:rsidRPr="000319EF">
              <w:rPr>
                <w:szCs w:val="16"/>
              </w:rPr>
              <w:t>-TE-BİLİMSEL ARAŞTIRMA HAZIRLAMA VE SUNUM TEKNİKLERİ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FB30EE" w:rsidP="00832AEF">
            <w:pPr>
              <w:pStyle w:val="DersBilgileri"/>
              <w:rPr>
                <w:szCs w:val="16"/>
              </w:rPr>
            </w:pPr>
            <w:r>
              <w:rPr>
                <w:szCs w:val="16"/>
              </w:rPr>
              <w:t>Doç. Dr. Yener ATASEVEN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FB30EE" w:rsidRPr="001A2552" w:rsidRDefault="00FB30EE" w:rsidP="00FB30EE">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0319EF"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675A55" w:rsidP="00832AEF">
            <w:pPr>
              <w:pStyle w:val="DersBilgileri"/>
              <w:rPr>
                <w:szCs w:val="16"/>
              </w:rPr>
            </w:pPr>
            <w:r>
              <w:rPr>
                <w:szCs w:val="16"/>
              </w:rPr>
              <w:t>S</w:t>
            </w:r>
            <w:r w:rsidR="000319EF">
              <w:rPr>
                <w:szCs w:val="16"/>
              </w:rPr>
              <w:t>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65683A" w:rsidRPr="0065683A" w:rsidRDefault="0065683A" w:rsidP="0065683A">
            <w:pPr>
              <w:rPr>
                <w:sz w:val="16"/>
                <w:szCs w:val="16"/>
              </w:rPr>
            </w:pPr>
            <w:r w:rsidRPr="0065683A">
              <w:rPr>
                <w:sz w:val="16"/>
                <w:szCs w:val="16"/>
              </w:rPr>
              <w:t xml:space="preserve">Bilimsel bir çalışma hazırlanırken ve sunulurken en önemli noktalardan birisi de temel ahlaki ve etik kuralların bilinmesidir. Çalışma neticesinde elde edilen sonuçların ilgili taraflarca haberdar edilmesindeki en önemli yol çalışmanın yayınlanmasıdır. İşte bu noktada da “yayın etiği” kavramı devreye girmektedir. Bu nedenle, araştırmacının çalışmalarına başlamadan önce yapması gereken bu temel ahlaki ve etik kuralların farkında olmasıdır. Bu aşamada bilimsel araştırmalarda sık </w:t>
            </w:r>
            <w:proofErr w:type="spellStart"/>
            <w:r w:rsidRPr="0065683A">
              <w:rPr>
                <w:sz w:val="16"/>
                <w:szCs w:val="16"/>
              </w:rPr>
              <w:t>sık</w:t>
            </w:r>
            <w:proofErr w:type="spellEnd"/>
            <w:r w:rsidRPr="0065683A">
              <w:rPr>
                <w:sz w:val="16"/>
                <w:szCs w:val="16"/>
              </w:rPr>
              <w:t xml:space="preserve"> ortaya çıkan “intihal” konusu gündeme gelmektedir. Birçok araştırmacı intihal konusunu bilmediği ya da eksik bildiği için araştırmalarında, makalelerinde, raporlarında ya da yayınlarında bu sorunla karşı karşıya kalabilmektedir.</w:t>
            </w:r>
          </w:p>
          <w:p w:rsidR="0065683A" w:rsidRPr="0065683A" w:rsidRDefault="0065683A" w:rsidP="0065683A">
            <w:pPr>
              <w:rPr>
                <w:sz w:val="16"/>
                <w:szCs w:val="16"/>
              </w:rPr>
            </w:pPr>
            <w:r w:rsidRPr="0065683A">
              <w:rPr>
                <w:sz w:val="16"/>
                <w:szCs w:val="16"/>
              </w:rPr>
              <w:t xml:space="preserve">Konunun önemi yanında sunumda en önemli noktalardan birisi “nasıl” bir sunum yapıldığıdır. Bilimsel bir araştırmada takip edilecek bir yol olduğu gibi bu bilimsel araştırma neticesinde ortaya çıkan sonuçların sunumunda da belli kurallar ve teknikler olmalıdır. Özellikle de, araştırma yapmanın henüz ilk aşamalarında olan öğrenciler gibi bir hedef kitle için bu daha da önemlidir. Öğrenciler, mezuniyetten sonra kamuda ya da özel sektörde çalıştıkları işlerde yapacakları sunumlarda bu kuralları ve teknikleri kullanmak zorunda kalacaklardır. Dolayısıyla, bu kuralların ve tekniklerin lisans seviyesinde öğrenilmesi gelecekte yaşanması muhtemel sorunların önlenmesine yardımcı olabilir. Ayrıca, öğrenciler mezuniyet tezi hazırlarken </w:t>
            </w:r>
            <w:proofErr w:type="gramStart"/>
            <w:r w:rsidRPr="0065683A">
              <w:rPr>
                <w:sz w:val="16"/>
                <w:szCs w:val="16"/>
              </w:rPr>
              <w:t>literatür</w:t>
            </w:r>
            <w:proofErr w:type="gramEnd"/>
            <w:r w:rsidRPr="0065683A">
              <w:rPr>
                <w:sz w:val="16"/>
                <w:szCs w:val="16"/>
              </w:rPr>
              <w:t xml:space="preserve"> tarama, atıf yapma, kaynakça hazırlama, yazım kuralları vs. gibi konu</w:t>
            </w:r>
            <w:r w:rsidR="00C40D50">
              <w:rPr>
                <w:sz w:val="16"/>
                <w:szCs w:val="16"/>
              </w:rPr>
              <w:t>larda da sorunlar yaşamaktadır.</w:t>
            </w:r>
          </w:p>
          <w:p w:rsidR="00BC32DD" w:rsidRPr="0065683A" w:rsidRDefault="0065683A" w:rsidP="0065683A">
            <w:pPr>
              <w:rPr>
                <w:sz w:val="16"/>
                <w:szCs w:val="16"/>
              </w:rPr>
            </w:pPr>
            <w:r w:rsidRPr="0065683A">
              <w:rPr>
                <w:sz w:val="16"/>
                <w:szCs w:val="16"/>
              </w:rPr>
              <w:t xml:space="preserve">Bir araştırmanın tasarımında, sunumun planlanmasında ve hazırlanmasında önemli olan konulardan birisi de o araştırmaya ilişkin temel kavramlara </w:t>
            </w:r>
            <w:proofErr w:type="gramStart"/>
            <w:r w:rsidRPr="0065683A">
              <w:rPr>
                <w:sz w:val="16"/>
                <w:szCs w:val="16"/>
              </w:rPr>
              <w:t>hakim</w:t>
            </w:r>
            <w:proofErr w:type="gramEnd"/>
            <w:r w:rsidRPr="0065683A">
              <w:rPr>
                <w:sz w:val="16"/>
                <w:szCs w:val="16"/>
              </w:rPr>
              <w:t xml:space="preserve"> olmaktır. </w:t>
            </w:r>
            <w:proofErr w:type="gramStart"/>
            <w:r w:rsidRPr="0065683A">
              <w:rPr>
                <w:sz w:val="16"/>
                <w:szCs w:val="16"/>
              </w:rPr>
              <w:t>Çünkü,</w:t>
            </w:r>
            <w:proofErr w:type="gramEnd"/>
            <w:r w:rsidRPr="0065683A">
              <w:rPr>
                <w:sz w:val="16"/>
                <w:szCs w:val="16"/>
              </w:rPr>
              <w:t xml:space="preserve"> araştırmadaki temel kavramlar bilgiye dayalı etkili bir çalışmanın planlanmasında ve gerçeklemesinde anahtar bir rol oynamaktadır. Dolayısıyla, kavramları bilmeden bir araştırmanın sürdürülebilmesi pek mümkün değildir.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65683A" w:rsidRDefault="00C40D50" w:rsidP="00C40D50">
            <w:r>
              <w:rPr>
                <w:sz w:val="16"/>
                <w:szCs w:val="16"/>
              </w:rPr>
              <w:t>B</w:t>
            </w:r>
            <w:r w:rsidR="0065683A" w:rsidRPr="000319EF">
              <w:rPr>
                <w:sz w:val="16"/>
                <w:szCs w:val="16"/>
              </w:rPr>
              <w:t>u derste amaç; etik ve ahlaki kuralları temel alarak bilimsel araştırmanın sonuna kadar nasıl tasarlanacağının ve yazılacağının, araştırmayı yazarken uyulması gereken kuralların, alıntıların, dipnotların, kaynakların gösterilme şekillerinin, araştırma sonucunda ortaya çıkan bulguların nasıl sunulacağının planlanmasının ve hazırlanmasının öğrenilmesidir. Bu dersin alınmasıyla öğrenciler sunum teknikleri konularında genel bilgilere sahip olacaklardır.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230343" w:rsidP="00832AEF">
            <w:pPr>
              <w:pStyle w:val="DersBilgileri"/>
              <w:rPr>
                <w:szCs w:val="16"/>
              </w:rPr>
            </w:pPr>
            <w:r>
              <w:rPr>
                <w:szCs w:val="16"/>
              </w:rPr>
              <w:t>3</w:t>
            </w:r>
            <w:r w:rsidR="00675A55">
              <w:rPr>
                <w:szCs w:val="16"/>
              </w:rPr>
              <w:t xml:space="preserve"> </w:t>
            </w:r>
            <w:r w:rsidR="00FB30EE">
              <w:rPr>
                <w:szCs w:val="16"/>
              </w:rPr>
              <w:t>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FB30EE"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FB30EE"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FB30EE" w:rsidP="002E1B13">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675A55"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FB30EE" w:rsidP="00832AEF">
            <w:pPr>
              <w:pStyle w:val="DersBilgileri"/>
              <w:rPr>
                <w:szCs w:val="16"/>
              </w:rPr>
            </w:pPr>
            <w:r>
              <w:rPr>
                <w:szCs w:val="16"/>
              </w:rPr>
              <w:t>Yok</w:t>
            </w:r>
          </w:p>
        </w:tc>
      </w:tr>
      <w:tr w:rsidR="00BC32DD" w:rsidRPr="001A2552" w:rsidTr="00675A55">
        <w:trPr>
          <w:trHeight w:val="70"/>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EB0AE2" w:rsidRDefault="00230343"/>
    <w:sectPr w:rsidR="00EB0AE2" w:rsidSect="00FF7E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altName w:val="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527B5"/>
    <w:multiLevelType w:val="multilevel"/>
    <w:tmpl w:val="0C6A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2E381D"/>
    <w:multiLevelType w:val="multilevel"/>
    <w:tmpl w:val="DB36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319EF"/>
    <w:rsid w:val="000A48ED"/>
    <w:rsid w:val="00230343"/>
    <w:rsid w:val="002E1B13"/>
    <w:rsid w:val="004C2D1C"/>
    <w:rsid w:val="005E2143"/>
    <w:rsid w:val="0065683A"/>
    <w:rsid w:val="00675A55"/>
    <w:rsid w:val="00832BE3"/>
    <w:rsid w:val="00BC32DD"/>
    <w:rsid w:val="00C40D50"/>
    <w:rsid w:val="00FB30EE"/>
    <w:rsid w:val="00FF7ED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uiPriority w:val="99"/>
    <w:semiHidden/>
    <w:unhideWhenUsed/>
    <w:rsid w:val="000319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divs>
    <w:div w:id="970289146">
      <w:bodyDiv w:val="1"/>
      <w:marLeft w:val="0"/>
      <w:marRight w:val="0"/>
      <w:marTop w:val="0"/>
      <w:marBottom w:val="0"/>
      <w:divBdr>
        <w:top w:val="none" w:sz="0" w:space="0" w:color="auto"/>
        <w:left w:val="none" w:sz="0" w:space="0" w:color="auto"/>
        <w:bottom w:val="none" w:sz="0" w:space="0" w:color="auto"/>
        <w:right w:val="none" w:sz="0" w:space="0" w:color="auto"/>
      </w:divBdr>
    </w:div>
    <w:div w:id="132516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424</Words>
  <Characters>2420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Doç. Dr. Yener ATASEVEN</dc:creator>
  <cp:lastModifiedBy>ASUS</cp:lastModifiedBy>
  <cp:revision>9</cp:revision>
  <dcterms:created xsi:type="dcterms:W3CDTF">2017-04-06T12:42:00Z</dcterms:created>
  <dcterms:modified xsi:type="dcterms:W3CDTF">2021-08-07T17:31:00Z</dcterms:modified>
</cp:coreProperties>
</file>