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38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BEEA87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DC2577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3A355D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C20681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48F" w14:paraId="26B482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468F39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14:paraId="17F17F7C" w14:textId="3183942D" w:rsidR="00BC32DD" w:rsidRPr="0045348F" w:rsidRDefault="005F6BCE" w:rsidP="0045348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EGK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202</w:t>
            </w:r>
            <w:r w:rsidR="00F82862"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82862"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Topluma</w:t>
            </w:r>
            <w:proofErr w:type="gramEnd"/>
            <w:r w:rsidR="00F82862"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Hizmet Uygulamaları </w:t>
            </w:r>
          </w:p>
        </w:tc>
      </w:tr>
      <w:tr w:rsidR="00BC32DD" w:rsidRPr="0045348F" w14:paraId="6AF683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031D84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14:paraId="70904D68" w14:textId="74018DF1" w:rsidR="00BC32DD" w:rsidRPr="0045348F" w:rsidRDefault="005F6BCE" w:rsidP="0045348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</w:rPr>
              <w:t>Öğr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</w:rPr>
              <w:t>. Üyesi Gökçe Karaman Benli</w:t>
            </w:r>
            <w:r w:rsidR="00F82862"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2DD" w:rsidRPr="0045348F" w14:paraId="35F93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28FEB2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14:paraId="55BFB114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Lisans </w:t>
            </w:r>
          </w:p>
        </w:tc>
      </w:tr>
      <w:tr w:rsidR="00BC32DD" w:rsidRPr="0045348F" w14:paraId="3BDE41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FAF72D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14:paraId="3DE957E8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2 </w:t>
            </w:r>
          </w:p>
        </w:tc>
      </w:tr>
      <w:tr w:rsidR="00BC32DD" w:rsidRPr="0045348F" w14:paraId="2BDE89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8955CAC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14:paraId="7511184F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Zorunlu</w:t>
            </w:r>
          </w:p>
        </w:tc>
      </w:tr>
      <w:tr w:rsidR="00BC32DD" w:rsidRPr="0045348F" w14:paraId="0C2832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3FAFB3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14:paraId="0D443169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Çeşitli sivil toplum kuruluşları ve kurumlarla işbirliği içinde, toplumun her kesimine hitap edebilecek etkili çalışmalar planlamak ve toplum gelişimine katkıda bulunmak.  </w:t>
            </w:r>
          </w:p>
        </w:tc>
      </w:tr>
      <w:tr w:rsidR="00BC32DD" w:rsidRPr="0045348F" w14:paraId="76408C8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1DC347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14:paraId="79D973CD" w14:textId="77777777" w:rsidR="00F82862" w:rsidRPr="0045348F" w:rsidRDefault="00F82862" w:rsidP="00F82862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Topluma hizmet uygulamaları dersi öğretmen adaylarına,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toplumsal sorumluluk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bilincini kuramsal ve uygulamalı olarak kazandırma ve uygulama sırasında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işbirliği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dayanışma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etkili iletişim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ve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öz değerlendirme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becerilerini geliştirmeyi amaçlayan bir ders olma özelliği taşımaktadır. </w:t>
            </w:r>
          </w:p>
          <w:p w14:paraId="263C66CD" w14:textId="77777777" w:rsidR="00BC32DD" w:rsidRPr="0045348F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45348F" w14:paraId="1DF1E7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5C10E1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14:paraId="580048B3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3 saat</w:t>
            </w:r>
          </w:p>
        </w:tc>
      </w:tr>
      <w:tr w:rsidR="00BC32DD" w:rsidRPr="0045348F" w14:paraId="63CF36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461A60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14:paraId="706EC02B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Türkçe </w:t>
            </w:r>
          </w:p>
        </w:tc>
      </w:tr>
      <w:tr w:rsidR="00BC32DD" w:rsidRPr="0045348F" w14:paraId="440701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583629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14:paraId="16227C4B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Yok </w:t>
            </w:r>
          </w:p>
        </w:tc>
      </w:tr>
      <w:tr w:rsidR="00BC32DD" w:rsidRPr="0045348F" w14:paraId="5DA470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E34DD3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14:paraId="3A2D837A" w14:textId="77777777"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Acer, D.,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Şen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M.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Ergül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A. (2012).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Okulöncesi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öğretmen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adaylarının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“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Uygulamaları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”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dersi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ile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bu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uygulamalara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ilişkin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görüşlerinin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 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incelenmesi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.</w:t>
            </w:r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 Ankara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Dergisi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, 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45(2),</w:t>
            </w:r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sayfa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205-229.</w:t>
            </w:r>
          </w:p>
          <w:p w14:paraId="7F19A167" w14:textId="77777777"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Dinçer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Ç.,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Ergül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A.,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Şen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M.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Çabuk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B. (2011). Bir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uygulaması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örneği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: “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Haydi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Kavram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Oyuncaklarıyla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Oynayalım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”. 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Kastamonu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Kastamonu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Dergisi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,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 19 (2),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sayfa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19-38.</w:t>
            </w:r>
          </w:p>
          <w:p w14:paraId="1551F491" w14:textId="77777777"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Akçamete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G. (2006).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Bakış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Açısıyla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Fakülteleri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İşlevi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Çalıştayı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. Ankara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Yayınları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No: 200,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Hazırlayan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: Prof. Dr.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Çağlayan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Dinçer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2013CE" w14:textId="77777777" w:rsidR="00BC32DD" w:rsidRPr="0045348F" w:rsidRDefault="00BC32DD" w:rsidP="00832AEF">
            <w:pPr>
              <w:pStyle w:val="Kaynakca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BC32DD" w:rsidRPr="0045348F" w14:paraId="780353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8FB218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0BAFF2D4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45348F" w14:paraId="5C048F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AD270E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7C00174" w14:textId="77777777"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Yok </w:t>
            </w:r>
          </w:p>
        </w:tc>
      </w:tr>
      <w:tr w:rsidR="00BC32DD" w:rsidRPr="0045348F" w14:paraId="059767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1D681" w14:textId="77777777"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5EEC2D" w14:textId="77777777" w:rsidR="00BC32DD" w:rsidRPr="0045348F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7C64F8" w14:textId="77777777" w:rsidR="00BC32DD" w:rsidRPr="001A2552" w:rsidRDefault="00BC32DD" w:rsidP="00BC32DD">
      <w:pPr>
        <w:rPr>
          <w:sz w:val="16"/>
          <w:szCs w:val="16"/>
        </w:rPr>
      </w:pPr>
    </w:p>
    <w:p w14:paraId="6B3A49B2" w14:textId="77777777" w:rsidR="00BC32DD" w:rsidRPr="001A2552" w:rsidRDefault="00BC32DD" w:rsidP="00BC32DD">
      <w:pPr>
        <w:rPr>
          <w:sz w:val="16"/>
          <w:szCs w:val="16"/>
        </w:rPr>
      </w:pPr>
    </w:p>
    <w:p w14:paraId="362A1612" w14:textId="77777777" w:rsidR="00EB0AE2" w:rsidRDefault="005F6B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45348F"/>
    <w:rsid w:val="005F6BCE"/>
    <w:rsid w:val="00832BE3"/>
    <w:rsid w:val="00BC32DD"/>
    <w:rsid w:val="00F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24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82862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</cp:lastModifiedBy>
  <cp:revision>4</cp:revision>
  <dcterms:created xsi:type="dcterms:W3CDTF">2017-02-03T08:50:00Z</dcterms:created>
  <dcterms:modified xsi:type="dcterms:W3CDTF">2021-09-01T09:44:00Z</dcterms:modified>
</cp:coreProperties>
</file>