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2ACD" w:rsidP="00832AEF">
            <w:pPr>
              <w:pStyle w:val="DersBilgileri"/>
              <w:rPr>
                <w:b/>
                <w:bCs/>
                <w:szCs w:val="16"/>
              </w:rPr>
            </w:pPr>
            <w:r w:rsidRPr="005F2ACD">
              <w:rPr>
                <w:b/>
                <w:bCs/>
                <w:szCs w:val="16"/>
              </w:rPr>
              <w:t>ZTY418</w:t>
            </w:r>
            <w:r>
              <w:rPr>
                <w:b/>
                <w:bCs/>
                <w:szCs w:val="16"/>
              </w:rPr>
              <w:t xml:space="preserve"> </w:t>
            </w:r>
            <w:r>
              <w:t xml:space="preserve">Su Kaynakları Yönetiminde Yapay </w:t>
            </w:r>
            <w:proofErr w:type="gramStart"/>
            <w:r>
              <w:t>Zeka</w:t>
            </w:r>
            <w:proofErr w:type="gramEnd"/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7"/>
            </w:tblGrid>
            <w:tr w:rsidR="00851573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:rsidR="00851573" w:rsidRDefault="00851573" w:rsidP="0085157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Prof. Dr. Halit APAYDIN </w:t>
                  </w: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51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1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t xml:space="preserve">Öğrenciye bağımsız araştırma yapmak, bilimsel olayları geniş ve derin bir bakış açısı ile irdeleyerek yorum yapmak ve yeni sentezlere ulaşmak için gerekli bilimsel yöntemleri uygulayabilme becerisi ve yeteneği kazandırmak amacıyla; Yapay </w:t>
            </w:r>
            <w:proofErr w:type="gramStart"/>
            <w:r>
              <w:t>zeka</w:t>
            </w:r>
            <w:proofErr w:type="gramEnd"/>
            <w:r>
              <w:t xml:space="preserve"> kavramı, tarihi gelişimi, modelleme, veri madenciliği, Yapay Sinir Ağları, Genetik Algoritmalar, Bulanık Mantık ve Uzman sistemlerin esası, kullanarak Su kaynakları yönetiminde karşılaşılan problemlerin çözümü, yeni yaklaşımlar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t xml:space="preserve">Su kaynakları yönetiminde yapay </w:t>
            </w:r>
            <w:proofErr w:type="gramStart"/>
            <w:r>
              <w:t>zeka</w:t>
            </w:r>
            <w:proofErr w:type="gramEnd"/>
            <w:r>
              <w:t xml:space="preserve"> uygulamalarını kullanmayı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1"/>
            </w:tblGrid>
            <w:tr w:rsidR="005F2ACD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:rsidR="005F2ACD" w:rsidRDefault="005F2ACD" w:rsidP="005F2ACD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1 yarıyıl, 14 hafta </w:t>
                  </w: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F2ACD" w:rsidP="00832AEF">
            <w:pPr>
              <w:pStyle w:val="Kaynakca"/>
              <w:rPr>
                <w:szCs w:val="16"/>
                <w:lang w:val="tr-TR"/>
              </w:rPr>
            </w:pPr>
            <w:r w:rsidRPr="005F2ACD">
              <w:rPr>
                <w:szCs w:val="16"/>
                <w:lang w:val="tr-TR"/>
              </w:rPr>
              <w:t xml:space="preserve">Yapay </w:t>
            </w:r>
            <w:proofErr w:type="gramStart"/>
            <w:r w:rsidRPr="005F2ACD">
              <w:rPr>
                <w:szCs w:val="16"/>
                <w:lang w:val="tr-TR"/>
              </w:rPr>
              <w:t>Zeka</w:t>
            </w:r>
            <w:proofErr w:type="gramEnd"/>
            <w:r>
              <w:rPr>
                <w:szCs w:val="16"/>
                <w:lang w:val="tr-TR"/>
              </w:rPr>
              <w:t>, 2017,</w:t>
            </w:r>
            <w:r w:rsidRPr="005F2ACD">
              <w:rPr>
                <w:szCs w:val="16"/>
                <w:lang w:val="tr-TR"/>
              </w:rPr>
              <w:t xml:space="preserve"> Atınç Yılmaz</w:t>
            </w:r>
          </w:p>
          <w:p w:rsidR="005F2ACD" w:rsidRPr="001A2552" w:rsidRDefault="005F2ACD" w:rsidP="00832AEF">
            <w:pPr>
              <w:pStyle w:val="Kaynakca"/>
              <w:rPr>
                <w:szCs w:val="16"/>
                <w:lang w:val="tr-TR"/>
              </w:rPr>
            </w:pPr>
            <w:r w:rsidRPr="005F2ACD">
              <w:rPr>
                <w:szCs w:val="16"/>
                <w:lang w:val="tr-TR"/>
              </w:rPr>
              <w:t>Derin Öğrenme</w:t>
            </w:r>
            <w:r>
              <w:rPr>
                <w:szCs w:val="16"/>
                <w:lang w:val="tr-TR"/>
              </w:rPr>
              <w:t>, 2021,</w:t>
            </w:r>
            <w:r w:rsidRPr="005F2ACD">
              <w:rPr>
                <w:szCs w:val="16"/>
                <w:lang w:val="tr-TR"/>
              </w:rPr>
              <w:t xml:space="preserve"> Atınç Yılmaz &amp; Umut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2.0 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2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2A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F2ACD"/>
    <w:rsid w:val="00832BE3"/>
    <w:rsid w:val="0085157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1D6F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8515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</cp:lastModifiedBy>
  <cp:revision>3</cp:revision>
  <dcterms:created xsi:type="dcterms:W3CDTF">2017-02-03T08:50:00Z</dcterms:created>
  <dcterms:modified xsi:type="dcterms:W3CDTF">2021-09-15T12:03:00Z</dcterms:modified>
</cp:coreProperties>
</file>