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4A7E7B" w:rsidRDefault="005609BE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5609BE">
              <w:rPr>
                <w:rFonts w:ascii="Times New Roman" w:hAnsi="Times New Roman"/>
                <w:sz w:val="22"/>
                <w:szCs w:val="22"/>
                <w:lang w:val="en-AU"/>
              </w:rPr>
              <w:t>TISSUE BIOLOGY AND INTRODUCTION TO HUMAN EMBRYOLOGY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(</w:t>
            </w:r>
            <w:r w:rsidRPr="005609BE">
              <w:rPr>
                <w:rFonts w:ascii="Times New Roman" w:hAnsi="Times New Roman"/>
                <w:sz w:val="22"/>
                <w:szCs w:val="22"/>
                <w:lang w:val="en-AU"/>
              </w:rPr>
              <w:t>EMBRYOLOGY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t>-I-II-III-IV-V-VI)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5609BE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 xml:space="preserve">PROF.DR. ALP CAN 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5609BE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>5,0</w:t>
            </w:r>
            <w:bookmarkStart w:id="0" w:name="_GoBack"/>
            <w:bookmarkEnd w:id="0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5609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>Doku ve organ sistemlerinde insan organizmasının yapısı, gelişimi ve işlevi ile temel insan embriyolojisi hakkında bilgi sahibi olmak. Ayrıca, temel tıbbi uygulamalar için beceri kazanmak.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5609BE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5609BE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5609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5609BE">
              <w:rPr>
                <w:rFonts w:ascii="Times New Roman" w:hAnsi="Times New Roman"/>
                <w:sz w:val="22"/>
                <w:szCs w:val="16"/>
              </w:rPr>
              <w:t>7,0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5609BE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3FB"/>
    <w:rsid w:val="000E7C4B"/>
    <w:rsid w:val="00166DFA"/>
    <w:rsid w:val="004A7E7B"/>
    <w:rsid w:val="005609BE"/>
    <w:rsid w:val="00721E6B"/>
    <w:rsid w:val="00832BE3"/>
    <w:rsid w:val="00910641"/>
    <w:rsid w:val="00A36458"/>
    <w:rsid w:val="00AF4EBE"/>
    <w:rsid w:val="00BC32DD"/>
    <w:rsid w:val="00BE4119"/>
    <w:rsid w:val="00DA2962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E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8</cp:revision>
  <dcterms:created xsi:type="dcterms:W3CDTF">2021-01-19T07:49:00Z</dcterms:created>
  <dcterms:modified xsi:type="dcterms:W3CDTF">2021-09-23T13:28:00Z</dcterms:modified>
</cp:coreProperties>
</file>