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8562BD" w:rsidRPr="00EF0FF4" w14:paraId="6D1E93AE" w14:textId="0CFDDF1B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AD2BC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68023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89ACB4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6B0F0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61998F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64BE9E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tbl>
      <w:tblPr>
        <w:tblW w:w="9064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1403"/>
        <w:gridCol w:w="1067"/>
        <w:gridCol w:w="1943"/>
      </w:tblGrid>
      <w:tr w:rsidR="008E0F7D" w:rsidRPr="00414FC7" w14:paraId="4F85C3AC" w14:textId="77777777" w:rsidTr="0012227F">
        <w:trPr>
          <w:tblCellSpacing w:w="0" w:type="dxa"/>
        </w:trPr>
        <w:tc>
          <w:tcPr>
            <w:tcW w:w="46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C2349BF" w14:textId="7585ABA0" w:rsidR="008E0F7D" w:rsidRPr="00414FC7" w:rsidRDefault="008E0F7D" w:rsidP="00414FC7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YANLIŞSIZ ÖĞRETİM YÖNTEMLERİ             OSB</w:t>
            </w:r>
            <w:r w:rsidR="0012227F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004</w:t>
            </w:r>
          </w:p>
        </w:tc>
        <w:tc>
          <w:tcPr>
            <w:tcW w:w="140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40D0E7D3" w14:textId="61084456" w:rsidR="008E0F7D" w:rsidRPr="00414FC7" w:rsidRDefault="008E0F7D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5. Yarıyıl</w:t>
            </w:r>
          </w:p>
        </w:tc>
        <w:tc>
          <w:tcPr>
            <w:tcW w:w="1067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295A4F6A" w14:textId="403CD180" w:rsidR="008E0F7D" w:rsidRPr="00414FC7" w:rsidRDefault="008E0F7D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</w:t>
            </w:r>
            <w:r w:rsidRPr="00414FC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+ 0</w:t>
            </w:r>
          </w:p>
        </w:tc>
        <w:tc>
          <w:tcPr>
            <w:tcW w:w="194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8A54D1C" w14:textId="20D48258" w:rsidR="008E0F7D" w:rsidRPr="00414FC7" w:rsidRDefault="008E0F7D" w:rsidP="008E0F7D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2                        3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0AA995AB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CEF719E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3A0BA5C7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5674C033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Zorunlu 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14F2F151" w:rsidR="00EF0FF4" w:rsidRPr="009B4A65" w:rsidRDefault="0012227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  <w:r w:rsidR="00414F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</w:t>
            </w:r>
            <w:r w:rsidR="00414FC7">
              <w:rPr>
                <w:rFonts w:ascii="Times New Roman" w:hAnsi="Times New Roman" w:cs="Times New Roman"/>
                <w:b/>
                <w:sz w:val="18"/>
                <w:szCs w:val="18"/>
              </w:rPr>
              <w:t>.30-1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14FC7">
              <w:rPr>
                <w:rFonts w:ascii="Times New Roman" w:hAnsi="Times New Roman" w:cs="Times New Roman"/>
                <w:b/>
                <w:sz w:val="18"/>
                <w:szCs w:val="18"/>
              </w:rPr>
              <w:t>.30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65CFDAC1" w:rsidR="00EF0FF4" w:rsidRPr="009B4A65" w:rsidRDefault="0012227F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Doç. Dr. Meral Çilem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Ökcün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Akçamuş</w:t>
            </w:r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69BE996F" w:rsidR="00EF0FF4" w:rsidRPr="009B4A65" w:rsidRDefault="008E0F7D" w:rsidP="00414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Öğrencilerin, yanlış öğretim yöntemlerinde kullanılan kavramları açıklamaları, ipucunda,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pekiştireçlerde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uyaranlarda silikleştirme yapmaları, uyaran uyarlamalarının ve tepki ipuçlarının kullanıldığı yöntemleri uygulamaları ve öğretimin etkililiğini belirlemek üzere veri toplamaları ve analiz etmeleri amaçlanmaktadır.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1E9B60F1" w:rsidR="00EF0FF4" w:rsidRPr="00414FC7" w:rsidRDefault="00FA75A0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Öğrenme, sistematik öğretim, veri toplama yöntemleri, tek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araştırma yöntemleri, yanlışsız öğretim yöntemleri</w:t>
            </w:r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F38F70" w14:textId="77777777" w:rsidR="00FA75A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Yanlısız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öğretim yöntemlerinde kullanılan kavramları açıklar.</w:t>
            </w:r>
          </w:p>
          <w:p w14:paraId="69F96CCA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İpuçlarında,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pekiştireçlerde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ve uyaranlarda silikleştirme yapar.</w:t>
            </w:r>
          </w:p>
          <w:p w14:paraId="63A437EE" w14:textId="210EAEB0" w:rsidR="002C26B0" w:rsidRPr="002C26B0" w:rsidRDefault="002C26B0" w:rsidP="002C26B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color w:val="404040"/>
                <w:sz w:val="18"/>
                <w:szCs w:val="18"/>
              </w:rPr>
            </w:pPr>
            <w:r w:rsidRPr="002C26B0">
              <w:rPr>
                <w:rFonts w:ascii="Arial" w:hAnsi="Arial" w:cs="Arial"/>
                <w:color w:val="404040"/>
                <w:sz w:val="18"/>
                <w:szCs w:val="18"/>
              </w:rPr>
              <w:t>Uyaran uyarlamalarının kullanıldığı yöntemleri açıklar.</w:t>
            </w:r>
          </w:p>
          <w:p w14:paraId="09BEE681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Uyaran uyarlamalarını öğretimde kullanır.</w:t>
            </w:r>
          </w:p>
          <w:p w14:paraId="00ADBE59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Tepki ipuçlarının kullanıldığı yöntemleri açıklar.</w:t>
            </w:r>
          </w:p>
          <w:p w14:paraId="46B7F4E3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Tek basamaklı ve zincirleme davranışların öğretiminde tepki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ipuçlarınının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kullanıldığı yöntemleri uygular.</w:t>
            </w:r>
          </w:p>
          <w:p w14:paraId="3470D024" w14:textId="77777777" w:rsidR="002C26B0" w:rsidRPr="002C26B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Yanlışsız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Öğretm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yöntemlerinin benzerlik ve farklılıklarını açıklayabilir.</w:t>
            </w:r>
          </w:p>
          <w:p w14:paraId="27570D5F" w14:textId="11C605DD" w:rsidR="002C26B0" w:rsidRPr="00FA75A0" w:rsidRDefault="002C26B0" w:rsidP="00FA75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Öğretimin etkililiğini belirlemek üzere yanlışsız öğretim modellerini uygulayarak veri toplar ve analiz eder.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1F1F26" w14:paraId="307D95EE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DB1282E" w14:textId="06B5E572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05F35FF" w14:textId="7735A4F5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Öğrenme, öğrenmenin aşamaları, sistematik öğretim, etkili öğretmen özellikleri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A71D79" w14:textId="2EE133FF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2922A0BF" w14:textId="6CDD3B36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6C01E7D0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ED9D6E" w14:textId="48C68631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2BD7A3A" w14:textId="34DAD036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Yanlısız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öğretim yöntemlerinde kullanılan kavramlar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A06C0CF" w14:textId="0C85C161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01FB8D0" w14:textId="0BA3494E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2F823590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27181E" w14:textId="20911C9D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6D4ECA0" w14:textId="304DA083" w:rsidR="001F1F26" w:rsidRPr="009B4A65" w:rsidRDefault="002C26B0" w:rsidP="002C26B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Veri toplama yöntemleri, Verilerin grafiksel analizi, Güvenirlik analizleri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18672AC" w14:textId="6D884A88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DE9DAF9" w14:textId="6438B74A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5F673BE0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4D8FA5" w14:textId="7158030D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78C833A" w14:textId="1D2CC9D6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Tek-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araştırma modelleri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492EE79" w14:textId="2FEF6A6E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3D3621A" w14:textId="4E36F68D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1F1F26" w14:paraId="0BC993B7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70D9F4" w14:textId="5DA4D1CA" w:rsidR="001F1F26" w:rsidRPr="009B4A65" w:rsidRDefault="001F1F26" w:rsidP="001F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2663212" w14:textId="5E40EDDA" w:rsidR="001F1F26" w:rsidRPr="009B4A65" w:rsidRDefault="002C26B0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Tek-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araştırma modelleri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59B9A82" w14:textId="5C03CF36" w:rsidR="001F1F26" w:rsidRPr="009B4A65" w:rsidRDefault="001F1F26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D832905" w14:textId="3CC73E2E" w:rsidR="001F1F26" w:rsidRPr="009B4A65" w:rsidRDefault="00396EA1" w:rsidP="001F1F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 Sunum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lastRenderedPageBreak/>
              <w:t>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7659073E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34805D" w14:textId="07CBED51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C2D420F" w14:textId="5C2C7EB8" w:rsidR="00A557F6" w:rsidRPr="009B4A65" w:rsidRDefault="002C26B0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Uyaran uyarlamalarını kullanıldığı yöntemler (Uyaran silikleştirme Uyarana şekil verme, Uyarana ipucu ekleme)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4BFDDB" w14:textId="6E45DC21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156B48C" w14:textId="3F34EB07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4486A7C5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77D20E" w14:textId="244E543D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3E461EE" w14:textId="77777777" w:rsidR="002C26B0" w:rsidRDefault="002C26B0" w:rsidP="002C26B0">
            <w:pPr>
              <w:rPr>
                <w:rFonts w:ascii="Arial" w:hAnsi="Arial" w:cs="Arial"/>
                <w:color w:val="404040"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Eşzamanlı İpucuyla Öğretim</w:t>
            </w:r>
          </w:p>
          <w:p w14:paraId="1FC2441F" w14:textId="2839C5E4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ABC155A" w14:textId="42AFFF1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C8C1176" w14:textId="3C598140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73FE05FC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82E6DE" w14:textId="31E1299F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9DF8A79" w14:textId="5569BDDA" w:rsidR="00A557F6" w:rsidRPr="009B4A65" w:rsidRDefault="002C26B0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Sabit Bekleme Sürekli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FD003CB" w14:textId="63A5000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4A2E79A8" w14:textId="22C6970B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2E90F9D2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487E8EB" w14:textId="62029458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CFF4D72" w14:textId="4378BF30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Artan Bekleme Süreli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94AF298" w14:textId="0A9DB850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5B498570" w14:textId="2DFF542F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5F8B67B2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AB4811F" w14:textId="1B1B6F06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CA8D8D" w14:textId="15BD0063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Giderek İpucunun Arttırılmasıyla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AA54DD6" w14:textId="33628F0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62A7EF12" w14:textId="7C1502C6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2FA8642A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25F8B9" w14:textId="52548C25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3C3764C" w14:textId="206C70D5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Giderek İpucunun Azaltılmasıyla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9E1813" w14:textId="6360F9A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80E8246" w14:textId="0B3058A7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4586653F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85C835" w14:textId="3153E3E1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F5E6B00" w14:textId="224E6828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Aşamalı Yardımla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43BBF5B" w14:textId="2003C1E9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328F687" w14:textId="5418F833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50368843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1AB742" w14:textId="68A682DA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79F54434" w14:textId="10FC2BC6" w:rsidR="00A557F6" w:rsidRPr="009B4A65" w:rsidRDefault="00396EA1" w:rsidP="00A557F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Davranış Öncesi İpucu ve Sınamayla Öğretim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1466804" w14:textId="4C5376BE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1511354D" w14:textId="3B42551B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  <w:tr w:rsidR="00A557F6" w14:paraId="6D78FD1B" w14:textId="77777777" w:rsidTr="0045759D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29B636" w14:textId="57725B3F" w:rsidR="00A557F6" w:rsidRPr="009B4A65" w:rsidRDefault="00A557F6" w:rsidP="00A557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94025B6" w14:textId="184C9BF2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Yanlışsız Öğretim Uygulamaları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4CF386C4" w14:textId="3AE03DC6" w:rsidR="00A557F6" w:rsidRPr="009B4A65" w:rsidRDefault="00A557F6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Sunum (Hazırlı Süresi Dahil)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3585EA44" w14:textId="2A472F4F" w:rsidR="00A557F6" w:rsidRPr="009B4A65" w:rsidRDefault="00396EA1" w:rsidP="00A557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Öğrenme Faaliyeti: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Sunum (Hazırlı Süresi Dahil)</w:t>
            </w:r>
            <w:r>
              <w:rPr>
                <w:rFonts w:ascii="Arial" w:hAnsi="Arial" w:cs="Arial"/>
                <w:color w:val="40404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404040"/>
                <w:sz w:val="18"/>
                <w:szCs w:val="18"/>
                <w:bdr w:val="none" w:sz="0" w:space="0" w:color="auto" w:frame="1"/>
                <w:shd w:val="clear" w:color="auto" w:fill="F7F7F7"/>
              </w:rPr>
              <w:t>Yöntemler: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Anlatım, Soru Yanıt, Tartışma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A557F6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A557F6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96EA1" w:rsidRPr="00A557F6" w14:paraId="47C57013" w14:textId="77777777" w:rsidTr="0045759D">
        <w:tc>
          <w:tcPr>
            <w:tcW w:w="9062" w:type="dxa"/>
            <w:vAlign w:val="center"/>
            <w:hideMark/>
          </w:tcPr>
          <w:p w14:paraId="46E484BF" w14:textId="54110936" w:rsidR="00396EA1" w:rsidRPr="00A557F6" w:rsidRDefault="0045759D" w:rsidP="00396EA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T</w:t>
            </w:r>
            <w:r w:rsidR="00396EA1">
              <w:rPr>
                <w:rFonts w:ascii="Arial" w:hAnsi="Arial" w:cs="Arial"/>
                <w:color w:val="404040"/>
                <w:sz w:val="18"/>
                <w:szCs w:val="18"/>
              </w:rPr>
              <w:t>ekin İftar, E. (Ed.). (2012). Otizm Spektrum Olan Çocuklar ve eğitimleri. Vize yayıncılık.</w:t>
            </w:r>
          </w:p>
        </w:tc>
      </w:tr>
      <w:tr w:rsidR="00396EA1" w:rsidRPr="00A557F6" w14:paraId="7034D941" w14:textId="77777777" w:rsidTr="0045759D">
        <w:tc>
          <w:tcPr>
            <w:tcW w:w="9062" w:type="dxa"/>
            <w:vAlign w:val="center"/>
            <w:hideMark/>
          </w:tcPr>
          <w:p w14:paraId="7C6956D3" w14:textId="27F65D4B" w:rsidR="00396EA1" w:rsidRPr="00A557F6" w:rsidRDefault="00396EA1" w:rsidP="00396EA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Tekin İftar, E. (Ed.). (2012). Uygulamalı Davranış Analizi. Vize yayıncılık.</w:t>
            </w:r>
          </w:p>
        </w:tc>
      </w:tr>
      <w:tr w:rsidR="00396EA1" w:rsidRPr="00A557F6" w14:paraId="5797A904" w14:textId="77777777" w:rsidTr="0045759D">
        <w:tc>
          <w:tcPr>
            <w:tcW w:w="9062" w:type="dxa"/>
            <w:vAlign w:val="center"/>
            <w:hideMark/>
          </w:tcPr>
          <w:p w14:paraId="367F9584" w14:textId="2795743E" w:rsidR="00396EA1" w:rsidRPr="00A557F6" w:rsidRDefault="00396EA1" w:rsidP="00396EA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Tekin İftar, E. (Ed.). (2014). Tek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</w:rPr>
              <w:t>Denekli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</w:rPr>
              <w:t xml:space="preserve"> Araştırma Yöntemleri. Türk Psikologlar Derneği Yayınları.</w:t>
            </w:r>
          </w:p>
        </w:tc>
      </w:tr>
    </w:tbl>
    <w:p w14:paraId="44A312DF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15B7C5E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ECB1924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6A01C649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46E23779" w14:textId="7090470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lastRenderedPageBreak/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0539E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2101B63F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565513DF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472737" w14:paraId="323FC5C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0FEE4D" w14:textId="29345203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35CE80" w14:textId="18E826AF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472737" w14:paraId="3CE0F63C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0EC8CB" w14:textId="371C9C3C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39E3B1" w14:textId="1D20C4CB" w:rsidR="00472737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2E306C4D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PY9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0D2A6296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2E958CCD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2E14C8DE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0539E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2DCE1700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PY17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6E6AC536" w:rsidR="00E0539E" w:rsidRDefault="00472737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5"/>
        <w:gridCol w:w="963"/>
        <w:gridCol w:w="1159"/>
        <w:gridCol w:w="2375"/>
      </w:tblGrid>
      <w:tr w:rsidR="006E4A37" w14:paraId="54ADECE8" w14:textId="71492610" w:rsidTr="00472737">
        <w:tc>
          <w:tcPr>
            <w:tcW w:w="45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6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1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24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6E4A37" w14:paraId="24797C9B" w14:textId="705568EE" w:rsidTr="00472737">
        <w:tc>
          <w:tcPr>
            <w:tcW w:w="45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4248BC57" w:rsidR="006E4A37" w:rsidRPr="009B4A65" w:rsidRDefault="006E4A37" w:rsidP="006C7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sz w:val="18"/>
                <w:szCs w:val="18"/>
              </w:rPr>
              <w:t>Ders Süresi (hafta sayısı* haftalık toplam ders saati)</w:t>
            </w:r>
          </w:p>
        </w:tc>
        <w:tc>
          <w:tcPr>
            <w:tcW w:w="96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77777777" w:rsidR="006E4A37" w:rsidRPr="009B4A65" w:rsidRDefault="006E4A37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2737" w:rsidRPr="00472737" w14:paraId="5F0EFFE3" w14:textId="77777777" w:rsidTr="00472737">
        <w:tc>
          <w:tcPr>
            <w:tcW w:w="0" w:type="auto"/>
            <w:hideMark/>
          </w:tcPr>
          <w:p w14:paraId="3FD2C1EA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Ders Süresi (hafta sayısı* haftalık toplam ders saati)x</w:t>
            </w:r>
          </w:p>
        </w:tc>
        <w:tc>
          <w:tcPr>
            <w:tcW w:w="0" w:type="auto"/>
            <w:hideMark/>
          </w:tcPr>
          <w:p w14:paraId="136603CE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68" w:type="dxa"/>
            <w:hideMark/>
          </w:tcPr>
          <w:p w14:paraId="4BACA87D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404" w:type="dxa"/>
            <w:hideMark/>
          </w:tcPr>
          <w:p w14:paraId="39C89528" w14:textId="6500BA97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28</w:t>
            </w:r>
          </w:p>
        </w:tc>
      </w:tr>
      <w:tr w:rsidR="00472737" w:rsidRPr="00472737" w14:paraId="15AD52D1" w14:textId="77777777" w:rsidTr="00472737">
        <w:tc>
          <w:tcPr>
            <w:tcW w:w="0" w:type="auto"/>
            <w:hideMark/>
          </w:tcPr>
          <w:p w14:paraId="5D7B97EE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Sınıf Dışı Ders Çalışma Süresi (</w:t>
            </w: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Önçalışma</w:t>
            </w:r>
            <w:proofErr w:type="spellEnd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, Pekiştirme)</w:t>
            </w:r>
          </w:p>
        </w:tc>
        <w:tc>
          <w:tcPr>
            <w:tcW w:w="0" w:type="auto"/>
            <w:hideMark/>
          </w:tcPr>
          <w:p w14:paraId="698077F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168" w:type="dxa"/>
            <w:hideMark/>
          </w:tcPr>
          <w:p w14:paraId="0086941A" w14:textId="7703B9ED" w:rsidR="00472737" w:rsidRPr="00472737" w:rsidRDefault="0045759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404" w:type="dxa"/>
            <w:hideMark/>
          </w:tcPr>
          <w:p w14:paraId="45EC4F5C" w14:textId="3A0838B3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28</w:t>
            </w:r>
          </w:p>
        </w:tc>
      </w:tr>
      <w:tr w:rsidR="00472737" w:rsidRPr="00472737" w14:paraId="5278B6CB" w14:textId="77777777" w:rsidTr="00472737">
        <w:tc>
          <w:tcPr>
            <w:tcW w:w="0" w:type="auto"/>
            <w:hideMark/>
          </w:tcPr>
          <w:p w14:paraId="354EEB6D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</w:p>
        </w:tc>
        <w:tc>
          <w:tcPr>
            <w:tcW w:w="0" w:type="auto"/>
            <w:hideMark/>
          </w:tcPr>
          <w:p w14:paraId="2FAA83B9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3B8C22DB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4" w:type="dxa"/>
            <w:hideMark/>
          </w:tcPr>
          <w:p w14:paraId="0A21EC7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</w:tr>
      <w:tr w:rsidR="00472737" w:rsidRPr="00472737" w14:paraId="37CEE5AA" w14:textId="77777777" w:rsidTr="00472737">
        <w:tc>
          <w:tcPr>
            <w:tcW w:w="0" w:type="auto"/>
            <w:hideMark/>
          </w:tcPr>
          <w:p w14:paraId="7C095A5E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Arasınavlar</w:t>
            </w:r>
            <w:proofErr w:type="spellEnd"/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 xml:space="preserve"> Hazırlık</w:t>
            </w:r>
          </w:p>
        </w:tc>
        <w:tc>
          <w:tcPr>
            <w:tcW w:w="0" w:type="auto"/>
            <w:hideMark/>
          </w:tcPr>
          <w:p w14:paraId="0DDCB31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66CE9B2B" w14:textId="0F3913C6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404" w:type="dxa"/>
            <w:hideMark/>
          </w:tcPr>
          <w:p w14:paraId="1F23B476" w14:textId="1513E11F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</w:tr>
      <w:tr w:rsidR="00472737" w:rsidRPr="00472737" w14:paraId="403B7371" w14:textId="77777777" w:rsidTr="00472737">
        <w:tc>
          <w:tcPr>
            <w:tcW w:w="0" w:type="auto"/>
            <w:hideMark/>
          </w:tcPr>
          <w:p w14:paraId="174D7996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</w:t>
            </w:r>
          </w:p>
        </w:tc>
        <w:tc>
          <w:tcPr>
            <w:tcW w:w="0" w:type="auto"/>
            <w:hideMark/>
          </w:tcPr>
          <w:p w14:paraId="123E2645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754ED013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404" w:type="dxa"/>
            <w:hideMark/>
          </w:tcPr>
          <w:p w14:paraId="6B914CC8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</w:tr>
      <w:tr w:rsidR="00472737" w:rsidRPr="00472737" w14:paraId="03D97BA6" w14:textId="77777777" w:rsidTr="00472737">
        <w:tc>
          <w:tcPr>
            <w:tcW w:w="0" w:type="auto"/>
            <w:hideMark/>
          </w:tcPr>
          <w:p w14:paraId="43C88759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Final Hazırlık</w:t>
            </w:r>
          </w:p>
        </w:tc>
        <w:tc>
          <w:tcPr>
            <w:tcW w:w="0" w:type="auto"/>
            <w:hideMark/>
          </w:tcPr>
          <w:p w14:paraId="7EFD3E3D" w14:textId="77777777" w:rsidR="00472737" w:rsidRPr="00472737" w:rsidRDefault="00472737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168" w:type="dxa"/>
            <w:hideMark/>
          </w:tcPr>
          <w:p w14:paraId="5449B35A" w14:textId="2311EABB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404" w:type="dxa"/>
            <w:hideMark/>
          </w:tcPr>
          <w:p w14:paraId="2A727404" w14:textId="088BD33B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15</w:t>
            </w:r>
          </w:p>
        </w:tc>
      </w:tr>
      <w:tr w:rsidR="00472737" w:rsidRPr="00472737" w14:paraId="5D712D3E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496939A4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</w:t>
            </w:r>
          </w:p>
        </w:tc>
        <w:tc>
          <w:tcPr>
            <w:tcW w:w="0" w:type="auto"/>
            <w:hideMark/>
          </w:tcPr>
          <w:p w14:paraId="64D5141B" w14:textId="3493EFAD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98</w:t>
            </w:r>
          </w:p>
        </w:tc>
      </w:tr>
      <w:tr w:rsidR="00472737" w:rsidRPr="00472737" w14:paraId="4C0DC593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59E190C5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Toplam İş Yükü / 30 (s)</w:t>
            </w:r>
          </w:p>
        </w:tc>
        <w:tc>
          <w:tcPr>
            <w:tcW w:w="0" w:type="auto"/>
            <w:hideMark/>
          </w:tcPr>
          <w:p w14:paraId="3D7BA8F6" w14:textId="38AE40E7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3,27</w:t>
            </w:r>
          </w:p>
        </w:tc>
      </w:tr>
      <w:tr w:rsidR="00472737" w:rsidRPr="00472737" w14:paraId="3CD900DF" w14:textId="77777777" w:rsidTr="00472737">
        <w:trPr>
          <w:gridAfter w:val="2"/>
          <w:wAfter w:w="3572" w:type="dxa"/>
        </w:trPr>
        <w:tc>
          <w:tcPr>
            <w:tcW w:w="4521" w:type="dxa"/>
            <w:hideMark/>
          </w:tcPr>
          <w:p w14:paraId="47617AEF" w14:textId="77777777" w:rsidR="00472737" w:rsidRPr="00472737" w:rsidRDefault="00472737" w:rsidP="00472737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 w:rsidRPr="00472737"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  <w:t>Dersin AKTS Kredisi</w:t>
            </w:r>
          </w:p>
        </w:tc>
        <w:tc>
          <w:tcPr>
            <w:tcW w:w="0" w:type="auto"/>
            <w:hideMark/>
          </w:tcPr>
          <w:p w14:paraId="01B5F733" w14:textId="591F8173" w:rsidR="00472737" w:rsidRPr="00472737" w:rsidRDefault="00FF63BD" w:rsidP="00472737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  <w:t>3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5A1A"/>
    <w:multiLevelType w:val="hybridMultilevel"/>
    <w:tmpl w:val="0D8294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B"/>
    <w:rsid w:val="000D4F0F"/>
    <w:rsid w:val="0012227F"/>
    <w:rsid w:val="0014537B"/>
    <w:rsid w:val="0017502D"/>
    <w:rsid w:val="001F1F26"/>
    <w:rsid w:val="002C26B0"/>
    <w:rsid w:val="00396EA1"/>
    <w:rsid w:val="00414FC7"/>
    <w:rsid w:val="00415F86"/>
    <w:rsid w:val="0045759D"/>
    <w:rsid w:val="00472737"/>
    <w:rsid w:val="006075C9"/>
    <w:rsid w:val="00635E16"/>
    <w:rsid w:val="006C198C"/>
    <w:rsid w:val="006C7A18"/>
    <w:rsid w:val="006E4A37"/>
    <w:rsid w:val="007376EE"/>
    <w:rsid w:val="007F61CB"/>
    <w:rsid w:val="008562BD"/>
    <w:rsid w:val="00875690"/>
    <w:rsid w:val="008E0F7D"/>
    <w:rsid w:val="00914608"/>
    <w:rsid w:val="009B4A65"/>
    <w:rsid w:val="009D1479"/>
    <w:rsid w:val="00A557F6"/>
    <w:rsid w:val="00B96146"/>
    <w:rsid w:val="00D956FF"/>
    <w:rsid w:val="00DC1452"/>
    <w:rsid w:val="00E0539E"/>
    <w:rsid w:val="00E85895"/>
    <w:rsid w:val="00EE3D00"/>
    <w:rsid w:val="00EF0FF4"/>
    <w:rsid w:val="00FA75A0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Microsoft Office User</cp:lastModifiedBy>
  <cp:revision>3</cp:revision>
  <dcterms:created xsi:type="dcterms:W3CDTF">2019-11-21T12:58:00Z</dcterms:created>
  <dcterms:modified xsi:type="dcterms:W3CDTF">2021-10-12T03:46:00Z</dcterms:modified>
</cp:coreProperties>
</file>