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C42D3" w:rsidRDefault="000C42D3" w:rsidP="00E55C4E">
            <w:pPr>
              <w:pStyle w:val="treeitem"/>
              <w:shd w:val="clear" w:color="auto" w:fill="FFFFFF"/>
              <w:spacing w:before="45" w:beforeAutospacing="0" w:after="45" w:afterAutospacing="0" w:line="300" w:lineRule="atLeast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0C42D3">
              <w:rPr>
                <w:rFonts w:ascii="Verdana" w:hAnsi="Verdana" w:cstheme="minorHAnsi"/>
                <w:b/>
                <w:bCs/>
                <w:sz w:val="16"/>
                <w:szCs w:val="16"/>
                <w:shd w:val="clear" w:color="auto" w:fill="F7F7F7"/>
              </w:rPr>
              <w:t xml:space="preserve">FMUS1004 - Doğanın İnsan Yaşamına Rehberliği: </w:t>
            </w:r>
            <w:proofErr w:type="spellStart"/>
            <w:r w:rsidRPr="000C42D3">
              <w:rPr>
                <w:rFonts w:ascii="Verdana" w:hAnsi="Verdana" w:cstheme="minorHAnsi"/>
                <w:b/>
                <w:bCs/>
                <w:sz w:val="16"/>
                <w:szCs w:val="16"/>
                <w:shd w:val="clear" w:color="auto" w:fill="F7F7F7"/>
              </w:rPr>
              <w:t>Biyomimikri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C42D3" w:rsidRDefault="003648CD" w:rsidP="00FC0422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  <w:lang w:val="en-AU"/>
              </w:rPr>
            </w:pPr>
            <w:proofErr w:type="spellStart"/>
            <w:r w:rsidRPr="000C42D3">
              <w:rPr>
                <w:rFonts w:cstheme="minorHAnsi"/>
                <w:sz w:val="16"/>
                <w:szCs w:val="16"/>
                <w:lang w:val="en-AU"/>
              </w:rPr>
              <w:t>Öğretim</w:t>
            </w:r>
            <w:proofErr w:type="spellEnd"/>
            <w:r w:rsidRPr="000C42D3">
              <w:rPr>
                <w:rFonts w:cstheme="minorHAnsi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0C42D3">
              <w:rPr>
                <w:rFonts w:cstheme="minorHAnsi"/>
                <w:sz w:val="16"/>
                <w:szCs w:val="16"/>
                <w:lang w:val="en-AU"/>
              </w:rPr>
              <w:t>Görevlisi</w:t>
            </w:r>
            <w:proofErr w:type="spellEnd"/>
            <w:r w:rsidRPr="000C42D3">
              <w:rPr>
                <w:rFonts w:cstheme="minorHAnsi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E55C4E" w:rsidRPr="000C42D3">
              <w:rPr>
                <w:rFonts w:cstheme="minorHAnsi"/>
                <w:sz w:val="16"/>
                <w:szCs w:val="16"/>
                <w:lang w:val="en-AU"/>
              </w:rPr>
              <w:t>Dr.</w:t>
            </w:r>
            <w:proofErr w:type="spellEnd"/>
            <w:r w:rsidR="00E55C4E" w:rsidRPr="000C42D3">
              <w:rPr>
                <w:rFonts w:cstheme="minorHAnsi"/>
                <w:sz w:val="16"/>
                <w:szCs w:val="16"/>
                <w:lang w:val="en-AU"/>
              </w:rPr>
              <w:t xml:space="preserve"> </w:t>
            </w:r>
            <w:proofErr w:type="spellStart"/>
            <w:r w:rsidR="00E55C4E" w:rsidRPr="000C42D3">
              <w:rPr>
                <w:rFonts w:cstheme="minorHAnsi"/>
                <w:sz w:val="16"/>
                <w:szCs w:val="16"/>
                <w:lang w:val="en-AU"/>
              </w:rPr>
              <w:t>Arzu</w:t>
            </w:r>
            <w:proofErr w:type="spellEnd"/>
            <w:r w:rsidR="00E55C4E" w:rsidRPr="000C42D3">
              <w:rPr>
                <w:rFonts w:cstheme="minorHAnsi"/>
                <w:sz w:val="16"/>
                <w:szCs w:val="16"/>
                <w:lang w:val="en-AU"/>
              </w:rPr>
              <w:t xml:space="preserve"> GÜRSOY ERGEN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C42D3" w:rsidRDefault="00E109C7" w:rsidP="00832AEF">
            <w:pPr>
              <w:pStyle w:val="DersBilgileri"/>
              <w:rPr>
                <w:rFonts w:cstheme="minorHAnsi"/>
                <w:szCs w:val="16"/>
              </w:rPr>
            </w:pPr>
            <w:r w:rsidRPr="000C42D3">
              <w:rPr>
                <w:rFonts w:cstheme="minorHAnsi"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C42D3" w:rsidRDefault="00E55C4E" w:rsidP="00832AEF">
            <w:pPr>
              <w:pStyle w:val="DersBilgileri"/>
              <w:rPr>
                <w:rFonts w:cstheme="minorHAnsi"/>
                <w:szCs w:val="16"/>
              </w:rPr>
            </w:pPr>
            <w:r w:rsidRPr="000C42D3">
              <w:rPr>
                <w:rFonts w:cstheme="minorHAnsi"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C42D3" w:rsidRDefault="00E55C4E" w:rsidP="00832AEF">
            <w:pPr>
              <w:pStyle w:val="DersBilgileri"/>
              <w:rPr>
                <w:rFonts w:cstheme="minorHAnsi"/>
                <w:szCs w:val="16"/>
              </w:rPr>
            </w:pPr>
            <w:r w:rsidRPr="000C42D3">
              <w:rPr>
                <w:rFonts w:cstheme="minorHAnsi"/>
                <w:szCs w:val="16"/>
                <w:shd w:val="clear" w:color="auto" w:fill="F7F7F7"/>
              </w:rPr>
              <w:t>Üniversite Alan Dışı Seçmeli Dersler (Uzaktan)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</w:rPr>
              <w:t>Biyomikriye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</w:rPr>
              <w:t xml:space="preserve"> giriş</w:t>
            </w:r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r w:rsidRPr="000C42D3">
              <w:rPr>
                <w:rFonts w:cstheme="minorHAnsi"/>
                <w:szCs w:val="16"/>
                <w:shd w:val="clear" w:color="auto" w:fill="FEFEFE"/>
              </w:rPr>
              <w:t>Temel Kavramlar: Benzetme, (Yeniden) Bağlantı kurma, Etik</w:t>
            </w:r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Sistemsel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Düşünce</w:t>
            </w:r>
            <w:proofErr w:type="spellEnd"/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Yaratıcı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Dü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</w:rPr>
              <w:t>ş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ünce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için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Biyomimikri</w:t>
            </w:r>
            <w:proofErr w:type="spellEnd"/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Yaşamın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İlkeleri</w:t>
            </w:r>
            <w:proofErr w:type="spellEnd"/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Kuşlardan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 xml:space="preserve"> 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İlham</w:t>
            </w:r>
            <w:proofErr w:type="spellEnd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 xml:space="preserve"> Alan </w:t>
            </w:r>
            <w:proofErr w:type="spellStart"/>
            <w:r w:rsidRPr="000C42D3">
              <w:rPr>
                <w:rFonts w:cstheme="minorHAnsi"/>
                <w:szCs w:val="16"/>
                <w:shd w:val="clear" w:color="auto" w:fill="FEFEFE"/>
                <w:lang w:val="en-US"/>
              </w:rPr>
              <w:t>Tasarımlar</w:t>
            </w:r>
            <w:proofErr w:type="spellEnd"/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r w:rsidRPr="000C42D3">
              <w:rPr>
                <w:rFonts w:cstheme="minorHAnsi"/>
                <w:szCs w:val="16"/>
                <w:shd w:val="clear" w:color="auto" w:fill="FEFEFE"/>
              </w:rPr>
              <w:t>Ağaçlardan İlham Alan Tasarımlar</w:t>
            </w:r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r w:rsidRPr="000C42D3">
              <w:rPr>
                <w:rFonts w:cstheme="minorHAnsi"/>
                <w:szCs w:val="16"/>
                <w:shd w:val="clear" w:color="auto" w:fill="FEFEFE"/>
              </w:rPr>
              <w:t>Böceklerden İlham Alan Tasarımlar</w:t>
            </w:r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r w:rsidRPr="000C42D3">
              <w:rPr>
                <w:rFonts w:cstheme="minorHAnsi"/>
                <w:szCs w:val="16"/>
                <w:shd w:val="clear" w:color="auto" w:fill="FEFEFE"/>
              </w:rPr>
              <w:t>Diğer Hayvanlardan İlham Alan Tasarımlar</w:t>
            </w:r>
          </w:p>
          <w:p w:rsidR="00000000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r w:rsidRPr="000C42D3">
              <w:rPr>
                <w:rFonts w:cstheme="minorHAnsi"/>
                <w:szCs w:val="16"/>
                <w:shd w:val="clear" w:color="auto" w:fill="FEFEFE"/>
              </w:rPr>
              <w:t>Mimari ve Doğa Arasındaki ilişki</w:t>
            </w:r>
          </w:p>
          <w:p w:rsidR="00BC32DD" w:rsidRPr="000C42D3" w:rsidRDefault="000C42D3" w:rsidP="000C42D3">
            <w:pPr>
              <w:pStyle w:val="DersBilgileri"/>
              <w:numPr>
                <w:ilvl w:val="0"/>
                <w:numId w:val="3"/>
              </w:numPr>
              <w:rPr>
                <w:rFonts w:cstheme="minorHAnsi"/>
                <w:szCs w:val="16"/>
                <w:shd w:val="clear" w:color="auto" w:fill="FEFEFE"/>
              </w:rPr>
            </w:pPr>
            <w:r w:rsidRPr="000C42D3">
              <w:rPr>
                <w:rFonts w:cstheme="minorHAnsi"/>
                <w:szCs w:val="16"/>
                <w:shd w:val="clear" w:color="auto" w:fill="FEFEFE"/>
              </w:rPr>
              <w:t>Örnek Olay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C42D3" w:rsidRDefault="000C42D3" w:rsidP="000C42D3">
            <w:pPr>
              <w:shd w:val="clear" w:color="auto" w:fill="FEFEFE"/>
              <w:jc w:val="left"/>
              <w:textAlignment w:val="baseline"/>
              <w:rPr>
                <w:rFonts w:cstheme="minorHAnsi"/>
                <w:sz w:val="16"/>
                <w:szCs w:val="16"/>
              </w:rPr>
            </w:pPr>
            <w:proofErr w:type="spellStart"/>
            <w:r w:rsidRPr="000C42D3">
              <w:rPr>
                <w:rFonts w:cstheme="minorHAnsi"/>
                <w:sz w:val="16"/>
                <w:szCs w:val="16"/>
              </w:rPr>
              <w:t>Biyomimikrinin</w:t>
            </w:r>
            <w:proofErr w:type="spellEnd"/>
            <w:r w:rsidRPr="000C42D3">
              <w:rPr>
                <w:rFonts w:cstheme="minorHAnsi"/>
                <w:sz w:val="16"/>
                <w:szCs w:val="16"/>
              </w:rPr>
              <w:t xml:space="preserve"> temel felsefesini ve temel unsurlarını öğrenmek.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C42D3" w:rsidRDefault="00E55C4E" w:rsidP="00832AEF">
            <w:pPr>
              <w:pStyle w:val="DersBilgileri"/>
              <w:rPr>
                <w:rFonts w:cstheme="minorHAnsi"/>
                <w:szCs w:val="16"/>
              </w:rPr>
            </w:pPr>
            <w:r w:rsidRPr="000C42D3">
              <w:rPr>
                <w:rFonts w:cstheme="minorHAnsi"/>
                <w:szCs w:val="16"/>
              </w:rPr>
              <w:t xml:space="preserve">2 </w:t>
            </w:r>
            <w:r w:rsidR="00AC17B3" w:rsidRPr="000C42D3">
              <w:rPr>
                <w:rFonts w:cstheme="minorHAnsi"/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C42D3" w:rsidRDefault="000C42D3" w:rsidP="00832AEF">
            <w:pPr>
              <w:pStyle w:val="DersBilgileri"/>
              <w:rPr>
                <w:rFonts w:cstheme="minorHAnsi"/>
                <w:szCs w:val="16"/>
              </w:rPr>
            </w:pPr>
            <w:r w:rsidRPr="000C42D3">
              <w:rPr>
                <w:rFonts w:cstheme="minorHAnsi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C42D3" w:rsidRDefault="0088731B" w:rsidP="00832AEF">
            <w:pPr>
              <w:pStyle w:val="DersBilgileri"/>
              <w:rPr>
                <w:rFonts w:cstheme="minorHAnsi"/>
                <w:szCs w:val="16"/>
              </w:rPr>
            </w:pPr>
            <w:r w:rsidRPr="000C42D3">
              <w:rPr>
                <w:rFonts w:cstheme="minorHAnsi"/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5F9D" w:rsidRPr="000C42D3" w:rsidRDefault="003648CD" w:rsidP="00FC0422">
            <w:pPr>
              <w:rPr>
                <w:rFonts w:cstheme="minorHAnsi"/>
                <w:sz w:val="16"/>
                <w:szCs w:val="16"/>
                <w:shd w:val="clear" w:color="auto" w:fill="F7F7F7"/>
              </w:rPr>
            </w:pP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Baumeister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D,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Tocke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R,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Dwyer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J,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Ritter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S,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Benyus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J. 2013.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The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Biomimicry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Resource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Handbook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: A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Seed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Bank of Best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Practices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.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Biomimicry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 xml:space="preserve"> 3.8: </w:t>
            </w:r>
            <w:proofErr w:type="spellStart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Missoula</w:t>
            </w:r>
            <w:proofErr w:type="spellEnd"/>
            <w:r w:rsidRPr="000C42D3">
              <w:rPr>
                <w:rFonts w:cstheme="minorHAnsi"/>
                <w:sz w:val="16"/>
                <w:szCs w:val="16"/>
                <w:shd w:val="clear" w:color="auto" w:fill="F7F7F7"/>
              </w:rPr>
              <w:t>.</w:t>
            </w:r>
          </w:p>
          <w:p w:rsidR="003648CD" w:rsidRPr="000C42D3" w:rsidRDefault="003648CD" w:rsidP="003648CD">
            <w:pPr>
              <w:shd w:val="clear" w:color="auto" w:fill="FFFFFF"/>
              <w:spacing w:line="240" w:lineRule="atLeast"/>
              <w:jc w:val="left"/>
              <w:textAlignment w:val="top"/>
              <w:rPr>
                <w:rFonts w:cstheme="minorHAnsi"/>
                <w:sz w:val="16"/>
                <w:szCs w:val="16"/>
              </w:rPr>
            </w:pPr>
            <w:hyperlink r:id="rId5" w:history="1">
              <w:proofErr w:type="spellStart"/>
              <w:r w:rsidRPr="000C42D3">
                <w:rPr>
                  <w:rStyle w:val="Kpr"/>
                  <w:rFonts w:cstheme="minorHAnsi"/>
                  <w:color w:val="auto"/>
                  <w:sz w:val="16"/>
                  <w:szCs w:val="16"/>
                  <w:shd w:val="clear" w:color="auto" w:fill="FFFFFF"/>
                </w:rPr>
                <w:t>Janine</w:t>
              </w:r>
              <w:proofErr w:type="spellEnd"/>
              <w:r w:rsidRPr="000C42D3">
                <w:rPr>
                  <w:rStyle w:val="Kpr"/>
                  <w:rFonts w:cstheme="minorHAnsi"/>
                  <w:color w:val="auto"/>
                  <w:sz w:val="16"/>
                  <w:szCs w:val="16"/>
                  <w:shd w:val="clear" w:color="auto" w:fill="FFFFFF"/>
                </w:rPr>
                <w:t xml:space="preserve"> M. </w:t>
              </w:r>
              <w:proofErr w:type="spellStart"/>
              <w:r w:rsidRPr="000C42D3">
                <w:rPr>
                  <w:rStyle w:val="Kpr"/>
                  <w:rFonts w:cstheme="minorHAnsi"/>
                  <w:color w:val="auto"/>
                  <w:sz w:val="16"/>
                  <w:szCs w:val="16"/>
                  <w:shd w:val="clear" w:color="auto" w:fill="FFFFFF"/>
                </w:rPr>
                <w:t>Benyus</w:t>
              </w:r>
              <w:proofErr w:type="spellEnd"/>
            </w:hyperlink>
            <w:r w:rsidRPr="000C42D3">
              <w:rPr>
                <w:rFonts w:cstheme="minorHAnsi"/>
                <w:sz w:val="16"/>
                <w:szCs w:val="16"/>
              </w:rPr>
              <w:t xml:space="preserve"> (2002). </w:t>
            </w:r>
            <w:proofErr w:type="spellStart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>Biomimicry</w:t>
            </w:r>
            <w:proofErr w:type="spellEnd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 xml:space="preserve">: </w:t>
            </w:r>
            <w:proofErr w:type="spellStart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>Innovation</w:t>
            </w:r>
            <w:proofErr w:type="spellEnd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>Inspired</w:t>
            </w:r>
            <w:proofErr w:type="spellEnd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>by</w:t>
            </w:r>
            <w:proofErr w:type="spellEnd"/>
            <w:r w:rsidRPr="003648CD">
              <w:rPr>
                <w:rFonts w:cstheme="minorHAnsi"/>
                <w:bCs/>
                <w:kern w:val="36"/>
                <w:sz w:val="16"/>
                <w:szCs w:val="16"/>
              </w:rPr>
              <w:t xml:space="preserve"> Nature</w:t>
            </w:r>
            <w:r w:rsidRPr="000C42D3">
              <w:rPr>
                <w:rFonts w:cstheme="minorHAnsi"/>
                <w:bCs/>
                <w:kern w:val="36"/>
                <w:sz w:val="16"/>
                <w:szCs w:val="16"/>
              </w:rPr>
              <w:t xml:space="preserve">. </w:t>
            </w:r>
            <w:proofErr w:type="spellStart"/>
            <w:r w:rsidRPr="000C42D3">
              <w:rPr>
                <w:rFonts w:cstheme="minorHAnsi"/>
                <w:bCs/>
                <w:sz w:val="16"/>
                <w:szCs w:val="16"/>
              </w:rPr>
              <w:t>Harper</w:t>
            </w:r>
            <w:proofErr w:type="spellEnd"/>
            <w:r w:rsidRPr="000C42D3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0C42D3">
              <w:rPr>
                <w:rFonts w:cstheme="minorHAnsi"/>
                <w:bCs/>
                <w:sz w:val="16"/>
                <w:szCs w:val="16"/>
              </w:rPr>
              <w:t>Perennial</w:t>
            </w:r>
            <w:proofErr w:type="spellEnd"/>
            <w:r w:rsidRPr="000C42D3">
              <w:rPr>
                <w:rFonts w:cstheme="minorHAnsi"/>
                <w:bCs/>
                <w:sz w:val="16"/>
                <w:szCs w:val="16"/>
              </w:rPr>
              <w:t xml:space="preserve">. </w:t>
            </w:r>
            <w:r w:rsidRPr="000C42D3">
              <w:rPr>
                <w:rFonts w:cstheme="minorHAnsi"/>
                <w:bCs/>
                <w:kern w:val="36"/>
                <w:sz w:val="16"/>
                <w:szCs w:val="16"/>
              </w:rPr>
              <w:t xml:space="preserve">308 </w:t>
            </w:r>
            <w:proofErr w:type="spellStart"/>
            <w:r w:rsidRPr="000C42D3">
              <w:rPr>
                <w:rFonts w:cstheme="minorHAnsi"/>
                <w:bCs/>
                <w:kern w:val="36"/>
                <w:sz w:val="16"/>
                <w:szCs w:val="16"/>
              </w:rPr>
              <w:t>pages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0C42D3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073"/>
    <w:multiLevelType w:val="multilevel"/>
    <w:tmpl w:val="5CF0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A2A8A"/>
    <w:multiLevelType w:val="multilevel"/>
    <w:tmpl w:val="51B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F19F4"/>
    <w:multiLevelType w:val="hybridMultilevel"/>
    <w:tmpl w:val="CC349106"/>
    <w:lvl w:ilvl="0" w:tplc="0DFAAF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EAE6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7CC4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D491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369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E007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0FF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481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2C9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58F50B0"/>
    <w:multiLevelType w:val="multilevel"/>
    <w:tmpl w:val="6954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6523C"/>
    <w:multiLevelType w:val="multilevel"/>
    <w:tmpl w:val="07F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21795"/>
    <w:multiLevelType w:val="hybridMultilevel"/>
    <w:tmpl w:val="ABF8BED0"/>
    <w:lvl w:ilvl="0" w:tplc="E250C5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08C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F04A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507C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D076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4AFB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2607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487A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F0B4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42D3"/>
    <w:rsid w:val="0017399B"/>
    <w:rsid w:val="00234AEA"/>
    <w:rsid w:val="00276D06"/>
    <w:rsid w:val="002E62C4"/>
    <w:rsid w:val="003648CD"/>
    <w:rsid w:val="00494D44"/>
    <w:rsid w:val="004A7DAB"/>
    <w:rsid w:val="007568DF"/>
    <w:rsid w:val="00785F9D"/>
    <w:rsid w:val="00832BE3"/>
    <w:rsid w:val="008459DD"/>
    <w:rsid w:val="0088731B"/>
    <w:rsid w:val="00AC17B3"/>
    <w:rsid w:val="00B166A6"/>
    <w:rsid w:val="00BC32DD"/>
    <w:rsid w:val="00C81B1F"/>
    <w:rsid w:val="00E03DA8"/>
    <w:rsid w:val="00E109C7"/>
    <w:rsid w:val="00E51FEF"/>
    <w:rsid w:val="00E55C4E"/>
    <w:rsid w:val="00F504D7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00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648CD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eitem">
    <w:name w:val="tree_item"/>
    <w:basedOn w:val="Normal"/>
    <w:rsid w:val="00E55C4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semiHidden/>
    <w:unhideWhenUsed/>
    <w:rsid w:val="00E55C4E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648C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353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23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3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0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2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8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6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0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6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26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4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3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5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5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3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7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7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8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ible.com/author/Janine-M-Benyus/B000APB40A?ref=a_pd_Biomim_c1_author_1&amp;pf_rd_p=df6bf89c-ab0c-4323-993a-2a046c7399f9&amp;pf_rd_r=HN64WGGGPWBZEWS5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</dc:creator>
  <cp:keywords/>
  <dc:description/>
  <cp:lastModifiedBy>ARZU</cp:lastModifiedBy>
  <cp:revision>2</cp:revision>
  <dcterms:created xsi:type="dcterms:W3CDTF">2021-10-12T06:31:00Z</dcterms:created>
  <dcterms:modified xsi:type="dcterms:W3CDTF">2021-10-12T06:31:00Z</dcterms:modified>
</cp:coreProperties>
</file>