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1A2552" w:rsidRDefault="00C16E73" w:rsidP="00832AEF">
            <w:pPr>
              <w:pStyle w:val="DersBilgileri"/>
              <w:rPr>
                <w:b/>
                <w:bCs/>
                <w:szCs w:val="16"/>
              </w:rPr>
            </w:pPr>
            <w:r>
              <w:rPr>
                <w:b/>
                <w:bCs/>
                <w:szCs w:val="16"/>
              </w:rPr>
              <w:t>MBT 401</w:t>
            </w:r>
            <w:bookmarkStart w:id="0" w:name="_GoBack"/>
            <w:bookmarkEnd w:id="0"/>
            <w:r w:rsidR="00B155AF">
              <w:rPr>
                <w:b/>
                <w:bCs/>
                <w:szCs w:val="16"/>
              </w:rPr>
              <w:t xml:space="preserve"> </w:t>
            </w:r>
            <w:r w:rsidR="00B155AF" w:rsidRPr="00B155AF">
              <w:rPr>
                <w:b/>
                <w:bCs/>
                <w:szCs w:val="16"/>
              </w:rPr>
              <w:t>Okul Deneyimi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B155AF" w:rsidP="00832AEF">
            <w:pPr>
              <w:pStyle w:val="DersBilgileri"/>
              <w:rPr>
                <w:szCs w:val="16"/>
              </w:rPr>
            </w:pPr>
            <w:r>
              <w:rPr>
                <w:szCs w:val="16"/>
              </w:rPr>
              <w:t>Doç. Dr. Tuğba Öztürk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B155AF"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B155AF" w:rsidP="00832AEF">
            <w:pPr>
              <w:pStyle w:val="DersBilgileri"/>
              <w:rPr>
                <w:szCs w:val="16"/>
              </w:rPr>
            </w:pPr>
            <w:r>
              <w:rPr>
                <w:szCs w:val="16"/>
              </w:rPr>
              <w:t>4</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B155AF" w:rsidP="00832AEF">
            <w:pPr>
              <w:pStyle w:val="DersBilgileri"/>
              <w:rPr>
                <w:szCs w:val="16"/>
              </w:rPr>
            </w:pPr>
            <w:r>
              <w:rPr>
                <w:szCs w:val="16"/>
              </w:rPr>
              <w:t>Kuramsal</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BC32DD" w:rsidRPr="001A2552" w:rsidRDefault="004F3E9B" w:rsidP="004F3E9B">
            <w:pPr>
              <w:pStyle w:val="DersBilgileri"/>
              <w:rPr>
                <w:szCs w:val="16"/>
              </w:rPr>
            </w:pPr>
            <w:proofErr w:type="gramStart"/>
            <w:r w:rsidRPr="004F3E9B">
              <w:rPr>
                <w:szCs w:val="16"/>
              </w:rPr>
              <w:t>1. Dönem Planı Hazırlama 2. Öğretmenin Okuldaki Bir Günü 3. Öğrencinin Okuldaki Bir Günü 4. Derslerin ve Öğretimin Gözlenmesi 5. Öğretim Yöntemleri 6. Ders kitaplarından yararlanma 7. Grup çalışmaları 8. Soru sorma alıştırmaları 9. Dersin yönetimi ve sınıfın kontrolü 10. Öğretimde benzetimlerden yararlanma 11. Öğrenci çalışmalarının değerlendirilmesi 12. Test hazırlama, puanlama, analiz ve değerlendirme 13. Okul Yöneticileri ve Okul Kuralları 14. Okul ve Toplum 15. Dersi planlama ve etkinlikleri sıraya koyma 16. Okul Deneyimi çalışmalarının değerlendirilmesi</w:t>
            </w:r>
            <w:r w:rsidR="00B155AF" w:rsidRPr="00B155AF">
              <w:rPr>
                <w:szCs w:val="16"/>
              </w:rPr>
              <w:t xml:space="preserve">. </w:t>
            </w:r>
            <w:proofErr w:type="gramEnd"/>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BC32DD" w:rsidRPr="001A2552" w:rsidRDefault="004F3E9B" w:rsidP="00832AEF">
            <w:pPr>
              <w:pStyle w:val="DersBilgileri"/>
              <w:rPr>
                <w:szCs w:val="16"/>
              </w:rPr>
            </w:pPr>
            <w:r w:rsidRPr="00B155AF">
              <w:rPr>
                <w:szCs w:val="16"/>
              </w:rPr>
              <w:t>Öğretmen adaylarının ortaokullarda kendi alanları ile ilgili etkinlikleri gözlemeleri ve öğretim sürecine aktif olarak katılmaları amaçlanmaktadır. Ayrıca kendi alanları ile ilgili olarak öğretme-öğrenme etkinliklerin planlanması, uygulanması ve süreç içinde değerlendirilmesi etkinliklerine de katılmaları amaçlanmaktadır.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1A2552" w:rsidRDefault="00B155AF" w:rsidP="00832AEF">
            <w:pPr>
              <w:pStyle w:val="DersBilgileri"/>
              <w:rPr>
                <w:szCs w:val="16"/>
              </w:rPr>
            </w:pPr>
            <w:r>
              <w:rPr>
                <w:szCs w:val="16"/>
              </w:rPr>
              <w:t>5</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B155AF" w:rsidP="00832AEF">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B155A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B155AF" w:rsidRPr="00B155AF" w:rsidRDefault="00B155AF" w:rsidP="00B155AF">
            <w:pPr>
              <w:pStyle w:val="Kaynakca"/>
              <w:rPr>
                <w:szCs w:val="16"/>
                <w:lang w:val="tr-TR"/>
              </w:rPr>
            </w:pPr>
            <w:r w:rsidRPr="00B155AF">
              <w:rPr>
                <w:szCs w:val="16"/>
                <w:lang w:val="tr-TR"/>
              </w:rPr>
              <w:t xml:space="preserve">Demirtaş, Hasan. (2004). Okul Deneyimi I-II ve Öğretmenlik Uygulaması Dersleri Etkinlik Hazırlama Kılavuzu. </w:t>
            </w:r>
            <w:proofErr w:type="spellStart"/>
            <w:proofErr w:type="gramStart"/>
            <w:r w:rsidRPr="00B155AF">
              <w:rPr>
                <w:szCs w:val="16"/>
                <w:lang w:val="tr-TR"/>
              </w:rPr>
              <w:t>Ankara:Anı</w:t>
            </w:r>
            <w:proofErr w:type="spellEnd"/>
            <w:proofErr w:type="gramEnd"/>
            <w:r w:rsidRPr="00B155AF">
              <w:rPr>
                <w:szCs w:val="16"/>
                <w:lang w:val="tr-TR"/>
              </w:rPr>
              <w:t xml:space="preserve"> Yayıncılık.</w:t>
            </w:r>
            <w:r w:rsidRPr="00B155AF">
              <w:rPr>
                <w:szCs w:val="16"/>
                <w:lang w:val="tr-TR"/>
              </w:rPr>
              <w:tab/>
              <w:t xml:space="preserve"> </w:t>
            </w:r>
          </w:p>
          <w:p w:rsidR="00BC32DD" w:rsidRPr="001A2552" w:rsidRDefault="00B155AF" w:rsidP="00B155AF">
            <w:pPr>
              <w:pStyle w:val="Kaynakca"/>
              <w:rPr>
                <w:szCs w:val="16"/>
                <w:lang w:val="tr-TR"/>
              </w:rPr>
            </w:pPr>
            <w:r w:rsidRPr="00B155AF">
              <w:rPr>
                <w:szCs w:val="16"/>
                <w:lang w:val="tr-TR"/>
              </w:rPr>
              <w:t>YÖK/Dünya Bankası. (1998). Fakülte-Okul İşbirliği. YÖK</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B155AF" w:rsidP="00832AEF">
            <w:pPr>
              <w:pStyle w:val="DersBilgileri"/>
              <w:rPr>
                <w:szCs w:val="16"/>
              </w:rPr>
            </w:pPr>
            <w:r>
              <w:rPr>
                <w:szCs w:val="16"/>
              </w:rPr>
              <w:t>4</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B155A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B155A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16E73"/>
    <w:tbl>
      <w:tblPr>
        <w:tblW w:w="20808" w:type="dxa"/>
        <w:tblCellMar>
          <w:left w:w="0" w:type="dxa"/>
          <w:right w:w="0" w:type="dxa"/>
        </w:tblCellMar>
        <w:tblLook w:val="04A0" w:firstRow="1" w:lastRow="0" w:firstColumn="1" w:lastColumn="0" w:noHBand="0" w:noVBand="1"/>
      </w:tblPr>
      <w:tblGrid>
        <w:gridCol w:w="565"/>
        <w:gridCol w:w="2412"/>
        <w:gridCol w:w="16331"/>
        <w:gridCol w:w="1500"/>
      </w:tblGrid>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lastRenderedPageBreak/>
              <w:t>1</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Dönem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Planı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Hazırlama</w:t>
            </w:r>
            <w:proofErr w:type="spellEnd"/>
            <w:r w:rsidRPr="004634B9">
              <w:rPr>
                <w:rFonts w:ascii="Arial" w:hAnsi="Arial" w:cs="Arial"/>
                <w:color w:val="404040"/>
                <w:sz w:val="18"/>
                <w:szCs w:val="18"/>
                <w:lang w:val="en-US" w:eastAsia="en-US"/>
              </w:rPr>
              <w:t>.</w:t>
            </w:r>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Sunum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Süresi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Dahil</w:t>
            </w:r>
            <w:proofErr w:type="spellEnd"/>
            <w:r w:rsidRPr="004634B9">
              <w:rPr>
                <w:rFonts w:ascii="Arial" w:hAnsi="Arial" w:cs="Arial"/>
                <w:color w:val="404040"/>
                <w:sz w:val="18"/>
                <w:szCs w:val="18"/>
                <w:lang w:val="en-US" w:eastAsia="en-US"/>
              </w:rPr>
              <w:t>)</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2</w:t>
            </w:r>
          </w:p>
        </w:tc>
        <w:tc>
          <w:tcPr>
            <w:tcW w:w="2412"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Öğretmenin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Okuldaki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Bir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Günü</w:t>
            </w:r>
            <w:proofErr w:type="spellEnd"/>
          </w:p>
        </w:tc>
        <w:tc>
          <w:tcPr>
            <w:tcW w:w="16331"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Sunum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Süresi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Dahil</w:t>
            </w:r>
            <w:proofErr w:type="spellEnd"/>
            <w:r w:rsidRPr="004634B9">
              <w:rPr>
                <w:rFonts w:ascii="Arial" w:hAnsi="Arial" w:cs="Arial"/>
                <w:color w:val="404040"/>
                <w:sz w:val="18"/>
                <w:szCs w:val="18"/>
                <w:lang w:val="en-US" w:eastAsia="en-US"/>
              </w:rPr>
              <w:t>)</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3</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Öğrencinin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Okuldaki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Bir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Günü</w:t>
            </w:r>
            <w:proofErr w:type="spellEnd"/>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Sunum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Süresi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Dahil</w:t>
            </w:r>
            <w:proofErr w:type="spellEnd"/>
            <w:r w:rsidRPr="004634B9">
              <w:rPr>
                <w:rFonts w:ascii="Arial" w:hAnsi="Arial" w:cs="Arial"/>
                <w:color w:val="404040"/>
                <w:sz w:val="18"/>
                <w:szCs w:val="18"/>
                <w:lang w:val="en-US" w:eastAsia="en-US"/>
              </w:rPr>
              <w:t>)</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4</w:t>
            </w:r>
          </w:p>
        </w:tc>
        <w:tc>
          <w:tcPr>
            <w:tcW w:w="2412"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Derslerin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Öğretimin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Gözlenmesi</w:t>
            </w:r>
            <w:proofErr w:type="spellEnd"/>
          </w:p>
        </w:tc>
        <w:tc>
          <w:tcPr>
            <w:tcW w:w="16331"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Sunum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Süresi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Dahil</w:t>
            </w:r>
            <w:proofErr w:type="spellEnd"/>
            <w:r w:rsidRPr="004634B9">
              <w:rPr>
                <w:rFonts w:ascii="Arial" w:hAnsi="Arial" w:cs="Arial"/>
                <w:color w:val="404040"/>
                <w:sz w:val="18"/>
                <w:szCs w:val="18"/>
                <w:lang w:val="en-US" w:eastAsia="en-US"/>
              </w:rPr>
              <w:t>)</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5</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Öğretim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Yöntemleri</w:t>
            </w:r>
            <w:proofErr w:type="spellEnd"/>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Sunum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Süresi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Dahil</w:t>
            </w:r>
            <w:proofErr w:type="spellEnd"/>
            <w:r w:rsidRPr="004634B9">
              <w:rPr>
                <w:rFonts w:ascii="Arial" w:hAnsi="Arial" w:cs="Arial"/>
                <w:color w:val="404040"/>
                <w:sz w:val="18"/>
                <w:szCs w:val="18"/>
                <w:lang w:val="en-US" w:eastAsia="en-US"/>
              </w:rPr>
              <w:t>)</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6</w:t>
            </w:r>
          </w:p>
        </w:tc>
        <w:tc>
          <w:tcPr>
            <w:tcW w:w="2412"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Ders</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kitaplarından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yararlanma</w:t>
            </w:r>
            <w:proofErr w:type="spellEnd"/>
          </w:p>
        </w:tc>
        <w:tc>
          <w:tcPr>
            <w:tcW w:w="16331"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Sunum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Hazırlı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Süresi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Dahil</w:t>
            </w:r>
            <w:proofErr w:type="spellEnd"/>
            <w:r w:rsidRPr="004634B9">
              <w:rPr>
                <w:rFonts w:ascii="Arial" w:hAnsi="Arial" w:cs="Arial"/>
                <w:color w:val="404040"/>
                <w:sz w:val="18"/>
                <w:szCs w:val="18"/>
                <w:lang w:val="en-US" w:eastAsia="en-US"/>
              </w:rPr>
              <w:t>)</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7</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çalışmaları</w:t>
            </w:r>
            <w:proofErr w:type="spellEnd"/>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8</w:t>
            </w:r>
          </w:p>
        </w:tc>
        <w:tc>
          <w:tcPr>
            <w:tcW w:w="2412"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alıştırmaları</w:t>
            </w:r>
            <w:proofErr w:type="spellEnd"/>
          </w:p>
        </w:tc>
        <w:tc>
          <w:tcPr>
            <w:tcW w:w="16331"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9</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Dersin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yönetimi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sınıfın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kontrolü</w:t>
            </w:r>
            <w:proofErr w:type="spellEnd"/>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10</w:t>
            </w:r>
          </w:p>
        </w:tc>
        <w:tc>
          <w:tcPr>
            <w:tcW w:w="2412"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Öğretimde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benzetimlerden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yararlanma</w:t>
            </w:r>
            <w:proofErr w:type="spellEnd"/>
          </w:p>
        </w:tc>
        <w:tc>
          <w:tcPr>
            <w:tcW w:w="16331"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11</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Öğrenci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çalışmalarının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değerlendirilmesi</w:t>
            </w:r>
            <w:proofErr w:type="spellEnd"/>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12</w:t>
            </w:r>
          </w:p>
        </w:tc>
        <w:tc>
          <w:tcPr>
            <w:tcW w:w="2412"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r w:rsidRPr="004634B9">
              <w:rPr>
                <w:rFonts w:ascii="Arial" w:hAnsi="Arial" w:cs="Arial"/>
                <w:color w:val="404040"/>
                <w:sz w:val="18"/>
                <w:szCs w:val="18"/>
                <w:lang w:val="en-US" w:eastAsia="en-US"/>
              </w:rPr>
              <w:t xml:space="preserve">Test </w:t>
            </w:r>
            <w:proofErr w:type="spellStart"/>
            <w:r w:rsidRPr="004634B9">
              <w:rPr>
                <w:rFonts w:ascii="Arial" w:hAnsi="Arial" w:cs="Arial"/>
                <w:color w:val="404040"/>
                <w:sz w:val="18"/>
                <w:szCs w:val="18"/>
                <w:lang w:val="en-US" w:eastAsia="en-US"/>
              </w:rPr>
              <w:t>hazırlama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puanlama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analiz</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değerlendirme</w:t>
            </w:r>
            <w:proofErr w:type="spellEnd"/>
          </w:p>
        </w:tc>
        <w:tc>
          <w:tcPr>
            <w:tcW w:w="16331"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13</w:t>
            </w:r>
          </w:p>
        </w:tc>
        <w:tc>
          <w:tcPr>
            <w:tcW w:w="2412"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Okul</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Yöneticileri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Okul</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Kuralları</w:t>
            </w:r>
            <w:proofErr w:type="spellEnd"/>
          </w:p>
        </w:tc>
        <w:tc>
          <w:tcPr>
            <w:tcW w:w="16331"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Problem </w:t>
            </w:r>
            <w:proofErr w:type="spellStart"/>
            <w:r w:rsidRPr="004634B9">
              <w:rPr>
                <w:rFonts w:ascii="Arial" w:hAnsi="Arial" w:cs="Arial"/>
                <w:color w:val="404040"/>
                <w:sz w:val="18"/>
                <w:szCs w:val="18"/>
                <w:lang w:val="en-US" w:eastAsia="en-US"/>
              </w:rPr>
              <w:t>Çözme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Örnekolay</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 </w:t>
            </w:r>
          </w:p>
        </w:tc>
      </w:tr>
      <w:tr w:rsidR="004634B9" w:rsidRPr="004634B9" w:rsidTr="004634B9">
        <w:tc>
          <w:tcPr>
            <w:tcW w:w="0" w:type="auto"/>
            <w:tcBorders>
              <w:top w:val="nil"/>
              <w:left w:val="nil"/>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center"/>
              <w:rPr>
                <w:rFonts w:ascii="Arial" w:hAnsi="Arial" w:cs="Arial"/>
                <w:color w:val="404040"/>
                <w:sz w:val="18"/>
                <w:szCs w:val="18"/>
                <w:lang w:val="en-US" w:eastAsia="en-US"/>
              </w:rPr>
            </w:pPr>
            <w:r w:rsidRPr="004634B9">
              <w:rPr>
                <w:rFonts w:ascii="Arial" w:hAnsi="Arial" w:cs="Arial"/>
                <w:color w:val="404040"/>
                <w:sz w:val="18"/>
                <w:szCs w:val="18"/>
                <w:lang w:val="en-US" w:eastAsia="en-US"/>
              </w:rPr>
              <w:t>14</w:t>
            </w:r>
          </w:p>
        </w:tc>
        <w:tc>
          <w:tcPr>
            <w:tcW w:w="2412" w:type="dxa"/>
            <w:tcBorders>
              <w:top w:val="nil"/>
              <w:left w:val="single" w:sz="6" w:space="0" w:color="DFDFDF"/>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color w:val="404040"/>
                <w:sz w:val="18"/>
                <w:szCs w:val="18"/>
                <w:lang w:val="en-US" w:eastAsia="en-US"/>
              </w:rPr>
              <w:t>Okul</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Toplum</w:t>
            </w:r>
            <w:proofErr w:type="spellEnd"/>
          </w:p>
        </w:tc>
        <w:tc>
          <w:tcPr>
            <w:tcW w:w="16331" w:type="dxa"/>
            <w:tcBorders>
              <w:top w:val="nil"/>
              <w:left w:val="single" w:sz="6" w:space="0" w:color="DFDFDF"/>
              <w:right w:val="nil"/>
            </w:tcBorders>
            <w:shd w:val="clear" w:color="auto" w:fill="F2F2F2"/>
            <w:tcMar>
              <w:top w:w="105" w:type="dxa"/>
              <w:left w:w="165" w:type="dxa"/>
              <w:bottom w:w="105" w:type="dxa"/>
              <w:right w:w="165" w:type="dxa"/>
            </w:tcMar>
            <w:vAlign w:val="center"/>
            <w:hideMark/>
          </w:tcPr>
          <w:p w:rsidR="004634B9" w:rsidRPr="004634B9" w:rsidRDefault="004634B9" w:rsidP="004634B9">
            <w:pPr>
              <w:jc w:val="left"/>
              <w:rPr>
                <w:rFonts w:ascii="Arial" w:hAnsi="Arial" w:cs="Arial"/>
                <w:color w:val="404040"/>
                <w:sz w:val="18"/>
                <w:szCs w:val="18"/>
                <w:lang w:val="en-US" w:eastAsia="en-US"/>
              </w:rPr>
            </w:pPr>
            <w:proofErr w:type="spellStart"/>
            <w:r w:rsidRPr="004634B9">
              <w:rPr>
                <w:rFonts w:ascii="Arial" w:hAnsi="Arial" w:cs="Arial"/>
                <w:b/>
                <w:bCs/>
                <w:color w:val="404040"/>
                <w:sz w:val="18"/>
                <w:szCs w:val="18"/>
                <w:bdr w:val="none" w:sz="0" w:space="0" w:color="auto" w:frame="1"/>
                <w:lang w:val="en-US" w:eastAsia="en-US"/>
              </w:rPr>
              <w:t>Öğrenme</w:t>
            </w:r>
            <w:proofErr w:type="spellEnd"/>
            <w:r w:rsidRPr="004634B9">
              <w:rPr>
                <w:rFonts w:ascii="Arial" w:hAnsi="Arial" w:cs="Arial"/>
                <w:b/>
                <w:bCs/>
                <w:color w:val="404040"/>
                <w:sz w:val="18"/>
                <w:szCs w:val="18"/>
                <w:bdr w:val="none" w:sz="0" w:space="0" w:color="auto" w:frame="1"/>
                <w:lang w:val="en-US" w:eastAsia="en-US"/>
              </w:rPr>
              <w:t xml:space="preserve"> </w:t>
            </w:r>
            <w:proofErr w:type="spellStart"/>
            <w:r w:rsidRPr="004634B9">
              <w:rPr>
                <w:rFonts w:ascii="Arial" w:hAnsi="Arial" w:cs="Arial"/>
                <w:b/>
                <w:bCs/>
                <w:color w:val="404040"/>
                <w:sz w:val="18"/>
                <w:szCs w:val="18"/>
                <w:bdr w:val="none" w:sz="0" w:space="0" w:color="auto" w:frame="1"/>
                <w:lang w:val="en-US" w:eastAsia="en-US"/>
              </w:rPr>
              <w:t>Faaliyeti</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Öğretmenlik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Müzik</w:t>
            </w:r>
            <w:proofErr w:type="spellEnd"/>
            <w:r w:rsidRPr="004634B9">
              <w:rPr>
                <w:rFonts w:ascii="Arial" w:hAnsi="Arial" w:cs="Arial"/>
                <w:color w:val="404040"/>
                <w:sz w:val="18"/>
                <w:szCs w:val="18"/>
                <w:lang w:val="en-US" w:eastAsia="en-US"/>
              </w:rPr>
              <w:t>/</w:t>
            </w:r>
            <w:proofErr w:type="spellStart"/>
            <w:r w:rsidRPr="004634B9">
              <w:rPr>
                <w:rFonts w:ascii="Arial" w:hAnsi="Arial" w:cs="Arial"/>
                <w:color w:val="404040"/>
                <w:sz w:val="18"/>
                <w:szCs w:val="18"/>
                <w:lang w:val="en-US" w:eastAsia="en-US"/>
              </w:rPr>
              <w:t>Enstrüman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İstatistik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Laboratuvar</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Arazi</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çalışması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ve</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Poliklinik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uygulama</w:t>
            </w:r>
            <w:proofErr w:type="spellEnd"/>
            <w:r w:rsidRPr="004634B9">
              <w:rPr>
                <w:rFonts w:ascii="Arial" w:hAnsi="Arial" w:cs="Arial"/>
                <w:color w:val="404040"/>
                <w:sz w:val="18"/>
                <w:szCs w:val="18"/>
                <w:lang w:val="en-US" w:eastAsia="en-US"/>
              </w:rPr>
              <w:t xml:space="preserve"> vb.)</w:t>
            </w:r>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Yöntemler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Anlatım</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Soru</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Yanıt</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w:t>
            </w:r>
            <w:proofErr w:type="spellEnd"/>
            <w:r w:rsidRPr="004634B9">
              <w:rPr>
                <w:rFonts w:ascii="Arial" w:hAnsi="Arial" w:cs="Arial"/>
                <w:color w:val="404040"/>
                <w:sz w:val="18"/>
                <w:szCs w:val="18"/>
                <w:lang w:val="en-US" w:eastAsia="en-US"/>
              </w:rPr>
              <w:br/>
            </w:r>
            <w:proofErr w:type="spellStart"/>
            <w:r w:rsidRPr="004634B9">
              <w:rPr>
                <w:rFonts w:ascii="Arial" w:hAnsi="Arial" w:cs="Arial"/>
                <w:b/>
                <w:bCs/>
                <w:color w:val="404040"/>
                <w:sz w:val="18"/>
                <w:szCs w:val="18"/>
                <w:bdr w:val="none" w:sz="0" w:space="0" w:color="auto" w:frame="1"/>
                <w:lang w:val="en-US" w:eastAsia="en-US"/>
              </w:rPr>
              <w:t>Teknikler</w:t>
            </w:r>
            <w:proofErr w:type="spellEnd"/>
            <w:r w:rsidRPr="004634B9">
              <w:rPr>
                <w:rFonts w:ascii="Arial" w:hAnsi="Arial" w:cs="Arial"/>
                <w:b/>
                <w:bCs/>
                <w:color w:val="404040"/>
                <w:sz w:val="18"/>
                <w:szCs w:val="18"/>
                <w:bdr w:val="none" w:sz="0" w:space="0" w:color="auto" w:frame="1"/>
                <w:lang w:val="en-US" w:eastAsia="en-US"/>
              </w:rPr>
              <w:t>:</w:t>
            </w:r>
            <w:r w:rsidRPr="004634B9">
              <w:rPr>
                <w:rFonts w:ascii="Arial" w:hAnsi="Arial" w:cs="Arial"/>
                <w:color w:val="404040"/>
                <w:sz w:val="18"/>
                <w:szCs w:val="18"/>
                <w:lang w:val="en-US" w:eastAsia="en-US"/>
              </w:rPr>
              <w:t> </w:t>
            </w:r>
            <w:proofErr w:type="spellStart"/>
            <w:r w:rsidRPr="004634B9">
              <w:rPr>
                <w:rFonts w:ascii="Arial" w:hAnsi="Arial" w:cs="Arial"/>
                <w:color w:val="404040"/>
                <w:sz w:val="18"/>
                <w:szCs w:val="18"/>
                <w:lang w:val="en-US" w:eastAsia="en-US"/>
              </w:rPr>
              <w:t>Beyin</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Fırtınası</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Büyük</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Grup</w:t>
            </w:r>
            <w:proofErr w:type="spellEnd"/>
            <w:r w:rsidRPr="004634B9">
              <w:rPr>
                <w:rFonts w:ascii="Arial" w:hAnsi="Arial" w:cs="Arial"/>
                <w:color w:val="404040"/>
                <w:sz w:val="18"/>
                <w:szCs w:val="18"/>
                <w:lang w:val="en-US" w:eastAsia="en-US"/>
              </w:rPr>
              <w:t xml:space="preserve"> </w:t>
            </w:r>
            <w:proofErr w:type="spellStart"/>
            <w:r w:rsidRPr="004634B9">
              <w:rPr>
                <w:rFonts w:ascii="Arial" w:hAnsi="Arial" w:cs="Arial"/>
                <w:color w:val="404040"/>
                <w:sz w:val="18"/>
                <w:szCs w:val="18"/>
                <w:lang w:val="en-US" w:eastAsia="en-US"/>
              </w:rPr>
              <w:t>Tartışması</w:t>
            </w:r>
            <w:proofErr w:type="spellEnd"/>
          </w:p>
        </w:tc>
        <w:tc>
          <w:tcPr>
            <w:tcW w:w="0" w:type="auto"/>
            <w:shd w:val="clear" w:color="auto" w:fill="F2F2F2"/>
            <w:vAlign w:val="center"/>
            <w:hideMark/>
          </w:tcPr>
          <w:p w:rsidR="004634B9" w:rsidRPr="004634B9" w:rsidRDefault="004634B9" w:rsidP="004634B9">
            <w:pPr>
              <w:jc w:val="left"/>
              <w:rPr>
                <w:rFonts w:ascii="Times New Roman" w:hAnsi="Times New Roman"/>
                <w:szCs w:val="20"/>
                <w:lang w:val="en-US" w:eastAsia="en-US"/>
              </w:rPr>
            </w:pPr>
          </w:p>
        </w:tc>
      </w:tr>
    </w:tbl>
    <w:p w:rsidR="004634B9" w:rsidRDefault="004634B9"/>
    <w:sectPr w:rsidR="00463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D1DAA"/>
    <w:rsid w:val="002C5E14"/>
    <w:rsid w:val="003D47FD"/>
    <w:rsid w:val="004634B9"/>
    <w:rsid w:val="004F3E9B"/>
    <w:rsid w:val="0051380B"/>
    <w:rsid w:val="00832BE3"/>
    <w:rsid w:val="00B155AF"/>
    <w:rsid w:val="00BC32DD"/>
    <w:rsid w:val="00C16E73"/>
    <w:rsid w:val="00E63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8DA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983">
      <w:bodyDiv w:val="1"/>
      <w:marLeft w:val="0"/>
      <w:marRight w:val="0"/>
      <w:marTop w:val="0"/>
      <w:marBottom w:val="0"/>
      <w:divBdr>
        <w:top w:val="none" w:sz="0" w:space="0" w:color="auto"/>
        <w:left w:val="none" w:sz="0" w:space="0" w:color="auto"/>
        <w:bottom w:val="none" w:sz="0" w:space="0" w:color="auto"/>
        <w:right w:val="none" w:sz="0" w:space="0" w:color="auto"/>
      </w:divBdr>
      <w:divsChild>
        <w:div w:id="770785599">
          <w:marLeft w:val="0"/>
          <w:marRight w:val="0"/>
          <w:marTop w:val="150"/>
          <w:marBottom w:val="0"/>
          <w:divBdr>
            <w:top w:val="single" w:sz="6" w:space="0" w:color="CDCDCD"/>
            <w:left w:val="single" w:sz="6" w:space="0" w:color="CDCDCD"/>
            <w:bottom w:val="single" w:sz="6" w:space="0" w:color="CDCDCD"/>
            <w:right w:val="single" w:sz="6" w:space="0" w:color="CDCDCD"/>
          </w:divBdr>
          <w:divsChild>
            <w:div w:id="280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27360">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575776075">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 w:id="2125221785">
      <w:bodyDiv w:val="1"/>
      <w:marLeft w:val="0"/>
      <w:marRight w:val="0"/>
      <w:marTop w:val="0"/>
      <w:marBottom w:val="0"/>
      <w:divBdr>
        <w:top w:val="none" w:sz="0" w:space="0" w:color="auto"/>
        <w:left w:val="none" w:sz="0" w:space="0" w:color="auto"/>
        <w:bottom w:val="none" w:sz="0" w:space="0" w:color="auto"/>
        <w:right w:val="none" w:sz="0" w:space="0" w:color="auto"/>
      </w:divBdr>
      <w:divsChild>
        <w:div w:id="988170148">
          <w:marLeft w:val="0"/>
          <w:marRight w:val="0"/>
          <w:marTop w:val="150"/>
          <w:marBottom w:val="0"/>
          <w:divBdr>
            <w:top w:val="single" w:sz="6" w:space="0" w:color="CDCDCD"/>
            <w:left w:val="single" w:sz="6" w:space="0" w:color="CDCDCD"/>
            <w:bottom w:val="single" w:sz="6" w:space="0" w:color="CDCDCD"/>
            <w:right w:val="single" w:sz="6" w:space="0" w:color="CDCDCD"/>
          </w:divBdr>
          <w:divsChild>
            <w:div w:id="18993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dc:creator>
  <cp:keywords/>
  <dc:description/>
  <cp:lastModifiedBy>A</cp:lastModifiedBy>
  <cp:revision>2</cp:revision>
  <dcterms:created xsi:type="dcterms:W3CDTF">2021-10-28T05:38:00Z</dcterms:created>
  <dcterms:modified xsi:type="dcterms:W3CDTF">2021-10-28T05:38:00Z</dcterms:modified>
</cp:coreProperties>
</file>