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340"/>
        <w:gridCol w:w="60"/>
        <w:gridCol w:w="40"/>
        <w:gridCol w:w="40"/>
        <w:gridCol w:w="60"/>
        <w:gridCol w:w="480"/>
        <w:gridCol w:w="1520"/>
        <w:gridCol w:w="140"/>
        <w:gridCol w:w="60"/>
        <w:gridCol w:w="20"/>
        <w:gridCol w:w="840"/>
        <w:gridCol w:w="1160"/>
        <w:gridCol w:w="80"/>
        <w:gridCol w:w="80"/>
        <w:gridCol w:w="340"/>
        <w:gridCol w:w="320"/>
        <w:gridCol w:w="2640"/>
        <w:gridCol w:w="880"/>
        <w:gridCol w:w="1300"/>
        <w:gridCol w:w="120"/>
        <w:gridCol w:w="180"/>
        <w:gridCol w:w="400"/>
        <w:gridCol w:w="400"/>
      </w:tblGrid>
      <w:tr>
        <w:trPr>
          <w:trHeight w:hRule="exact" w:val="1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16"/>
            <w:tcMar>
              <w:top w:w="0" w:type="dxa"/>
              <w:left w:w="0" w:type="dxa"/>
              <w:bottom w:w="0" w:type="dxa"/>
              <w:right w:w="0" w:type="dxa"/>
            </w:tcMar>
          </w:tcPr>
          <w:p>
            <w:pPr>
              <w:ind/>
            </w:pPr>
            <w:r>
              <w:rPr>
                <w:rFonts w:ascii="Verdana" w:hAnsi="Verdana" w:eastAsia="Verdana" w:cs="Verdana"/>
                <w:sz w:val="36.0"/>
              </w:rPr>
              <w:t xml:space="preserve">GÜLBİN ÖZÇELİKAY</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6"/>
            <w:tcMar>
              <w:top w:w="0" w:type="dxa"/>
              <w:left w:w="0" w:type="dxa"/>
              <w:bottom w:w="0" w:type="dxa"/>
              <w:right w:w="0" w:type="dxa"/>
            </w:tcMar>
          </w:tcPr>
          <w:p>
            <w:pPr>
              <w:ind/>
            </w:pPr>
            <w:r>
              <w:rPr>
                <w:rFonts w:ascii="Verdana" w:hAnsi="Verdana" w:eastAsia="Verdana" w:cs="Verdana"/>
                <w:sz w:val="28.0"/>
              </w:rPr>
              <w:t xml:space="preserve">PROFESÖR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E-Posta Adresi</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gozcelikay@ankara.edu.tr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Telefon (İş)</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3122033130-</w:t>
            </w: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pPr>
            <w:r>
              <w:rPr>
                <w:rFonts w:ascii="Verdana" w:hAnsi="Verdana" w:eastAsia="Verdana" w:cs="Verdana"/>
                <w:b w:val="true"/>
              </w:rPr>
              <w:t xml:space="preserve">Telefon (Cep)</w:t>
            </w:r>
          </w:p>
        </w:tc>
        <w:tc>
          <w:tcPr>
            <w:vMerge w:val="restart"/>
            <w:tcMar>
              <w:top w:w="0" w:type="dxa"/>
              <w:left w:w="0" w:type="dxa"/>
              <w:bottom w:w="0" w:type="dxa"/>
              <w:right w:w="0" w:type="dxa"/>
            </w:tcMar>
          </w:tcPr>
          <w:p>
            <w:pPr>
              <w:ind/>
            </w:pPr>
            <w:r>
              <w:rPr>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vMerge w:val="continue"/>
            <w:tcMar>
              <w:top w:w="0" w:type="dxa"/>
              <w:left w:w="0" w:type="dxa"/>
              <w:bottom w:w="0" w:type="dxa"/>
              <w:right w:w="0" w:type="dxa"/>
            </w:tcMar>
          </w:tcPr>
          <w:p>
            <w:pPr>
              <w:pStyle w:val="EMPTY_CELL_STYLE"/>
            </w:pPr>
          </w:p>
        </w:tc>
        <w:tc>
          <w:tcPr>
            <w:gridSpan w:val="7"/>
            <w:vMerge w:val="restart"/>
            <w:tcMar>
              <w:top w:w="0" w:type="dxa"/>
              <w:left w:w="0" w:type="dxa"/>
              <w:bottom w:w="0" w:type="dxa"/>
              <w:right w:w="0" w:type="dxa"/>
            </w:tcMar>
          </w:tcPr>
          <w:p>
            <w:pPr>
              <w:ind/>
            </w:pPr>
            <w:r>
              <w:rPr>
                <w:rFonts w:ascii="Verdana" w:hAnsi="Verdana" w:eastAsia="Verdana" w:cs="Verdana"/>
                <w:sz w:val="18.0"/>
              </w:rPr>
              <w:t xml:space="preserve">ANKARA ÜNİVERSİTESİ ECZACILIK FAKÜLTESİ 06100 TANDOĞAN ANKARA</w:t>
            </w: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color w:val="666666"/>
                <w:sz w:val="24.0"/>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bottom"/>
          </w:tcPr>
          <w:p>
            <w:pPr>
              <w:ind/>
              <w:jc w:val="center"/>
            </w:pPr>
            <w:r>
              <w:rPr>
                <w:rFonts w:ascii="Verdana" w:hAnsi="Verdana" w:eastAsia="Verdana" w:cs="Verdana"/>
                <w:sz w:val="18.0"/>
              </w:rPr>
              <w:t xml:space="preserve">Doktora</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ANKARA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SAĞLIK BİLİMLERİ ENSTİTÜSÜ/ECZACILIK İŞLETMECİLİĞİ VE TARİHİ (DR)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jc w:val="center"/>
            </w:pPr>
            <w:r>
              <w:rPr>
                <w:rFonts w:ascii="Verdana" w:hAnsi="Verdana" w:eastAsia="Verdana" w:cs="Verdana"/>
                <w:sz w:val="16.0"/>
              </w:rPr>
              <w:t xml:space="preserve">1988</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rFonts w:ascii="Verdana" w:hAnsi="Verdana" w:eastAsia="Verdana" w:cs="Verdana"/>
                <w:sz w:val="16.0"/>
              </w:rPr>
              <w:t xml:space="preserve">26/Mayıs/1993</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gridSpan w:val="9"/>
            <w:vMerge w:val="restart"/>
            <w:tcMar>
              <w:top w:w="0" w:type="dxa"/>
              <w:left w:w="0" w:type="dxa"/>
              <w:bottom w:w="0" w:type="dxa"/>
              <w:right w:w="0" w:type="dxa"/>
            </w:tcMar>
          </w:tcPr>
          <w:p>
            <w:pPr>
              <w:ind/>
            </w:pPr>
            <w:r>
              <w:rPr>
                <w:rFonts w:ascii="Verdana" w:hAnsi="Verdana" w:eastAsia="Verdana" w:cs="Verdana"/>
                <w:sz w:val="16.0"/>
              </w:rPr>
              <w:t xml:space="preserve">Tez adı: Ankara Üniversitesi öğrencilerinin sağlıklarıyla ilgilenme, doktora başvurma ve ilacı kullanma alışkanlıkları üzerinde bir araştırma Tez Danışmanı:(Eriş ASİL)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bottom"/>
          </w:tcPr>
          <w:p>
            <w:pPr>
              <w:ind/>
              <w:jc w:val="center"/>
            </w:pPr>
            <w:r>
              <w:rPr>
                <w:rFonts w:ascii="Verdana" w:hAnsi="Verdana" w:eastAsia="Verdana" w:cs="Verdana"/>
                <w:sz w:val="18.0"/>
              </w:rPr>
              <w:t xml:space="preserve">Yüksek Lisans</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ANKARA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SAĞLIK BİLİMLERİ ENSTİTÜSÜ/ECZACILIK İŞLETMECİLİĞİ VE TARİHİ (YL) (TEZLİ)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jc w:val="center"/>
            </w:pPr>
            <w:r>
              <w:rPr>
                <w:rFonts w:ascii="Verdana" w:hAnsi="Verdana" w:eastAsia="Verdana" w:cs="Verdana"/>
                <w:sz w:val="16.0"/>
              </w:rPr>
              <w:t xml:space="preserve">1986</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rFonts w:ascii="Verdana" w:hAnsi="Verdana" w:eastAsia="Verdana" w:cs="Verdana"/>
                <w:sz w:val="16.0"/>
              </w:rPr>
              <w:t xml:space="preserve">22/Nisan/1988</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gridSpan w:val="9"/>
            <w:vMerge w:val="restart"/>
            <w:tcMar>
              <w:top w:w="0" w:type="dxa"/>
              <w:left w:w="0" w:type="dxa"/>
              <w:bottom w:w="0" w:type="dxa"/>
              <w:right w:w="0" w:type="dxa"/>
            </w:tcMar>
          </w:tcPr>
          <w:p>
            <w:pPr>
              <w:ind/>
            </w:pPr>
            <w:r>
              <w:rPr>
                <w:rFonts w:ascii="Verdana" w:hAnsi="Verdana" w:eastAsia="Verdana" w:cs="Verdana"/>
                <w:sz w:val="16.0"/>
              </w:rPr>
              <w:t xml:space="preserve">Tez adı: Ankara Üniversitesi ilaç tüketimi üzerinde bir araştırma (1988) Tez Danışmanı:(Prof.Dr.Eriş ASİL)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bottom"/>
          </w:tcPr>
          <w:p>
            <w:pPr>
              <w:ind/>
              <w:jc w:val="center"/>
            </w:pPr>
            <w:r>
              <w:rPr>
                <w:rFonts w:ascii="Verdana" w:hAnsi="Verdana" w:eastAsia="Verdana" w:cs="Verdana"/>
                <w:sz w:val="18.0"/>
              </w:rPr>
              <w:t xml:space="preserve">Lisans</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ANKARA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ECZACILIK FAKÜLTESİ/ECZACILIK PR.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jc w:val="center"/>
            </w:pPr>
            <w:r>
              <w:rPr>
                <w:rFonts w:ascii="Verdana" w:hAnsi="Verdana" w:eastAsia="Verdana" w:cs="Verdana"/>
                <w:sz w:val="16.0"/>
              </w:rPr>
              <w:t xml:space="preserve">1980</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rFonts w:ascii="Verdana" w:hAnsi="Verdana" w:eastAsia="Verdana" w:cs="Verdana"/>
                <w:sz w:val="16.0"/>
              </w:rPr>
              <w:t xml:space="preserve">26/Ocak/1985</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sz w:val="24.0"/>
                <w:b w:val="true"/>
              </w:rPr>
              <w:t xml:space="preserve">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bottom"/>
          </w:tcPr>
          <w:p>
            <w:pPr>
              <w:ind/>
              <w:jc w:val="center"/>
            </w:pPr>
            <w:r>
              <w:rPr>
                <w:rFonts w:ascii="Verdana" w:hAnsi="Verdana" w:eastAsia="Verdana" w:cs="Verdana"/>
                <w:sz w:val="16.0"/>
              </w:rPr>
              <w:t xml:space="preserve">PROFESÖR</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ÜNİVERSİTESİ/ECZACILIK FAKÜLTESİ/ECZACILIK MESLEK BİLİMLERİ BÖLÜMÜ/ECZACILIK İŞLETMECİLİĞİ ANABİLİM DALI (2008 den beri Dekan Yardımcılığı devam ediyor)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jc w:val="center"/>
            </w:pPr>
            <w:r>
              <w:rPr>
                <w:rFonts w:ascii="Verdana" w:hAnsi="Verdana" w:eastAsia="Verdana" w:cs="Verdana"/>
                <w:sz w:val="16.0"/>
              </w:rPr>
              <w:t xml:space="preserve">1985 </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color w:val="666666"/>
                <w:sz w:val="24.0"/>
                <w:b w:val="true"/>
              </w:rPr>
              <w:t xml:space="preserve">Yönetilen Tezler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b w:val="true"/>
              </w:rPr>
              <w:t xml:space="preserve">Yüksek 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sz w:val="18.0"/>
              </w:rPr>
              <w:t xml:space="preserve">1. </w:t>
            </w:r>
          </w:p>
        </w:tc>
        <w:tc>
          <w:tcPr>
            <w:gridSpan w:val="14"/>
            <w:tcMar>
              <w:top w:w="0" w:type="dxa"/>
              <w:left w:w="0" w:type="dxa"/>
              <w:bottom w:w="0" w:type="dxa"/>
              <w:right w:w="0" w:type="dxa"/>
            </w:tcMar>
            <w:vAlign w:val="center"/>
          </w:tcPr>
          <w:p>
            <w:pPr>
              <w:ind/>
              <w:jc w:val="both"/>
            </w:pPr>
            <w:r>
              <w:rPr>
                <w:rFonts w:ascii="Verdana" w:hAnsi="Verdana" w:eastAsia="Verdana" w:cs="Verdana"/>
                <w:sz w:val="18.0"/>
              </w:rPr>
              <w:t xml:space="preserve">AYKAÇ GİZEM, (2013). Türkiye'de reçetesiz ilaç uygulamaları üzerinde bir çalışma,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sz w:val="18.0"/>
              </w:rPr>
              <w:t xml:space="preserve">2. </w:t>
            </w:r>
          </w:p>
        </w:tc>
        <w:tc>
          <w:tcPr>
            <w:gridSpan w:val="14"/>
            <w:tcMar>
              <w:top w:w="0" w:type="dxa"/>
              <w:left w:w="0" w:type="dxa"/>
              <w:bottom w:w="0" w:type="dxa"/>
              <w:right w:w="0" w:type="dxa"/>
            </w:tcMar>
            <w:vAlign w:val="center"/>
          </w:tcPr>
          <w:p>
            <w:pPr>
              <w:ind/>
              <w:jc w:val="both"/>
            </w:pPr>
            <w:r>
              <w:rPr>
                <w:rFonts w:ascii="Verdana" w:hAnsi="Verdana" w:eastAsia="Verdana" w:cs="Verdana"/>
                <w:sz w:val="18.0"/>
              </w:rPr>
              <w:t xml:space="preserve">GÜRSON OĞUZHAN, (2005). Veri koruma ve Türk ilaç sanayiindeki etkileri üzerinde bir çalışma,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sz w:val="18.0"/>
              </w:rPr>
              <w:t xml:space="preserve">3. </w:t>
            </w:r>
          </w:p>
        </w:tc>
        <w:tc>
          <w:tcPr>
            <w:gridSpan w:val="14"/>
            <w:tcMar>
              <w:top w:w="0" w:type="dxa"/>
              <w:left w:w="0" w:type="dxa"/>
              <w:bottom w:w="0" w:type="dxa"/>
              <w:right w:w="0" w:type="dxa"/>
            </w:tcMar>
            <w:vAlign w:val="center"/>
          </w:tcPr>
          <w:p>
            <w:pPr>
              <w:ind/>
              <w:jc w:val="both"/>
            </w:pPr>
            <w:r>
              <w:rPr>
                <w:rFonts w:ascii="Verdana" w:hAnsi="Verdana" w:eastAsia="Verdana" w:cs="Verdana"/>
                <w:sz w:val="18.0"/>
              </w:rPr>
              <w:t xml:space="preserve">ÖNCEL CEYDA, (2004). Serbest eczacıların zaman yöntemi üzerinde bir araştırma, Ankara Üniversitesi-&gt;Sağlık Bilimleri Enstitüsü-&gt;Diğer</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1</w:t>
            </w:r>
          </w:p>
        </w:tc>
        <w:tc>
          <w:tcPr>
     </w:tcPr>
          <w:p>
            <w:pPr>
              <w:pStyle w:val="EMPTY_CELL_STYLE"/>
            </w:pPr>
          </w:p>
        </w:tc>
      </w:tr>
    </w:tbl>
    <w:tbl>
      <w:tblPr>
        <w:tblLayout w:type="fixed"/>
      </w:tblPr>
      <w:tblGrid>
        <w:gridCol w:w="400"/>
        <w:gridCol w:w="400"/>
        <w:gridCol w:w="20"/>
        <w:gridCol w:w="60"/>
        <w:gridCol w:w="60"/>
        <w:gridCol w:w="80"/>
        <w:gridCol w:w="400"/>
        <w:gridCol w:w="440"/>
        <w:gridCol w:w="940"/>
        <w:gridCol w:w="140"/>
        <w:gridCol w:w="440"/>
        <w:gridCol w:w="220"/>
        <w:gridCol w:w="1400"/>
        <w:gridCol w:w="240"/>
        <w:gridCol w:w="4260"/>
        <w:gridCol w:w="1300"/>
        <w:gridCol w:w="120"/>
        <w:gridCol w:w="100"/>
        <w:gridCol w:w="80"/>
        <w:gridCol w:w="100"/>
        <w:gridCol w:w="3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4. </w:t>
            </w:r>
          </w:p>
        </w:tc>
        <w:tc>
          <w:tcPr>
            <w:gridSpan w:val="10"/>
            <w:tcMar>
              <w:top w:w="0" w:type="dxa"/>
              <w:left w:w="0" w:type="dxa"/>
              <w:bottom w:w="0" w:type="dxa"/>
              <w:right w:w="0" w:type="dxa"/>
            </w:tcMar>
            <w:vAlign w:val="center"/>
          </w:tcPr>
          <w:p>
            <w:pPr>
              <w:ind/>
              <w:jc w:val="both"/>
            </w:pPr>
            <w:r>
              <w:rPr>
                <w:rFonts w:ascii="Verdana" w:hAnsi="Verdana" w:eastAsia="Verdana" w:cs="Verdana"/>
                <w:sz w:val="18.0"/>
              </w:rPr>
              <w:t xml:space="preserve">MAHANOĞLU ERDEM, (2003). İlaç dağıtım kanallarında müşteri memnuniyeti,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sz w:val="18.0"/>
              </w:rPr>
              <w:t xml:space="preserve">2002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5. </w:t>
            </w:r>
          </w:p>
        </w:tc>
        <w:tc>
          <w:tcPr>
            <w:gridSpan w:val="10"/>
            <w:tcMar>
              <w:top w:w="0" w:type="dxa"/>
              <w:left w:w="0" w:type="dxa"/>
              <w:bottom w:w="0" w:type="dxa"/>
              <w:right w:w="0" w:type="dxa"/>
            </w:tcMar>
            <w:vAlign w:val="center"/>
          </w:tcPr>
          <w:p>
            <w:pPr>
              <w:ind/>
              <w:jc w:val="both"/>
            </w:pPr>
            <w:r>
              <w:rPr>
                <w:rFonts w:ascii="Verdana" w:hAnsi="Verdana" w:eastAsia="Verdana" w:cs="Verdana"/>
                <w:sz w:val="18.0"/>
              </w:rPr>
              <w:t xml:space="preserve">BİLGENER EMRAH, (2002). Türk İlaç Sanayii'nde pazarlamada tanıtımın rolü,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color w:val="666666"/>
                <w:b w:val="true"/>
              </w:rPr>
              <w:t xml:space="preserve">Doktora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sz w:val="18.0"/>
              </w:rPr>
              <w:t xml:space="preserve">2020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6. </w:t>
            </w:r>
          </w:p>
        </w:tc>
        <w:tc>
          <w:tcPr>
            <w:gridSpan w:val="10"/>
            <w:vMerge w:val="restart"/>
            <w:tcMar>
              <w:top w:w="0" w:type="dxa"/>
              <w:left w:w="0" w:type="dxa"/>
              <w:bottom w:w="0" w:type="dxa"/>
              <w:right w:w="0" w:type="dxa"/>
            </w:tcMar>
            <w:vAlign w:val="center"/>
          </w:tcPr>
          <w:p>
            <w:pPr>
              <w:ind/>
              <w:jc w:val="both"/>
            </w:pPr>
            <w:r>
              <w:rPr>
                <w:rFonts w:ascii="Verdana" w:hAnsi="Verdana" w:eastAsia="Verdana" w:cs="Verdana"/>
                <w:sz w:val="18.0"/>
              </w:rPr>
              <w:t xml:space="preserve">KILIÇDAĞI YAĞMUR, (2020). Serbest eczacıların duygusal emek davranışlarının ve genel öz yeterlik algılarının mesleki bağlılıklarına etkisinin araştırılması:Ankara ili örneği,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sz w:val="18.0"/>
              </w:rPr>
              <w:t xml:space="preserve">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7. </w:t>
            </w:r>
          </w:p>
        </w:tc>
        <w:tc>
          <w:tcPr>
            <w:gridSpan w:val="10"/>
            <w:vMerge w:val="restart"/>
            <w:tcMar>
              <w:top w:w="0" w:type="dxa"/>
              <w:left w:w="0" w:type="dxa"/>
              <w:bottom w:w="0" w:type="dxa"/>
              <w:right w:w="0" w:type="dxa"/>
            </w:tcMar>
            <w:vAlign w:val="center"/>
          </w:tcPr>
          <w:p>
            <w:pPr>
              <w:ind/>
              <w:jc w:val="both"/>
            </w:pPr>
            <w:r>
              <w:rPr>
                <w:rFonts w:ascii="Verdana" w:hAnsi="Verdana" w:eastAsia="Verdana" w:cs="Verdana"/>
                <w:sz w:val="18.0"/>
              </w:rPr>
              <w:t xml:space="preserve">KARTAL METİN EMRAH, (2019). Serbest eczanelerde tüketici memnuniyet durumlarının değerlendirilmesi ve eczane çalışanlarının iş doyumunun tüketici memnuniyeti üzerine etkisi: kırklareli ili örneği,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8. </w:t>
            </w:r>
          </w:p>
        </w:tc>
        <w:tc>
          <w:tcPr>
            <w:gridSpan w:val="10"/>
            <w:vMerge w:val="restart"/>
            <w:tcMar>
              <w:top w:w="0" w:type="dxa"/>
              <w:left w:w="0" w:type="dxa"/>
              <w:bottom w:w="0" w:type="dxa"/>
              <w:right w:w="0" w:type="dxa"/>
            </w:tcMar>
            <w:vAlign w:val="center"/>
          </w:tcPr>
          <w:p>
            <w:pPr>
              <w:ind/>
              <w:jc w:val="both"/>
            </w:pPr>
            <w:r>
              <w:rPr>
                <w:rFonts w:ascii="Verdana" w:hAnsi="Verdana" w:eastAsia="Verdana" w:cs="Verdana"/>
                <w:sz w:val="18.0"/>
              </w:rPr>
              <w:t xml:space="preserve">UZUN MEHMET BARLAS, (2019). Türkiye'de eczacılık istihdam alanlarının incelenmesi ve sosyal bilişsel kariyer kuramı temelli bireysel ve grup müdahalesi: Ankara Üniversitesi Eczacılık Fakültesi öğrencileri üzerinde bir uygulama,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sz w:val="18.0"/>
              </w:rPr>
              <w:t xml:space="preserve">2018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9. </w:t>
            </w:r>
          </w:p>
        </w:tc>
        <w:tc>
          <w:tcPr>
            <w:gridSpan w:val="10"/>
            <w:vMerge w:val="restart"/>
            <w:tcMar>
              <w:top w:w="0" w:type="dxa"/>
              <w:left w:w="0" w:type="dxa"/>
              <w:bottom w:w="0" w:type="dxa"/>
              <w:right w:w="0" w:type="dxa"/>
            </w:tcMar>
            <w:vAlign w:val="center"/>
          </w:tcPr>
          <w:p>
            <w:pPr>
              <w:ind/>
              <w:jc w:val="both"/>
            </w:pPr>
            <w:r>
              <w:rPr>
                <w:rFonts w:ascii="Verdana" w:hAnsi="Verdana" w:eastAsia="Verdana" w:cs="Verdana"/>
                <w:sz w:val="18.0"/>
              </w:rPr>
              <w:t xml:space="preserve">GÜLPINAR GİZEM, (2018). Eczacılık fakültelerine yönelik iletişim becerileri eğitim programı geliştirme çalışması: Ankara Üniversitesi Eczacılık Fakültesi öğrencileri ile simülasyon uygulaması,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sz w:val="18.0"/>
              </w:rPr>
              <w:t xml:space="preserve">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10. </w:t>
            </w:r>
          </w:p>
        </w:tc>
        <w:tc>
          <w:tcPr>
            <w:gridSpan w:val="10"/>
            <w:vMerge w:val="restart"/>
            <w:tcMar>
              <w:top w:w="0" w:type="dxa"/>
              <w:left w:w="0" w:type="dxa"/>
              <w:bottom w:w="0" w:type="dxa"/>
              <w:right w:w="0" w:type="dxa"/>
            </w:tcMar>
            <w:vAlign w:val="center"/>
          </w:tcPr>
          <w:p>
            <w:pPr>
              <w:ind/>
              <w:jc w:val="both"/>
            </w:pPr>
            <w:r>
              <w:rPr>
                <w:rFonts w:ascii="Verdana" w:hAnsi="Verdana" w:eastAsia="Verdana" w:cs="Verdana"/>
                <w:sz w:val="18.0"/>
              </w:rPr>
              <w:t xml:space="preserve">ORAL MURAT, (2017). Farmakoekonomik değerlendirmeler ve Türk İlaç Sanayii'nin konuya etik yaklaşımı üzerinde bir çalışma,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sz w:val="18.0"/>
              </w:rPr>
              <w:t xml:space="preserve">2011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11. </w:t>
            </w:r>
          </w:p>
        </w:tc>
        <w:tc>
          <w:tcPr>
            <w:gridSpan w:val="10"/>
            <w:tcMar>
              <w:top w:w="0" w:type="dxa"/>
              <w:left w:w="0" w:type="dxa"/>
              <w:bottom w:w="0" w:type="dxa"/>
              <w:right w:w="0" w:type="dxa"/>
            </w:tcMar>
            <w:vAlign w:val="center"/>
          </w:tcPr>
          <w:p>
            <w:pPr>
              <w:ind/>
              <w:jc w:val="both"/>
            </w:pPr>
            <w:r>
              <w:rPr>
                <w:rFonts w:ascii="Verdana" w:hAnsi="Verdana" w:eastAsia="Verdana" w:cs="Verdana"/>
                <w:sz w:val="18.0"/>
              </w:rPr>
              <w:t xml:space="preserve">TEKİNER HALİL, (2011). Türkiye'deki görme engelli yetişkinlerin eczacılık alanındaki ihtiyaçları üzerinde bir çalışma,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sz w:val="18.0"/>
              </w:rPr>
              <w:t xml:space="preserve">2009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12. </w:t>
            </w:r>
          </w:p>
        </w:tc>
        <w:tc>
          <w:tcPr>
            <w:gridSpan w:val="10"/>
            <w:vMerge w:val="restart"/>
            <w:tcMar>
              <w:top w:w="0" w:type="dxa"/>
              <w:left w:w="0" w:type="dxa"/>
              <w:bottom w:w="0" w:type="dxa"/>
              <w:right w:w="0" w:type="dxa"/>
            </w:tcMar>
            <w:vAlign w:val="center"/>
          </w:tcPr>
          <w:p>
            <w:pPr>
              <w:ind/>
              <w:jc w:val="both"/>
            </w:pPr>
            <w:r>
              <w:rPr>
                <w:rFonts w:ascii="Verdana" w:hAnsi="Verdana" w:eastAsia="Verdana" w:cs="Verdana"/>
                <w:sz w:val="18.0"/>
              </w:rPr>
              <w:t xml:space="preserve">BİLGENER EMRAH, (2009). Akut KOAH alevlenmesinde Çorum Göğüs Hastalıkları Hastanesinde kullanılan iki farklı antibiyotiğin maliyet-etkinlik analizi üzerinde bir çalışma,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sz w:val="18.0"/>
              </w:rPr>
              <w:t xml:space="preserve">2008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13. </w:t>
            </w:r>
          </w:p>
        </w:tc>
        <w:tc>
          <w:tcPr>
            <w:gridSpan w:val="10"/>
            <w:tcMar>
              <w:top w:w="0" w:type="dxa"/>
              <w:left w:w="0" w:type="dxa"/>
              <w:bottom w:w="0" w:type="dxa"/>
              <w:right w:w="0" w:type="dxa"/>
            </w:tcMar>
            <w:vAlign w:val="center"/>
          </w:tcPr>
          <w:p>
            <w:pPr>
              <w:ind/>
              <w:jc w:val="both"/>
            </w:pPr>
            <w:r>
              <w:rPr>
                <w:rFonts w:ascii="Verdana" w:hAnsi="Verdana" w:eastAsia="Verdana" w:cs="Verdana"/>
                <w:sz w:val="18.0"/>
              </w:rPr>
              <w:t xml:space="preserve">İLBARS HİLAL, (2008). Akut sistitte farklı grup antibiyotik tedavilerinin farmakoekonomik yönden değerlendirilmesi, Ankara Üniversitesi-&gt;Sağlık Bilimleri Enstitüsü-&gt;Eczacılık İşletmeciliği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color w:val="666666"/>
                <w:sz w:val="24.0"/>
                <w:b w:val="true"/>
              </w:rPr>
              <w:t xml:space="preserve">Projelerde Yaptığı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ind/>
              <w:jc w:val="both"/>
            </w:pPr>
            <w:r>
              <w:rPr>
                <w:rFonts w:ascii="Verdana" w:hAnsi="Verdana" w:eastAsia="Verdana" w:cs="Verdana"/>
                <w:sz w:val="18.0"/>
              </w:rPr>
              <w:t xml:space="preserve">Eczacılık fakültelerine yönelik iletişim becerileri eğitim programı geliştirme çalışması: Ankara Üniversitesi Eczacılık Fakültesi öğrencileri ile simülasyon uygulaması, Yükseköğretim Kurumları tarafından destekli bilimsel araştırma projesi, Yürütücü:ÖZÇELİKAY GÜLBİN, , 15/06/2016 - 15/06/2018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sz w:val="18.0"/>
              </w:rPr>
              <w:t xml:space="preserve">1.</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ind/>
              <w:jc w:val="both"/>
            </w:pPr>
            <w:r>
              <w:rPr>
                <w:rFonts w:ascii="Verdana" w:hAnsi="Verdana" w:eastAsia="Verdana" w:cs="Verdana"/>
                <w:sz w:val="18.0"/>
              </w:rPr>
              <w:t xml:space="preserve">YAŞLI HASTALARDA AKILCI İLAÇ KULLANIMINDA ECZACI SORUMLULUĞU, Yükseköğretim Kurumları tarafından destekli bilimsel araştırma projesi, Yürütücü:ÖZÇELİKAY GÜLBİN,Danışman:ÖZÇELİKAY ARİF TANJU, , 06/06/2016 - 06/06/2017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sz w:val="18.0"/>
              </w:rPr>
              <w:t xml:space="preserve">2.</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ind/>
              <w:jc w:val="both"/>
            </w:pPr>
            <w:r>
              <w:rPr>
                <w:rFonts w:ascii="Verdana" w:hAnsi="Verdana" w:eastAsia="Verdana" w:cs="Verdana"/>
                <w:sz w:val="18.0"/>
              </w:rPr>
              <w:t xml:space="preserve">Türkiye’de Eczacılık İstihdam Alanlarının İncelenmesi ve Sosyal Bilişsel Kariyer Kuramı Temelli  Bireysel ve Grup Müdahalesi: Ankara Üniversitesi Eczacılık Fakültesi Öğrencileri Üzerinde Bir Uygulama, Yükseköğretim Kurumları tarafından destekli bilimsel araştırma projesi, Yürütücü:ÖZÇELİKAY GÜLBİN, , 15/06/2016 - 15/06/2018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sz w:val="18.0"/>
              </w:rPr>
              <w:t xml:space="preserve">3.</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color w:val="666666"/>
                <w:sz w:val="24.0"/>
                <w:b w:val="true"/>
              </w:rPr>
              <w:t xml:space="preserve">İdari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ÜNİVERSİTESİ/ECZACILIK FAKÜLTESİ/ECZACILIK MESLEK BİLİMLERİ BÖLÜMÜ/ECZACILIK İŞLETMECİLİĞİ ANABİLİM DALI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center"/>
            </w:pPr>
            <w:r>
              <w:rPr>
                <w:rFonts w:ascii="Verdana" w:hAnsi="Verdana" w:eastAsia="Verdana" w:cs="Verdana"/>
                <w:sz w:val="16.0"/>
              </w:rPr>
              <w:t xml:space="preserve">Dekan</w:t>
            </w:r>
          </w:p>
        </w:tc>
        <w:tc>
          <w:tcPr>
            <w:gridSpan w:val="8"/>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center"/>
            </w:pPr>
            <w:r>
              <w:rPr>
                <w:sz w:val="16.0"/>
              </w:rPr>
              <w:t xml:space="preserve">2015</w:t>
            </w:r>
          </w:p>
        </w:tc>
        <w:tc>
          <w:tcPr>
     </w:tcPr>
          <w:p>
            <w:pPr>
              <w:pStyle w:val="EMPTY_CELL_STYLE"/>
            </w:pPr>
          </w:p>
        </w:tc>
        <w:tc>
          <w:tcPr>
            <w:gridSpan w:val="8"/>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ÜNİVERSİTESİ/ECZACILIK FAKÜLTESİ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center"/>
            </w:pPr>
            <w:r>
              <w:rPr>
                <w:rFonts w:ascii="Verdana" w:hAnsi="Verdana" w:eastAsia="Verdana" w:cs="Verdana"/>
                <w:sz w:val="16.0"/>
              </w:rPr>
              <w:t xml:space="preserve">Dekan</w:t>
            </w:r>
          </w:p>
        </w:tc>
        <w:tc>
          <w:tcPr>
            <w:gridSpan w:val="8"/>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center"/>
            </w:pPr>
            <w:r>
              <w:rPr>
                <w:sz w:val="16.0"/>
              </w:rPr>
              <w:t xml:space="preserve">2015</w:t>
            </w:r>
          </w:p>
        </w:tc>
        <w:tc>
          <w:tcPr>
     </w:tcPr>
          <w:p>
            <w:pPr>
              <w:pStyle w:val="EMPTY_CELL_STYLE"/>
            </w:pPr>
          </w:p>
        </w:tc>
        <w:tc>
          <w:tcPr>
            <w:gridSpan w:val="8"/>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right"/>
            </w:pPr>
            <w:r>
              <w:rPr>
       </w:rPr>
              <w:t xml:space="preserve">2</w:t>
            </w:r>
          </w:p>
        </w:tc>
        <w:tc>
          <w:tcPr>
     </w:tcPr>
          <w:p>
            <w:pPr>
              <w:pStyle w:val="EMPTY_CELL_STYLE"/>
            </w:pPr>
          </w:p>
        </w:tc>
      </w:tr>
    </w:tbl>
    <w:tbl>
      <w:tblPr>
        <w:tblLayout w:type="fixed"/>
      </w:tblPr>
      <w:tblGrid>
        <w:gridCol w:w="400"/>
        <w:gridCol w:w="400"/>
        <w:gridCol w:w="220"/>
        <w:gridCol w:w="820"/>
        <w:gridCol w:w="960"/>
        <w:gridCol w:w="580"/>
        <w:gridCol w:w="220"/>
        <w:gridCol w:w="1200"/>
        <w:gridCol w:w="4700"/>
        <w:gridCol w:w="1300"/>
        <w:gridCol w:w="20"/>
        <w:gridCol w:w="20"/>
        <w:gridCol w:w="260"/>
        <w:gridCol w:w="100"/>
        <w:gridCol w:w="3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ind/>
            </w:pPr>
            <w:r>
              <w:rPr>
                <w:rFonts w:ascii="Verdana" w:hAnsi="Verdana" w:eastAsia="Verdana" w:cs="Verdana"/>
                <w:sz w:val="18.0"/>
              </w:rPr>
              <w:t xml:space="preserve">null/null</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sz w:val="16.0"/>
              </w:rPr>
              <w:t xml:space="preserve">Dekan Yardımcısı</w:t>
            </w: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center"/>
            </w:pPr>
            <w:r>
              <w:rPr>
                <w:sz w:val="16.0"/>
              </w:rPr>
              <w:t xml:space="preserve">2008</w:t>
            </w: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ÜNİVERSİTESİ/ECZACILIK FAKÜLTESİ/ECZACILIK MESLEK BİLİMLERİ BÖLÜMÜ</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sz w:val="16.0"/>
              </w:rPr>
              <w:t xml:space="preserve">Dekan Yardımcısı</w:t>
            </w: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center"/>
            </w:pPr>
            <w:r>
              <w:rPr>
                <w:sz w:val="16.0"/>
              </w:rPr>
              <w:t xml:space="preserve">2008</w:t>
            </w: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Ödüller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8.0"/>
              </w:rPr>
              <w:t xml:space="preserve">1.</w:t>
            </w:r>
          </w:p>
        </w:tc>
        <w:tc>
          <w:tcPr>
            <w:gridSpan w:val="7"/>
            <w:tcMar>
              <w:top w:w="0" w:type="dxa"/>
              <w:left w:w="0" w:type="dxa"/>
              <w:bottom w:w="0" w:type="dxa"/>
              <w:right w:w="0" w:type="dxa"/>
            </w:tcMar>
          </w:tcPr>
          <w:p>
            <w:pPr>
              <w:ind/>
              <w:jc w:val="both"/>
            </w:pPr>
            <w:r>
              <w:rPr>
                <w:rFonts w:ascii="Verdana" w:hAnsi="Verdana" w:eastAsia="Verdana" w:cs="Verdana"/>
                <w:sz w:val="18.0"/>
              </w:rPr>
              <w:t xml:space="preserve">poster sunum ikinciliği, Türk Eczacıları Birliği, 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2"/>
            <w:tcMar>
              <w:top w:w="0" w:type="dxa"/>
              <w:left w:w="0" w:type="dxa"/>
              <w:bottom w:w="0" w:type="dxa"/>
              <w:right w:w="0" w:type="dxa"/>
            </w:tcMar>
          </w:tcPr>
          <w:p>
            <w:pPr>
              <w:ind/>
              <w:jc w:val="center"/>
            </w:pPr>
            <w:r>
              <w:rPr>
                <w:rFonts w:ascii="Verdana" w:hAnsi="Verdana" w:eastAsia="Verdana" w:cs="Verdana"/>
                <w:sz w:val="18.0"/>
              </w:rPr>
              <w:t xml:space="preserve">2.</w:t>
            </w:r>
          </w:p>
        </w:tc>
        <w:tc>
          <w:tcPr>
            <w:gridSpan w:val="7"/>
            <w:tcMar>
              <w:top w:w="0" w:type="dxa"/>
              <w:left w:w="0" w:type="dxa"/>
              <w:bottom w:w="0" w:type="dxa"/>
              <w:right w:w="0" w:type="dxa"/>
            </w:tcMar>
          </w:tcPr>
          <w:p>
            <w:pPr>
              <w:ind/>
              <w:jc w:val="both"/>
            </w:pPr>
            <w:r>
              <w:rPr>
                <w:rFonts w:ascii="Verdana" w:hAnsi="Verdana" w:eastAsia="Verdana" w:cs="Verdana"/>
                <w:sz w:val="18.0"/>
              </w:rPr>
              <w:t xml:space="preserve">Poster sunum ikinciliği, Türk Eczacıları Birliği, 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GÜLPINAR GİZEM,UZUN MEHMET BARLAS,ÖZÇELİKAY GÜLBİN,DOLU SERVET (2019).  A study on determining the opinions and attitudes of community pharmacists about non-pharmaceutical medicinal products.  Journal of Research in Pharmacy, 23(1), 147-155. (Yayın No: 5739210)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Kılıçdağı Yağmur,ÖZÇELİKAY GÜLBİN (2019).  Serbest Eczanelere Başvuran Yaşlı Hastaların Akılcı İlaç Kullanımında Eczacıların Rolü.  Türkiye Klinikleri Sağlık Bilimleri Dergisi, 4(1), 1-6. (Yayın No: 5961515)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GÜLPINAR GİZEM,Dolu Servet,UZUN MEHMET BARLAS,ÖZÇELİKAY GÜLBİN (2018).  A study on determining the opinions and attitudes of community pharmacists about non-pharmaceutical medicinal products.  Journal of Research in Pharmacy, 23(1), 146-154., Doi: 10.12991/jrp.2018.119 (Yayın No: 5684088)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GÜLBİN,Kılıçdağı Yağmur (2018).  Türkiye’de Eczacılık Alanında Lisansüstü Eğitiminin Bugünü ve Geleceği,.  Yüksek Öğretim Dergisi, 8(2), 200-206. (Yayın No: 4547995)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Oral Murat,ÖZÇELİKAY GÜLBİN (2017).  Ethical Overview of Pharmaceutical IndustryPolicies in Turkey from Various Perspectives.  Turk J Pharm Sci, 14(3), 264-273., Doi: 10.4274/tjps.88598 (Yayın No: 3715302)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cavaco Afonsa miguel das neves,schaafsma Evelyn,Biçer Burcu Kucuk,Volmar Dasy,Sozen Sahne Bilge,Kurlovics Janis,yegenoglu selen,ÖZÇELİKAY GÜLBİN (2017).  Internet and computer use amongst european pharmacy undergraduates: Exploring similarities and differences.  FARMACIA, 65(3), 407-413. (Yayın No: 3715424)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CAVACO AFONSO,SCHAAFSMA EVELYN,KÜÇÜK BİÇER BURCU,SÖZEN ŞAHNE BİLGE,VOLMER DAİSY,ÖZÇELİKAY GÜLBİN,KURLOVICS JANIS,KRAUJA NORA,POSTMA MAARTEN,YEĞENOĞLU SELEN (2017).  INTERNET AND COMPUTER USE AMONGST EUROPEAN PHARMACY UNDERGRADUATES: EXPLORING SIMILARITIES AND DIFFERENCES.  Farmacia, 65(3), 407-413. (Yayın No: 3917285)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UZUN MEHMET BARLAS,GÜLPINAR GİZEM,ÖZÇELİKAY GÜLBİN (2017).  The situation of curriculums of faculty of pharmacies in Turkey.  journal of Marmara University Faculty of Pharmacy, 21(24530), 183-189. (Yayın No: 3829595)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UZUN MEHMET BARLAS,GÜLPINAR GİZEM,ÖZÇELİKAY GÜLBİN (2017).  The Situation of Curriculums of Faculty of Pharmacies in Turkey.  Marmara Pharmaceutical Journal, 21(24530), 183-189. (Yayın No: 3878266)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Atikeler Enver Kağan,ÖZÇELİKAY GÜLBİN (2016).  Comparison of pharmaceutical pricing and reimbursement systems in Turkey and certain EU countries.  Springer Plus, 5(1876) (Yayın No: 3166199)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Dolapçıoğlu Neşe,GÜNEŞ GÜLSEN,ÖZÇELİKAY GÜLBİN (2016).  Serbest Eczanelerde Çalışna Personelin Davranış Modelleri.  marmara phar, Doi: DOI: 10.12991/mpj.20162084824 (Yayın No: 3166607)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GÜLPINAR GİZEM,ÖZÇELİKAY GÜLBİN (2015).  OTC Drug Regulations in Turkey  The Opinions of Community Pharmacists and Drug Industry.  journal of Turkish Pharmaceutical Sciences, 12(3), 267-278. (Yayın No: 1997000)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 (2008).  Drug Data Exclusivity in Turkey from the Perspective of Pharmacuetical Companies.  Turkish Journal of Pharmaceutical Sciences (Yayın No: 779032)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 (2007).  A Study on The Utilization of Pharmacoeconomy by Drug Companies in Turkey.  Journal of Pharmacovigilance&amp;Drug Safety (Yayın No: 778966)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Gürson Oğuzhan,ÖZÇELİKAY GÜLBİN,Asil Eriş (2005).  A study on Medicinel Herb Trading Applications in Ankara.  Türkiye KlinikleriJ Med Ethics, 13, 191-194. (Yayın No: 3241853)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right"/>
            </w:pPr>
            <w:r>
              <w:rPr>
       </w:rPr>
              <w:t xml:space="preserve">3</w:t>
            </w:r>
          </w:p>
        </w:tc>
        <w:tc>
          <w:tcPr>
     </w:tcPr>
          <w:p>
            <w:pPr>
              <w:pStyle w:val="EMPTY_CELL_STYLE"/>
            </w:pPr>
          </w:p>
        </w:tc>
      </w:tr>
    </w:tbl>
    <w:tbl>
      <w:tblPr>
        <w:tblLayout w:type="fixed"/>
      </w:tblPr>
      <w:tblGrid>
        <w:gridCol w:w="400"/>
        <w:gridCol w:w="400"/>
        <w:gridCol w:w="1040"/>
        <w:gridCol w:w="766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Gürson Oğuzhan,ÖZÇELİKAY GÜLBİN,asil eriş (2005).  Ankara daki aktarlık uygulamaları üzerinde bir çalışma.  Türkiye Klinikleri J Med Ethic, 13, 191-194. (Yayın No: 3167477)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Gürson Oğuzhan,ÖZÇELİKAY GÜLBİN (2005).  Tarçının Tarih Boyunca ve Günümüzdeki Kullanımı.  Ankara Üniversitesi Osmanlı Tarihi Araştırma ve Uygulama Merkezi Dergisi, Doi: 10.1501/ OTAM (Yayın No: 3829511)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YEĞENOĞLU SELEN,ÖZÇELİKAY GÜLBİN (2005).  Counseling of pharmacists to community on issues other than drug purchasing and drug related information  a survey in Ankara.  journal of turkish pharmaceutical sciences, 2(2), 83-91. (Yayın No: 2000095)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ÖZCÖMERT COŞKUN GÜLSÜM HALE,ŞAR SEVGİ,ÖZÇELİKAY GÜLBİN,ASİL ERİŞ (2000).  THE ASSESSMENT OF BENEFICENCE AND NON-MALEFICIENCEPRINCIPLES FROM THE PERSPECTIVE OF PHARMACEUTICAL ETHICS.  Turkiye Klinikleri J Med Ethics, 8(2), 101-104. (Yayın No: 3829135)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 (1998).  The Role of Cost Effective Clinical Pharmacy Services on The Expiry Date of Drugs  Progres in Clinical Pharmacy.  Future Therapies and Clinical Pharmacy, Proceeding of the 26th European Symposium on Clinical Pharmacy (Yayın No: 778888)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GÜLBİN,çok figen (1997).  Ankara daki eczane eczacılarının HIV AIDS bilgi düzeyleri ve eğitim gereksinimleri.  J Fac Pharm Ankara, 26(1), 13-21. (Yayın No: 3167577)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GÜLBİN,ŞAR SEVGİ,ÖZCÖMERT COŞKUN GÜLSÜM HALE,Asil Eriş (1997).  Hastane Eczacılığı ve Etik.  Turkiye Klinikleri J Med Ethics , 5(2), 68-72. (Yayın No: 3193394)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GÜLBİN,asil eriş,KÖSE SERDAL KENAN (1995).  Ankara Üniversitesi öğrencilerinin doktora gitme ve doktora başvurmadan ilaç kullanma alışkanlıkları üzerinde bir çalışma.  Ankara Ecz Fak Derg, 24(1), 21-32. (Yayın No: 3830056)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ÖZÇELİKAYG,, ASİLE,, ŞARS,, SÜVEREN,K, (1994).  A Study On Prescription Samples Prepared İn Ottoman Empire Period.  Hamdard Medicus, 32(3), 28-35. (Yayın No: 1283425)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SÜVERENK,, ŞARS,, ASİLE,, ÖZÇELİKAY,G, (1994).  A Study On The Medicinal Formules Used İn The Treatment Of Dental Diseases  Recorded İn Avicenna s Aqrabadhin With Respect To Today s   Pharmacy.  Hamdard Medicus, 32(2), 5-16. (Yayın No: 1283424)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KARTAL METİN,ÖZÇELİKAY GÜLBİN (2019).  Community Pharmacies’Views and Attitudes Towards Surplus.  International Conference on Data Science, Machine Learning and Statistics-2019 (DMS-2019), 219(220) (Tam Metin Bildiri/Sözlü Sunum)(Yayın No:5645557)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GÜLBİN,Kılıçdağı Yağmur (2019).  Opinions of Community Pharmacies About Probiotic Use.  International Conference on Data Science, Machine Learning and Statistics-2019 (DMS-2019), 283(284) (Tam Metin Bildiri/Sözlü Sunum)(Yayın No:5645559)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GÜLBİN,TEKİN ÇİĞDEM (2018).  Guide Pharmacies and Their Effects on the Public Health.  II.ndInternational Urban Environment Health Congress (Tam Metin Bildiri/Sözlü Sunum)(Yayın No:4574862)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GÜLBİN,UZUN MEHMET BARLAS,TEKİN ÇİĞDEM (2018).  Household Medicine Waste Policy in Turkey.  II.nd International Urban Environment Health Congress (Tam Metin Bildiri/Sözlü Sunum)(Yayın No:4574890)</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GÜLBİN,UZUN MEHMET BARLAS,TEKİN ÇİĞDEM,GÜNEŞ GÜLSEN (2018).  Türkiye’de Evsel İlaç Atığı İmha Politikası.  II. International Urban Environment Health Congress (Tam Metin Bildiri/Sözlü Sunum)(Yayın No:4601611)</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GÜLBİN,Kılıçdağı Yağmur (2017).  Post Graduate Education and Problems.  1st Internaitonal Health Sciences Congress (Özet Bildiri/Davetli Konuşmacı)(Yayın No:3715618)</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Kılıçdağı Yağmur,ÖZÇELİKAY GÜLBİN (2017).  The Role of Pharmacists in Rational Drug Use of Elderly Patients Who Applyto Community.  3rd International Multidisciplinary Symposium on Drug Research and Development (Özet Bildiri/Poster)(Yayın No:3846812)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UZUN MEHMET BARLAS,ÖZÇELİKAY GÜLBİN (2017).  Sağlık Hizmetleri Yönetiminde Eczacılık Uzmanlık Alanlarının (Klinik Eczacılık Ve Fitofarmasi) Yeri Ve Önemi.  1. Uluslararası 11. Sağlık ve Hastane İdaresi Kongresi (Özet Bildiri/Sözlü Sunum)(Yayın No:3719212)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Pehlivanlı Aysel,Akyol Büşra,ÖZÇELİKAY GÜLBİN (2017).  Evaluation of Studies Between 2006-2016 Years Contributions Related To Treatment of Clinical Pharmacists.  DRDInternational Multidisciplinary Symposium on Drug Research and Development5 (Özet Bildiri/Poster)(Yayın No:3846900)</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Kılıçdağı Yağmur,ÖZÇELİKAY GÜLBİN (2017).  Yaşlılarda Akılcı İlaç Kullanımında Eczacı Rolü.  3.International Convention of Pharmaceuticals and Pharmacies (Özet Bildiri/Sözlü Sunum)(Yayın No:3734385)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4</w:t>
            </w:r>
          </w:p>
        </w:tc>
        <w:tc>
          <w:tcPr>
     </w:tcPr>
          <w:p>
            <w:pPr>
              <w:pStyle w:val="EMPTY_CELL_STYLE"/>
            </w:pPr>
          </w:p>
        </w:tc>
      </w:tr>
    </w:tbl>
    <w:tbl>
      <w:tblPr>
        <w:tblLayout w:type="fixed"/>
      </w:tblPr>
      <w:tblGrid>
        <w:gridCol w:w="400"/>
        <w:gridCol w:w="400"/>
        <w:gridCol w:w="1040"/>
        <w:gridCol w:w="766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UZUN MEHMET BARLAS,GÜLPINAR GİZEM,Kılıçdağı Yağmur,ÖZÇELİKAY GÜLBİN (2016).  Ankara Unıversıty Faculty Of Pharmacy Graduates Opınıons About Undergraduate Educatıon.  22nd EAFP CONFERENCE (Özet Bildiri/)(Yayın No:3154985)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kılıçdağı yağmur,UZUN MEHMET BARLAS,ÖZÇELİKAY GÜLBİN (2016).  Pharmacy Postgraduate Education In Turkey.  22nd EAFP CONFERENCE (Özet Bildiri/)(Yayın No:3156354)</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ateş alagöz zeynep,ÖZÇELİKAY GÜLBİN (2016).  Ankara University Faculty of Pharmacy Workshop Results Of Graduates.  22nd EAFP CONFERENCE (Özet Bildiri/)(Yayın No:3156162)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GÜLBİN,Ateş Alagöz Zeynep,Süzen Sibel,Coşkun Maksut (2016).  A Study On The Contributions Of Faculty Of Pharmacy To Postgraduate Education With The Job Training Program And Opinion Of Graduates On That Program.  POSTGRADUATE STUDIES IN PHARMACY EDUCATION (Özet Bildiri/)(Yayın No:3154220)</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Sözen Şahne Bilge,Çalgan Zeynep,GÜLPINAR GİZEM,UZUN MEHMET BARLAS,Tarhan Nilay,Taşpınar Elif Gizem,Aksu Buket,ÖZÇELİKAY GÜLBİN (2016).  POSTGRADUATE EDUCATION PROGRAM FOR  PHARMACY MANAGEMENT.  22nd EAFP CONFERENCE (Özet Bildiri/)(Yayın No:3166983)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Dolu Servet,GÜLPINAR GİZEM,UZUN MEHMET BARLAS,ÖZÇELİKAY GÜLBİN (2016).  The Role And Ethıcal Responsıbılıty Of A Pharmacıst Wıth Respect To Non Medıcal Products In Turkey.  22nd EAFP CONFERENCE (Özet Bildiri/)(Yayın No:3156269)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keçeli yasemin,GÜLPINAR GİZEM,ÖZÇELİKAY GÜLBİN (2016).  Drug Marketing Strategies In Turkey  An Ethıcal Evaluatıon Of Antıhyperthensıve Drugs Regıstared Between 2005 2013.  22nd EAFP CONFERENCE (Özet Bildiri/)(Yayın No:3155209)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ATİKELER KAGAN,ÖZÇELİKAY GÜLBİN (2015).  IMPACT OF HEALTHCARE REFORMS ON PRICING AND REIMBURSEMENT IN TURKEY.  ISPOR 18th Annual European Congress (/)(Yayın No:1998237)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KAGAN ATİKELER,ÖZÇELİKAY GÜLBİN (2015).  Comparison of Pharmaceutical Pricing and Reimbursement Systems in Turkey and Certain EU Countries.  ISPOR 18th Annual European Congress (/)(Yayın No:2065033)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DEMET AKALGAN,ÖZÇELİKAY GÜLBİN (2015).  PATIENT SAFETY AND DRUG MANAGEMENT.  International Symposium on Pharmaceutical Sciences (ISOPS-11), 319-320. (/)(Yayın No:2064135)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BEDİRHAN SÜZEN,UZUN MEHMET BARLAS,GÜLPINAR GİZEM,ÖZÇELİKAY GÜLBİN (2015).  DRUG LABELING SYSTEMS IN PUBLIC HOSPITALS.  11th International Symposium on Pharmaceutical Sciences (ISOPS-11), 318-318. (/)(Yayın No:2063423)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TARKAN FATMA,GÜLPINAR GİZEM,UZUN MEHMET BARLAS,ÖZÇELİKAY GÜLBİN (2015).  Stock Control Management In Public Hospital Pharmacies.  11th International Symposium on Pharmaceutical Sciences (ISOPS-11), 315-316. (/)(Yayın No:2027338)</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AYDIN EDA,ÖZÇELİKAY GÜLBİN (2015).  Pharmacy Distribution in Turkey  Potential Risks for Turkish Pharmacists.  International Symposium on Pharmaceutical Sciences (ISOPS-11) (/)(Yayın No:2064465)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DEMET AKALGAN,ÖZÇELİKAY GÜLBİN (2015).  EVIDENCE BASED PHARMACY.  International Symposium on Pharmaceutical Sciences (ISOPS-11), 320-321. (/)(Yayın No:2063755)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ORAL MURAT,ÖZÇELİKAY GÜLBİN (2015).  PHARMACOECONOMIC MODELING METHODS AND FREQUENCY OF USE.  11th International Symposium on Pharmaceutical Sciences (ISOPS-11), 323-324. (/)(Yayın No:2062489)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METİN EMRAH KARTAL,ÖZÇELİKAY GÜLBİN (2015).  A REVIEW ON IMPLEMENTING SERVQAUL TECHNIQUE TO COMMUNITY PHARMACIES IN TURKEY.  International Symposium on Pharmaceutical Sciences (ISOPS-11), 324-325. (/)(Yayın No:2064866)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GÜLPINAR GİZEM,UZUN MEHMET BARLAS,ÖZÇELİKAY GÜLBİN (2015).  THE COMPARISION OF TWO METHODS USED IN ETHİCS COURSES IN ANKARA UNIVERSITY FACULTY OF PHARMACY.  11th International Symposium on Pharmaceutical Sciences (ISOPS-11), 318-318. (/)(Yayın No:2062006)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GÜLBİN,UZUN MEHMET BARLAS,GÜLPINAR GİZEM (2013).  Menopoz Öncesi ve Sonrası Kadınların Yaşam Kalitesinde Eczacının TRolü.  4.Uluslararası Tıp Etiği ve Tıp Hukuku Kongresi Tıp Etiği ve Tıp Hukuku Açısından Kadın Sağlığı.  Türk Tıp Etiği ve Tıp Hukuku Araştırmaları Yıllığı, 267-272., Doi: ISSN: 1308-691X (Tam Metin Bildiri/Sözlü Sunum)(Yayın No:3723157)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UZUN MEHMET BARLAS,GÜLPINAR GİZEM,ÖZÇELİKAY GÜLBİN (2013).  İstenmeyen Gebeliklerin Güvensiz Sonlandırılmasında Eczacı Danışmanlığı. 4.Uluslararası Tıp Etiği ve Tıp Hukuku Kongresi Tıp Etiği ve Tıp Hukuku Açısından Kadın Sağlığı.  Türk Tıp Etiği ve Tıp Hukuku Araştırmaları Yıllığı, 75-80. (Tam Metin Bildiri/Sözlü Sunum)(Yayın No:3723110)</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GÜLPINAR GİZEM,UZUN MEHMET BARLAS,ÖZÇELİKAY GÜLBİN (2013).  Emzirme Döneminde İlaç Kullanımında Eczacının Rolü.  4. Uluslararası Tıp Etiği ve Tıp Hukuku Kongresi Tıp Etiği ve Tıp Hukuku Açısından Kadın Sağlığı.  Türk Tıp Etiği ve Tıp Hukuku Araştırmaları Yıllığı (Tam Metin </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5</w:t>
            </w:r>
          </w:p>
        </w:tc>
        <w:tc>
          <w:tcPr>
     </w:tcPr>
          <w:p>
            <w:pPr>
              <w:pStyle w:val="EMPTY_CELL_STYLE"/>
            </w:pPr>
          </w:p>
        </w:tc>
      </w:tr>
    </w:tbl>
    <w:tbl>
      <w:tblPr>
        <w:tblLayout w:type="fixed"/>
      </w:tblPr>
      <w:tblGrid>
        <w:gridCol w:w="400"/>
        <w:gridCol w:w="400"/>
        <w:gridCol w:w="200"/>
        <w:gridCol w:w="20"/>
        <w:gridCol w:w="820"/>
        <w:gridCol w:w="220"/>
        <w:gridCol w:w="7440"/>
        <w:gridCol w:w="1340"/>
        <w:gridCol w:w="20"/>
        <w:gridCol w:w="200"/>
        <w:gridCol w:w="40"/>
        <w:gridCol w:w="160"/>
        <w:gridCol w:w="2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tcPr>
          <w:p>
            <w:pPr>
              <w:ind/>
              <w:jc w:val="both"/>
            </w:pPr>
            <w:r>
              <w:rPr>
                <w:rFonts w:ascii="Verdana" w:hAnsi="Verdana" w:eastAsia="Verdana" w:cs="Verdana"/>
                <w:sz w:val="18.0"/>
              </w:rPr>
              <w:t xml:space="preserve">Bildiri/Sözlü Sunum)(Yayın No:3723046)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C. Yazılan ulusal/uluslararası kitaplar veya kitaplardaki bölümler:</w:t>
              <w:br/>
              <w:t xml:space="preserve">     C1. Yazılan ulusal/uluslararası kitaplar: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Farmakoekonomi ve Türk İlaç Sanayii (2019)., Oral Murat,ÖZÇELİKAY GÜLBİN,  Ankara Üniversitesi Basımevi, Editör:Murat Oral ,Gülbin Özçelikay, Basım sayısı:1, Sayfa Sayısı 219, ISBN:9786051364674, Türkçe(Bilimsel Kitap), (Yayın No: 5642004)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sz w:val="18.0"/>
              </w:rPr>
              <w:t xml:space="preserve">1.</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EczÇEP-Eczacılık Fakülteleri Müfredat Detay Çalışması (2017)., AKALIN URUŞAK EMİNE,AKEV NURİYE,ERGİNER YILDIZ,GÜZELDEMİRCİ NURAY,TOKER SIDIKA,KOLAK UFUK,ÖZHAN GÜL,GÜNGÖR SEVGİ,GÜRER ÇAĞLAYAN,ÖZDEN SİBEL,TOPAL TANYILMAZ GÖKCE,BOZKURT GÜZEL ÇAĞLA,ERDOĞAN ÖZLEM NAZAN,KALELİ DURMAN DENİZ,KOÇYİĞİT MİNE,GÜRDAL MÜNEVVER BAHAR,ÖZÇELİKAY GÜLBİN,ALAGÖZ ZEYNEP,YÜKSEL NİLÜFER,ALTANLAR NURTEN,SEVER YILMAZ BETÜL,BEŞİKCİ ARZU,GENÇLER ÖZKAN AYŞE MİNE,ALP MEHMET,KILIÇ CEYDA SİBEL,ATEŞ İLKER,PALABIYIK İSMAİL MURAT,ARIOĞLU İNAN EBRU,DOĞRU BİLGEHAN,ADA AHMET OĞUZ,BAHADIR ACIKARA ÖZLEM,ALP AYŞE SELEN,DERMİŞ SAADET,DEVRİM BURCU,ERYILMAZ MÜJDE,KARABAY ARZU ZEYNEP,GÜLPINAR GİZEM,UZUN MEHMET BARLAS,KIRIMER NEŞE,SELLER ZERRİN,ERĞUN BÜLENT,CAN NAFİZ ÖNCÜ,KARABURUN AHMET ÇAĞRI,ÖZKAY YUSUF,CAN ÖZGÜR DEVRİM,DEMİR ÖZKAY ÜMİDE,ILGIN SİNEM,KARACA GENÇER HÜLYA,KÜÇÜK SEVİM,BÜYÜKKÖROĞLU GÜLAY,DİKMEN MİRİŞ,TUNALI YAĞMUR,  Kapitta Yayıncılık, Basım sayısı:1, ISBN:978-975-2462-00-7, Türkçe(Bilimsel Kitap), (Yayın No: 4057366)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sz w:val="18.0"/>
              </w:rPr>
              <w:t xml:space="preserve">2.</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sz w:val="24.0"/>
                <w:b w:val="true"/>
              </w:rPr>
              <w:t xml:space="preserve">C. Yazılan ulusal/uluslararası kitaplar veya kitaplardaki bölümler:</w:t>
              <w:br/>
              <w:t xml:space="preserve">     C2. Yazılan ulusal/uluslararası kitaplardaki bölümler: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Eczacılıkta Yenilikler 3, Bölüm adı:(Eczacılık Fakültelerindeki Öğretim Elemanlarının Uzaktan Eğitime Yönelik Tutum, Özyeterlik ve Yarar Algıları) (2020)., ÇALIKUŞU MUAMMER,ÖZÇELİKAY GÜLBİN,  Ankara Üniversitesi Basımevi, Editör:Özçelikay Gülbin, Yıldız İlkay, Basım sayısı:1, Sayfa Sayısı 515, ISBN:978-605-136-491-9, Türkçe(Bilimsel Kitap), (Yayın No: 6535478)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1.</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Eczacılıkta Yenilikler 3, Bölüm adı:(Türkiye’xxde Eczacılık Mesleğinin Gelecek İşgücü Kapasitesinin Analizi) (2020)., ÇALIKUŞU MUAMMER,ÖZÇELİKAY GÜLBİN,  Ankara Üniversitesi Basımevi, Editör:Özçelikay, Gülbin, Yıldız, İlkay, Basım sayısı:1, Sayfa Sayısı 515, ISBN:978-605-136-491-9, Türkçe(Bilimsel Kitap), (Yayın No: 6535445)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2.</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Eczacılıkta Yenilikler 3, Bölüm adı:(Öz Yeterlik Algılarının Mesleki Bağlılıkları Üzerine Etkisi) (2020)., Kılıçdağı Yağmur,ÖZÇELİKAY GÜLBİN,  Ankara Üniversitesi Basımevi, Editör:Özçelikay Gülbin, Yıldız, İlkay, Basım sayısı:1, Sayfa Sayısı 515, ISBN:978-605-136-491-9, Türkçe(Bilimsel Kitap), (Yayın No: 6656280)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3.</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Yaşlılık ve Kadın Sağlığı, Geriatrik Yaş Grubu Kadınlarda Akılcı İlaç Kullanımı, Bölüm adı:(Geriatrik Yaş Grubu Kadınlarda Akılcı İlaç Kullanımı) (2019)., BİLGENER EMRAH,ÖZÇELİKAY GÜLBİN,  Türkiye Klinikleri, Editör:Büyükkayacı Duman, Nuriye, Basım sayısı:1, Sayfa Sayısı 80, ISBN:978-605-7597-62-5, Türkçe(Bilimsel Kitap), (Yayın No: 4861036)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4.</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ECZACILIK İŞLETMECİLİĞİ, Bölüm adı:(ECZACILIK MEVZUATI) (2016)., UZUN MEHMET BARLAS,ÖZÇELİKAY GÜLBİN,  AKADEMİSYEN TIP KİTAPEVİ, Editör:ÖZÇELİKAY GÜLBİN, ŞENCAN NAZLI, Basım sayısı:1, Sayfa Sayısı 407, ISBN:978-605-9942-30-0, Türkçe(Bilimsel Kitap), (Yayın No: 2536029)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5.</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İKİNCİ VATAN VE ANKARA ÜNİVERSİTESİ  1933 1970, Bölüm adı:(ECZACILIK FAKÜLTESİNE ALMAN BİLİM İNSANLARININ KATKILARI) (2016)., ÖZÇELİKAY GÜLBİN,  Ankara Üniversitesi Basımevi, Editör:Kasım Karakütük, Basım sayısı:1, Sayfa Sayısı 640, ISBN:978-605-136-269-4, Türkçe(Araştırma (Tez Hariç) Kitabı), (Yayın No: 3166763)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6.</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ECZACILIK İŞLETMECİLİĞİ, Bölüm adı:(Serbest Eczane Hizmetlerinde Etik ve Vaka Çalışmaları) (2015)., ÖZÇELİKAY GÜLBİN,  AKEDEMİSYEN YAYINEVİ, Editör:ÖZÇELİKAY GÜLBİN ŞENCAN NAZLI, Basım sayısı:1, ISBN:978-605-9942-30-0, Türkçe(Bilimsel Kitap), (Yayın No: 2190543)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7.</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ECZACILIK İŞLETMECİLİĞİ, Bölüm adı:(SERBEST ECZANE HİZMETLERİNDE ETİK VE VAKA ÇALIŞMALARI) (2015)., ÖZÇELİKAY GÜLBİN,  AKADEMİSTYEN TIP YAYINEVİ, Editör:ÖZÇELİKAY GÜLBİN.ŞENCAN NAZLI, Basım sayısı:1, Sayfa Sayısı 407, ISBN:978-605-9942-30-0, Türkçe(Bilimsel Kitap), (Yayın No: 2167876)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8.</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ECZACININ BAŞVURU REHBERİ, Bölüm adı:(MEVZUAT VE ETİK AÇISINDAN ECZACILIK DEONTOLOJİSİ) (2015)., ÖZÇELİKAY GÜLBİN,  TÜRK ECZACILARI BİRLİĞİ, Editör: YAKINCI Cengiz, AKTAY GÖKNUR, Basım sayısı:1, Sayfa Sayısı 512, ISBN:978-975-8037-39-1, Türkçe(Bilimsel Kitap), (Yayın No: 2065302)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9.</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ÇAĞDAŞ TIP ETİĞİ, Bölüm adı:(REÇETE VE ETİK) (2003)., ÖZÇELİKAY GÜLBİN,  NOBEL, Editör:AD Erdemir, B Arda, Ö Öncel, G Özçelikay, Ş Aksoy, Basım sayısı:1, Sayfa Sayısı 604, ISBN:9789754203067, Türkçe(Bilimsel Kitap), (Yayın No: 2000740)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10.</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right"/>
            </w:pPr>
            <w:r>
              <w:rPr>
       </w:rPr>
              <w:t xml:space="preserve">6</w:t>
            </w:r>
          </w:p>
        </w:tc>
        <w:tc>
          <w:tcPr>
     </w:tcPr>
          <w:p>
            <w:pPr>
              <w:pStyle w:val="EMPTY_CELL_STYLE"/>
            </w:pPr>
          </w:p>
        </w:tc>
      </w:tr>
    </w:tbl>
    <w:tbl>
      <w:tblPr>
        <w:tblLayout w:type="fixed"/>
      </w:tblPr>
      <w:tblGrid>
        <w:gridCol w:w="400"/>
        <w:gridCol w:w="400"/>
        <w:gridCol w:w="1020"/>
        <w:gridCol w:w="20"/>
        <w:gridCol w:w="7660"/>
        <w:gridCol w:w="1340"/>
        <w:gridCol w:w="260"/>
        <w:gridCol w:w="120"/>
        <w:gridCol w:w="28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PEHLİVANLI AYSEL,AKYOL BÜŞRA,ÖZÇELİKAY GÜLBİN (2018).  Klinik Eczacıların Tedaviye Katkıları ile İlgili 2006-2016 Yılları Arasında Yapılan Çalışmaların Değerlendirilmesi..  Turkiye Klinikleri J Health Sci (Kontrol No: 5833503)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GÜLBİN,Pehlivanlı Aysel (2018).  Klinik Eczacıların Tedaviye Katkıları ile İlgili 2006-2016 Yılları Arasında Yapılan Çalışmaların Değerlendirilmesi,.  Turkiye Klinikleri J Health Sci, 3(2), 95-112., Doi: 10.5336/healthsci.2017-57515 (Kontrol No: 4547981)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İSMAİL İRFAN KÖSE,GÜNEŞ GÜLSEN,ÖZÇELİKAY GÜLBİN (2015).  SERBEST ECZANELERDE MARKA KİŞİLİĞİ.  Marmara Üniversitesi Eczacılık Fakültesi Dergisi, 19(3), 238-245., Doi: http://dx.doi.org/10.12991/mpj.2015190369214 (Kontrol No: 1997684)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GÜLPINAR GİZEM,UZUN MEHMET BARLAS,ÖZÇELİKAY GÜLBİN (2015).  Views of the academic members in Ankara University Faculty of Pharmacy about pharmacy ethics education.  Turkiye Klinikleri J Pharm Sci, 4(1), 1-8. (Kontrol No: 2123897)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Uzun MB,, Aykaç G,, Özçelikay G (2014).  Bitkisel Ürünlerin Yanlış Kullanımı Ve Zararları.  Lokman Hekim Journal of History Of Medicine And Folk Medicine, 4(1) (Kontrol No: 1283447)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Aslan D, YeğenoğluS, Küçük Biçer, Sözen Şahne,B, Sözen Şahne,B, (2013).  Internet Use of Pharmacy Students And İts Assessment With Cognitive Absorption Scale .  Acta Medica , 2, 53-58. (Kontrol No: 1283446)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 (2012).  The Role Of Communıty Pharmacısts On The Life Style of Diabetic Patients.  Turk J. Pharm. Sci (Kontrol No: 779179)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 (2009).  84 Yılda Eczacılık.  Ankara Üniversitesi Dil ve Tarih Coğrafya Fakültesi Dergisi , 48(1) (Kontrol No: 1283443)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 (2008).  A Survey To Evaluate The Turkish Physicians  Opinions on Bioequivalence.  Turkish Journal of Pharmaceutical Sciences, 4(2), 79-87. (Kontrol No: 1283444)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CEYDA ÖNCEL,BÜYÜKÖZTÜRK ŞENER,ÖZÇELİKAY GÜLBİN (2005).  Serbest eczacıların zaman yönetimi.  JOURNAL OF FACULTY OF PHARMACY ANKARA UNİVERSİTY, 34(3), 191-206. (Kontrol No: 2000467)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GÜLBİN,KONUKLUGİL BELMA (2002).  The Importance of Ginger (zingiber Officinalis) Throughout The History Journal of AnkaraUniversity Research Center Ottoman.  Journal of AnkaraUniversity Research Center Ottoman (Kontrol No: 5715677)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Osman Soner,ÖZÇELİKAY GÜLBİN,Asil Eriş (2002).  Baharat ve geleneksel ilaçlardaki yeri.  Turkiye Klinikleri Journal of Medical Ethics-Law and History, 10(1) (Kontrol No: 6708700)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 (2001).  Akılcı ilaç kullanımı üzerinde bir pilot çalışma.  journal of Faculty of pharmacy ankara university, 9(2), 9-18. (Kontrol No: 1999742)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şar s, özcömerth,, özçelikay g, asil,e, (1998).  A Study On The Distribution Of Pharmacies İn Turkey For The 1990 1996 Period.  Fabad, J. Pharm. Sci., , 23, 43-52. (Kontrol No: 1283442)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 (1997).  A Study On A Health Project Applied By Unicef .  Acta Pharmaceutica Turcica, 39(1), 11-14. (Kontrol No: 1283440)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 (1997).  A Study on a Health Project Applied by Unicef.  Acta Pharmaceutica Turcica (Kontrol No: 779097)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ŞİMŞEKI,, ÖZÇELİKAYG,, NEBİOĞLUD,, BİLİR,N, (1996).  Halkın İlaçların Son Kullanma Tarihine İlişkin Bilgi Ve Tutumları Üzerinde Bir Araştırma.  Türk Hijyen Ve Deneysel Biyoloji Dergisi  , 53(1), 35-37. (Kontrol No: 1283430)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ŞİMŞEK IŞIL,ÖZÇELİKAY GÜLBİN,ASİL ERİŞ (1996).  ÜNİVERSİTE ÖĞRENCİLERİNİN İLK YARDIM KONUSUNDAKİ BİLGİ DÜZEYLERİ ÜZERİNDE BİR ÇALIŞMA.  Ankara Üniversitesi Eczacılık Fakültesi Dergisi, 25(2) (Kontrol No: 6707398)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 GÜLBİN (1994).  Türkiye De İlaç Ruhsatlandırılması Üzerinde Bir Çalışma.  Tıbbi Etik Dergisi, 2(1), 42-46. (Kontrol No: 1283429)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ÖZÇELİKAYG,, ASİLE, (1991).  A Study On Drug Use Of Personnel And Student of Ankara University.  J. Fac. Pharm, Gazi, , 8(1), 41-61. (Kontrol No: 1283427)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E. Ulusal bilimsel toplantılarda sunulan ve bildiri kitaplarında basılan bildiriler: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UZUN MEHMET BARLAS,KILIÇDAĞI YAĞMUR,GÜLPINAR GİZEM,ÖZÇELİKAY GÜLBİN (2018).  Ulusal Eczacılık Çekirdek Eğitim Programı’xxnda Sosyal, Davranışsal ve Yönetimsel Eczacılık Bilimlerinin Yeri ve Önemi.  2. Ulusal Eczacılık Eğitimi ve Akreditasyon Kongresi (Özet Bildiri/Poster)(Yayın No:4371111)</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ERDEN ŞENGÜL,GÖNÜLLÜ İPEK,GÜLPINAR GİZEM,ÖZÇELİKAY GÜLBİN (2018).  Ankara Üniversitesi Eczacılık Fakültesi Öğrencilerinin Standardize Hasta İle İletişim Becerileri Uygulamasına Dair Geribildirimleri.  Sağlık Bilimlerinde Klinik ve İletişim Beceri Eğitimleri Kongresi 4 (Özet Bildiri/Sözlü Sunum)(Yayın No:4458433)</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7</w:t>
            </w:r>
          </w:p>
        </w:tc>
        <w:tc>
          <w:tcPr>
     </w:tcPr>
          <w:p>
            <w:pPr>
              <w:pStyle w:val="EMPTY_CELL_STYLE"/>
            </w:pPr>
          </w:p>
        </w:tc>
      </w:tr>
    </w:tbl>
    <w:tbl>
      <w:tblPr>
        <w:tblLayout w:type="fixed"/>
      </w:tblPr>
      <w:tblGrid>
        <w:gridCol w:w="400"/>
        <w:gridCol w:w="400"/>
        <w:gridCol w:w="1020"/>
        <w:gridCol w:w="20"/>
        <w:gridCol w:w="1960"/>
        <w:gridCol w:w="1380"/>
        <w:gridCol w:w="4320"/>
        <w:gridCol w:w="1340"/>
        <w:gridCol w:w="260"/>
        <w:gridCol w:w="20"/>
        <w:gridCol w:w="100"/>
        <w:gridCol w:w="28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pPr>
            <w:r>
              <w:rPr>
                <w:rFonts w:ascii="Verdana" w:hAnsi="Verdana" w:eastAsia="Verdana" w:cs="Verdana"/>
                <w:sz w:val="18.0"/>
              </w:rPr>
              <w:t xml:space="preserve">Kılıçdağı Yağmur,ÖZÇELİKAY GÜLBİN (2017).  Gümüşün Tıbbi Alanda Geçmişte ve Günümüzde Kullanımı.  XIII.Türk Tıp Tarihi Kongresi (Özet Bildiri/Poster)(Yayın No:3715635)</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3.</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pPr>
            <w:r>
              <w:rPr>
                <w:rFonts w:ascii="Verdana" w:hAnsi="Verdana" w:eastAsia="Verdana" w:cs="Verdana"/>
                <w:sz w:val="18.0"/>
              </w:rPr>
              <w:t xml:space="preserve">Kılıçdağı Yağmur,ÖZÇELİKAY GÜLBİN (2017).  Mate Bitkisinin (Ilex Paraguariensis) Geleneksel ve Tıbbi Açıdan İncelenmesi.  X. Lokman Hekim Tıp Tarihi ve Folklorik Tıp Günleri (Özet Bildiri/Poster)(Yayın No:3734389)</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4.</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pPr>
            <w:r>
              <w:rPr>
                <w:rFonts w:ascii="Verdana" w:hAnsi="Verdana" w:eastAsia="Verdana" w:cs="Verdana"/>
                <w:sz w:val="18.0"/>
              </w:rPr>
              <w:t xml:space="preserve">Oral Murat,ÖZÇELİKAY GÜLBİN (2014).  İlaç Sanayi Politikalarına Eczacı, Hekim, İlaç Firmaları ve Hasta Perspektifinden Etik Bakış.  Türk Tıp Etiği Tıp Kukuku Ve Tıp Tarihi Araştırmalar Yıllığı, 381-391. (Tam Metin Bildiri/Sözlü Sunum)(Yayın No:3815899)</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5.</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pPr>
            <w:r>
              <w:rPr>
                <w:rFonts w:ascii="Verdana" w:hAnsi="Verdana" w:eastAsia="Verdana" w:cs="Verdana"/>
                <w:sz w:val="18.0"/>
              </w:rPr>
              <w:t xml:space="preserve">GÜLPINAR GİZEM,UZUN MEHMET BARLAS,ÖZÇELİKAY GÜLBİN (2014).  Eczacı Meslek Hakkı ve Etik.  Türk Tıp Etiği Tıp Hukuku ve Tıp Tarihi Araştırmaları Yıllığı, Doi: 1308-091X (Tam Metin Bildiri/Sözlü Sunum)(Yayın No:3836734)</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6.</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tcPr>
          <w:p>
            <w:pPr>
              <w:ind/>
              <w:jc w:val="both"/>
            </w:pPr>
            <w:r>
              <w:rPr>
                <w:rFonts w:ascii="Verdana" w:hAnsi="Verdana" w:eastAsia="Verdana" w:cs="Verdana"/>
                <w:sz w:val="18.0"/>
              </w:rPr>
              <w:t xml:space="preserve">UZUN MEHMET BARLAS,GÜLPINAR GİZEM,ÖZÇELİKAY GÜLBİN (2014).  Hasta Güvenliği Açısından E-Reçete.  Türk Tıp Etiği Tıp Hukuku ve Tıp Tarihi Araştırmaları Yıllığı (Tam Metin Bildiri/Sözlü Sunum)(Yayın No:3836624)</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7.</w:t>
            </w: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Diğer Yayınlar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GÜLBİN,kartal metin (2019).  İlaçta Taban Fiyat Uygulamasının Eczanelerde Sebep Olduğu Etik Problem.  Türkiye Klinikleri Literatür Eczacılık Bilimleri Dergisi, 8(1), 43-50. (Ulusal) (Hakemli) (MAKALE Derleme Makale) (Yayın No: 5642321)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GÜLBİN,Erdem Coşkun Gökçe,ÇALIKUŞU MUAMMER (2019).  Eczanelerde Vergilendirme Uygulamaları ve Karlılık Değerlendirilmesi.  Türkiye Klinikleri Literatür Eczacılık Bilimleri, 8(3), 185-195., Doi: 10.5336/pharmsci.2019-64830 (Ulusal) (Hakemli) (MAKALE Derleme Makale) (Yayın No: 5642076)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güldür eda,ÖZÇELİKAY GÜLBİN (2019).  İlaç Sanayinde Küreselleşme Ve Stratejik İşbirlikleri.  EKONOMİ BİLİMLERİ DERGİSİ, 11(1), 64-78. (Ulusal) (Hakemli) (MAKALE Derleme Makale) (Yayın No: 5642286)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UZUN MEHMET BARLAS,GÜLPINAR GİZEM,ÖZÇELİKAY GÜLBİN (2016).  A Soldier Who has Important Contributions to Turkish Pharmacy  Prof Dr  Gen  Enver İzgü  Review.  Turkiye Klinikleri Journal of Medical Ethics-Law and History, 24(1), 30-34., Doi: 10.5336/mdethic.2015-44756 (Uluslararası) (Hakemli) (MAKALE Derleme Makale) (Yayın No: 3166514)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 (2015).  Effectiveness of Diabetes Education Program in Pakistan A Myth or Reality.  HACETTEPE ÜNİVERSİTESİECZACILIK FAKÜLTESİDERGİSİ (Ulusal) (Hakemli) (MAKALE Bilirkişi Raporu vb.) (Yayın No: 2177324)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GÜLPINAR GİZEM,UZUN MEHMET BARLAS,ÖZÇELİKAY GÜLBİN (2014).  Sosyal Yönüyle Çay”Camellis Sinensis”.  Lokman Hekim journnal, 4(1), 1-5. (Ulusal) (Hakemli) (MAKALE Derleme Makale) (Yayın No: 5903545)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KONUKLUGİL BELMA,ÖZÇELİKAY GÜLBİN (2004).  Zencefil’xxin (Zingiber Officinale)Tarih Boyunca Önemi ve Günümüzdeki Kullanımı.  Ankara University Research Center Ottoman History., 16, 173-189. (Ulusal) (Hakemli) (MAKALE Derleme Makale) (Yayın No: 5903677)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ÖZÇELİKAY GÜLBİN,asil eriş (1999).  Osmanlı İmparatorluğunda Klasik ve Modern Eczacılık Eğitimi ve Önemi.  Osmanlı Dünyasında Bilim ve Eğitim Milletlerarası Kongresi Tebligleri (Uluslararası) (Hakemsiz) (MAKALE Özgün Makale) (Yayın No: 4034574)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Teknik Not, Vaka Takdimi, Araştırma notu vb.</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Bilirkişi Raporu vb., ÖZÇELİKAY GÜLBİN (2015).  Effectiveness of Diabetes Education Program in Pakistan A Myth or Reality.  HACETTEPE ÜNİVERSİTESİECZACILIK FAKÜLTESİDERGİSİ (Yayın No: 2177324)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4.0"/>
                <w:b w:val="true"/>
              </w:rPr>
              <w:t xml:space="preserve">Editörlük</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Verdana" w:hAnsi="Verdana" w:eastAsia="Verdana" w:cs="Verdana"/>
              </w:rPr>
              <w:t xml:space="preserve">1.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gridSpan w:val="4"/>
            <w:vMerge w:val="restart"/>
            <w:tcMar>
              <w:top w:w="0" w:type="dxa"/>
              <w:left w:w="0" w:type="dxa"/>
              <w:bottom w:w="0" w:type="dxa"/>
              <w:right w:w="0" w:type="dxa"/>
            </w:tcMar>
          </w:tcPr>
          <w:p>
            <w:pPr>
              <w:ind/>
            </w:pPr>
            <w:r>
              <w:rPr>
                <w:rFonts w:ascii="Verdana" w:hAnsi="Verdana" w:eastAsia="Verdana" w:cs="Verdana"/>
              </w:rPr>
              <w:t xml:space="preserve">Eczacılıkta Yenilikler 3, Kitap, Editör, Ankara Üniversitesi, 08.10.2020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Verdana" w:hAnsi="Verdana" w:eastAsia="Verdana" w:cs="Verdana"/>
              </w:rPr>
              <w:t xml:space="preserve">2.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gridSpan w:val="4"/>
            <w:vMerge w:val="restart"/>
            <w:tcMar>
              <w:top w:w="0" w:type="dxa"/>
              <w:left w:w="0" w:type="dxa"/>
              <w:bottom w:w="0" w:type="dxa"/>
              <w:right w:w="0" w:type="dxa"/>
            </w:tcMar>
          </w:tcPr>
          <w:p>
            <w:pPr>
              <w:ind/>
            </w:pPr>
            <w:r>
              <w:rPr>
                <w:rFonts w:ascii="Verdana" w:hAnsi="Verdana" w:eastAsia="Verdana" w:cs="Verdana"/>
              </w:rPr>
              <w:t xml:space="preserve">ECZACILIK İŞLETMECİLİĞİ, Kitap, Editör, AKADEMİSYEN, 11.03.2013-11.03.2015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8"/>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8"/>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Pr>
              <w:t xml:space="preserve">8</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