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32797" w:rsidP="00AA4F44">
            <w:pPr>
              <w:pStyle w:val="DersBilgileri"/>
              <w:rPr>
                <w:b/>
                <w:bCs/>
                <w:szCs w:val="16"/>
              </w:rPr>
            </w:pPr>
            <w:r w:rsidRPr="00C32797">
              <w:rPr>
                <w:b/>
                <w:bCs/>
                <w:szCs w:val="16"/>
              </w:rPr>
              <w:t>ITA429 SEYAHAT EDEBİYATINDA İTALYA VE İTALYANLAR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32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233C63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seyyahlar ve eserlerini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33C63" w:rsidP="00233C6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seyyahlar aracılığıyla Doğu Batı ilişkisi ve kültürel farklar üzerine metinler üzerinden incelemeler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32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Pr="001A2552" w:rsidRDefault="00233C63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Pietro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Della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Valle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Corrado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Alvaro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Edmondo</w:t>
            </w:r>
            <w:proofErr w:type="spellEnd"/>
            <w:r>
              <w:rPr>
                <w:szCs w:val="16"/>
                <w:lang w:val="tr-TR"/>
              </w:rPr>
              <w:t xml:space="preserve"> De </w:t>
            </w:r>
            <w:proofErr w:type="spellStart"/>
            <w:r>
              <w:rPr>
                <w:szCs w:val="16"/>
                <w:lang w:val="tr-TR"/>
              </w:rPr>
              <w:t>Amicis</w:t>
            </w:r>
            <w:proofErr w:type="spellEnd"/>
            <w:r>
              <w:rPr>
                <w:szCs w:val="16"/>
                <w:lang w:val="tr-TR"/>
              </w:rPr>
              <w:t xml:space="preserve"> eserleri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32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33C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33C63"/>
    <w:rsid w:val="00601CCD"/>
    <w:rsid w:val="00832BE3"/>
    <w:rsid w:val="00AA4F44"/>
    <w:rsid w:val="00B901F4"/>
    <w:rsid w:val="00BC32DD"/>
    <w:rsid w:val="00C205A2"/>
    <w:rsid w:val="00C32797"/>
    <w:rsid w:val="00F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722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2</cp:revision>
  <dcterms:created xsi:type="dcterms:W3CDTF">2021-11-22T07:55:00Z</dcterms:created>
  <dcterms:modified xsi:type="dcterms:W3CDTF">2021-11-22T07:55:00Z</dcterms:modified>
</cp:coreProperties>
</file>