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B26A2B" w:rsidRPr="00B26A2B" w:rsidTr="00B26A2B">
        <w:trPr>
          <w:trHeight w:val="390"/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W w:w="3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501326" w:rsidRPr="00B26A2B" w:rsidTr="00501326">
              <w:trPr>
                <w:tblCellSpacing w:w="0" w:type="dxa"/>
              </w:trPr>
              <w:tc>
                <w:tcPr>
                  <w:tcW w:w="318" w:type="dxa"/>
                  <w:vAlign w:val="center"/>
                  <w:hideMark/>
                </w:tcPr>
                <w:p w:rsidR="00501326" w:rsidRPr="00B26A2B" w:rsidRDefault="00501326" w:rsidP="00B26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</w:tbl>
          <w:p w:rsidR="00B26A2B" w:rsidRPr="00B26A2B" w:rsidRDefault="00B26A2B" w:rsidP="00B2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326" w:rsidRPr="00501326" w:rsidTr="00501326">
        <w:trPr>
          <w:trHeight w:val="390"/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0060"/>
              <w:gridCol w:w="318"/>
            </w:tblGrid>
            <w:tr w:rsidR="00501326" w:rsidRPr="00501326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7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Arial" w:eastAsia="Times New Roman" w:hAnsi="Arial" w:cs="Arial"/>
                      <w:b/>
                      <w:bCs/>
                      <w:color w:val="015697"/>
                      <w:sz w:val="24"/>
                      <w:szCs w:val="24"/>
                      <w:lang w:eastAsia="tr-TR"/>
                    </w:rPr>
                    <w:t>Kişisel Akademik Bilgiler</w:t>
                  </w:r>
                </w:p>
              </w:tc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1326" w:rsidRPr="00501326" w:rsidRDefault="00501326" w:rsidP="0050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01326" w:rsidRPr="00501326" w:rsidTr="00501326">
        <w:trPr>
          <w:tblCellSpacing w:w="0" w:type="dxa"/>
        </w:trPr>
        <w:tc>
          <w:tcPr>
            <w:tcW w:w="10695" w:type="dxa"/>
            <w:vAlign w:val="center"/>
            <w:hideMark/>
          </w:tcPr>
          <w:tbl>
            <w:tblPr>
              <w:tblpPr w:leftFromText="45" w:rightFromText="45" w:vertAnchor="text"/>
              <w:tblW w:w="106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10368"/>
            </w:tblGrid>
            <w:tr w:rsidR="00501326" w:rsidRPr="00501326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501326" w:rsidRPr="00501326" w:rsidRDefault="00501326" w:rsidP="005013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9975" w:type="dxa"/>
                  <w:hideMark/>
                </w:tcPr>
                <w:p w:rsidR="00501326" w:rsidRPr="00501326" w:rsidRDefault="00501326" w:rsidP="00501326">
                  <w:pPr>
                    <w:spacing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ÖZGEÇMIS 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Dogum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Tarihi </w:t>
                  </w: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 04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.09.1983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Ögrenim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Durumu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Doktora: 2008-2013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 HEKIMLIGI FAKÜLTESI/KLINIK BILIMLER BÖLÜMÜ/AGIZ, DIS VE ÇENE RADYOLOJISI ANABILIM DALI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Tez adı: Farklı görüntüleme yöntemleri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sonucunda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osseointegrasyona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olan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(2013)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Lisans: 2002-2007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ANKARA ÜNIVERSITESI DIS HEKIMLIGI FAKÜLTESI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Görevler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ARASTIRMA GÖREVLISI ANKARA ÜNIVERSITESI/DIS HEKIMLIGI FAKÜLTESI/KLINIK BILIMLER 2011 BÖLÜMÜ/AGIZ, DIS VE ÇENE RADYOLOJISI ANABILIM DALI)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Projelerde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Yaptıgı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Görevler: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Farklı görüntüleme yöntemleri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sonucunda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osseointegrasyona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BAP,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Arastırmacı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2011-2013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2. 1.5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Tesla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3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Tesla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Gücündeki Manyetik Rezonans Görüntüleme Sistemlerinin Sabit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ortodontik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Aygıtlar Üzerindeki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Karsısaltırmalı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Olarak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In-Vivo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In-Vitro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Olarak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Incelenmesi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BAP,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Arastırmacı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2015 (Devam Ediyor)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Bilimsel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Kuruluslara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 xml:space="preserve"> Üyelikler: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ORAL DIAGNOZ VE MAKSILLOFASIYAL RADYOLOJI DERNEGI,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Üye , 2013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Ödüller: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En iyi sunum,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6. Bilimsel Sempozyumu ve 1. Uluslararası Kongresi, 2015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Eserler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 xml:space="preserve">Uluslararası hakemli dergilerde yayımlanan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makaleler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KIVANÇ,MURAT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SEMA,KOLSUZ MEHMET ERAY,KURT MEHMET HAKAN,YÜKSEL SELCEN,PAKSOY CANDAN SEMRA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Comparative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assessment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subjective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quality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cross-sectional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cone-beam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scans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53(4), 501-508.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HAKAN,KOLSUZ MEHMET ERAY,ÖZTAS BENGI,TATAR ILKAN,ÇELIK HAKAN HAMDI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Occlusal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Caries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Depth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Modalities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Digital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24(5), 804-813.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HAKAN,kılıç cenk,ÖZEN TUNCER, PAKSOY CANDAN SEMRA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CBCT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a Human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Skull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Digital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24(5), 787-793.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4.ÜNGÖR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CEM,GÜVEN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ANIL,SONGÜR TIMUR,DAYISOGLU EZHER,KURT MEHMET HAKAN,TOSUN EMRE,ÇIZMECI SENEL FIGEN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around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placed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sinuses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; anup-to-30-month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follow-up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Pakistan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Association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63(9), 1124-1128.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5.AKBULUT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NIHAT,KURSUN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SEBNEM,AKSOY SEÇIL,KURT MEHMET HAKAN,ORHAN KAAN (2014). Evaluation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Foramen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Tympanicum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Using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Cone-Beam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Orthodontic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Malocclusions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Craniofacial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25(2), 105-109.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6.KURT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HAKAN,ORHAN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KAAN,AKSOY SEÇIL,KURSUN SEBNEM,AKBULUT NIHAT, BILECENOGLU BURAK (2014). Evaluation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semicircular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morphology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possible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correlation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temporomandibular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symptoms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117(3), 280-288.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7.ÇELIKTEN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BERKAN,UZUNTAS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FERIHA CEREN,KURT MEHMET HAKAN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Multiple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idiopathic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external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cone-beam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Dentistry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44(4), 315.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8.KURSUN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SEBNEM,KURT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HAKAN,ÖZTAS BENGI,AKBULUT NIHAT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determine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markers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Sciences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10(2), 167-171.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9.AVSEVER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HAKAN,SUER TOLGA BERKAY,PEKER ÖZTÜRK HILAL,PISKIN BÜLENT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prevalence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characteristics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3(2), 49.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10.AVSEVER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HAKAN,SUER TOLGA BERKAY,ÖZGEDIK HATICE SEDA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retrospective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evaluation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prevalence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Journal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Experimental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Integrative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5(2), 89.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 xml:space="preserve">Ulusal hakemli dergilerde yayımlanan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makaleler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HAKAN,YÜKSEL YAVUZ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Odontojenik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Miksoma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Vaka Raporu. Ankara Üniversitesi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Hekimligi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Fakültesi Dergisi, 36(3), 177-180.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CEM,TURALI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SIBEL,KURT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Tükürük Bezi Tası: Üç Olgu Raporu. ADO Klinik Bilimler Dergisi, 5(4), 1042-1045.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SEBNEM,ALPARSLAN YASAR NURKANLAR,ÖZTAS BENGI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Alveolar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Artery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Evaluation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Using CBCT.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Dentistry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Research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, 38(2), 12-19.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Uluslararası bilimsel toplantılarda sunulan ve bildiri kitaplarında </w:t>
                  </w: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basılan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bildiriler :</w:t>
                  </w:r>
                  <w:proofErr w:type="gram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1.GÜVEN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ANIL,KURT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HAKAN,IÇTEN ONUR,ÜNGÖR CEM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round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Grafted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Sinuses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An up-to-30M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onths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Follow-up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 ORAL&amp;MAXILLOFACIAL SURGERY SOCIETY CONGRESS, 63(9), 1124-1128.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HAKAN,PARS TANSEL HAMZA,IÇTEN ONUR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Duct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Sialolithiasis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Three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Rewiev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Literature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 ORAL&amp;MAXILLOFACIAL SURGERY SOCIETY CONGRESS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3.ÜNGÖR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CEM,SONGÜR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TIMUR,KURT MEHMET HAKAN,IÇTEN ONUR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Marginal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at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2-Year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Retrospective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Nucleoss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 3rd INTERNATIONAL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ORAL&amp;MAXILLOFACIAL SURGERY SOCIETY CONGRESS 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4.ÖZTAS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HAKAN,YÜKSEL YAVUZ (2009).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Odontogenic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Myxoma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14th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9th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Scientific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BgDA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5.ÖZTAS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HAKAN,ERDEM ERDAL (2010).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Fibrous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Dysplasia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6.KOLSUZ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BENGI,KURT MEHMET HAKAN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Densinvaginatus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Internal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Root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7.KURT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ERAY,ÖZTAS BENGI,YÜKSEL YAVUZ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Two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Entities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Similar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Manifestation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 xml:space="preserve">8.EREN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HAKAN,GÖRGÜN SEBAHAT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Unusual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Siallithiasis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Submandibular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Gland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Three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Proceedings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15th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Hosting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College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Gerodontolgy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9.KAMBUROGLU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ERAY,KURT MEHMET HAKAN,ÖZEN TUNCER,PAKSOY CANDAN SEMRA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Accuracy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Reproducibility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CBCT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from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Specific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Distances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Human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Skull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Prelimenary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Results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12th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-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10.KAMBUROGLU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KIVANÇ,KURT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HAKAN,KOLSUZ MEHMET ERAY,CEBECI ALI RIZA ILKER, ÖZTAS BENGI (2010).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Occlusal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Caries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Depth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Measurements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Obtained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Different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Imaging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Modalities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12th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European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Dento-Maxillo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11.KURT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HAKAN,KOLSUZ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ERAY,ÖZTAS BENGI,KATI SAKIR,ATAOL ÖMÜR (2011). Case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report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Verrucouse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Hyperplasia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16th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12.KOLSUZ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BENGI,KURT MEHMET HAKAN,PAKSOY CANDAN SEMRA, KAMBUROGLU KIVANÇ (2011).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Clinical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Root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Resorption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Incidence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16th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13.ULASAN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DIRENÇ,GÜLSEN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UGUR,KURT MEHMET HAKAN (2011). Central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Cell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Granuloma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2nd BAMFS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5th International ACBID International Conference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Arab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Oral&amp;Maxillofacial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7th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Iranian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Oral&amp;Maxillofacial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Surgery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14.KURT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BENGI,KATI SAKIR,KURSUN SEBNEM,AKBULUT NIHAT,GÜNHAN ÖMER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Keratocystic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Odontogenic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Tumour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15.KURSUN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SEBNEM,KURT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HAKAN,ÖZTAS BENGI,AKBULUT NIHAT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Reliability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Findings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third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Comparing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16.ÖZTAS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BENGI,AKBULUT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SIBEL,AKBULUT NIHAT,KURSUN SEBNEM,KURT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Kissing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Molars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Report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four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Cases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Review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Literature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17th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Stomatolgiacal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17.SINDEL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ALPER,KATI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SAKIR,KAYMAK TUGRUL EMRE,KURT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Complex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ACBID 2012 6th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18.SINDEL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ALPER,KATI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SAKIR,KAYMAK TUGRUL EMRE,KURT MEHMET HAKAN (2012).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Florid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Cemento-Osseous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Dysplasia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ACBID 2012 6th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19.KURT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HAKAN,AKBULUT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NIHAT,KURSUN SEBNEM,TÜMER MEHMET KEMAL,KAYMAK TUGRUL EMRE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Unusual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Supernumerary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Tooth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Mandible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18th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lastRenderedPageBreak/>
                    <w:t xml:space="preserve">20.ALPARSLAN YASAR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NURKANLAR,KURT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HAKAN,KURSUN SEBNEM,ÖZTAS BENGI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Posterior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Superior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Alveolar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Artery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Using CBCT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18th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Balkan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Stomatological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21.ÖZEN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TUNCER,KURT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HAKAN,PEKER ÖZTÜRK HILAL,ÖZGEDIK HATICE SEDA,SENEL BUGRA,GÜNHAN ÖMER (2014).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Diffuse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leukoplasia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Combined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Lichen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Planus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17th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British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&amp;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22.PEKER ÖZTÜRK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HILAL,KURT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HAKAN,SENEL BUGRA,AVSEVER HAKAN,GÜNHAN ÖMER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Melonocytic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Nevusof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Mucosa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Gingival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Fibramatosis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17th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Medicine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British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Oral &amp;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Pathology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23.KURT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HAKAN,TOSUN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EMRE,PEKER ÖZTÜRK HILAL,AVSEVER HAKAN (2014). Evaluation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Nasopalatine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Canal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Morphology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Using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Beam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Computed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Tomography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Geriatic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24.KURT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BERKAY,AVSEVER HAKAN,ÖZGEDIK HATICE SEDA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Evaluation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Subpopulation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 ACBID 2014 8th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25.KURT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BERKAY,AVSEVER HAKAN,PEKER ÖZTÜRK HILAL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Investigation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Prevelance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Anatomic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Location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Types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Odontomas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wtih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Panoramic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Radiographies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26.KURT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HAKAN,SUER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TOLGA BERKAY,SENEL BUGRA,AVSEVER HAKAN (2014).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Retospective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Observational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Frequency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Distomolar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Teeth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14250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Paitents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ACBID 2014 8th International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27.AVSEVER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HAKAN,PEKER ÖZTÜRK HILAL,ÖZGEDIK HATICE SEDA,PISKIN BÜLENT (2014).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Awareness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Attitude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Knowledge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Patients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Treatment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an Urban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Population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Pilot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Study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Turkish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Austrian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Azerbaijan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Society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Implantologyists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German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Association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Dental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Implantology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11th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Scientific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Symposium</w:t>
                  </w:r>
                  <w:proofErr w:type="spellEnd"/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28.HANTTASH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ALI,AKAL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AKTAS ÜMIT KIYMET,KURT MEHMET HAKAN (2014). Case Report: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Various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Manifestations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Multiple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Myeloma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the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Maxillofacial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Region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AÇBID-BAOMS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Joint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Junction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4th Conference of BAMFS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29.ALTINDAG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ALI,KURT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HAKAN,KURT MEHMET HAKAN,KOLSUZ MEHMET ERAY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Tonsillolith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Palatine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Tonsils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: A Case Report. 20th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Congress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of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BaSS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2015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30.YETIMOGLU ÖZDIL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NIHAL,KURT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HAKAN,PAKSOY CANDAN SEMRA,ORHAN KAAN (2015).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Bilateral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Anterior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Stafne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Bone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Cavity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(SBC): A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Rare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Occuring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Case Report. ESHNR 2015 28th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Annual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Meeting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and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Refresher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Course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Ulusal bilimsel toplantılarda sunulan ve bildiri kitaplarında basılan bildiriler: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1. KOLSUZ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ERAY,KURT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MEHMET HAKAN,ÖZER ALPER,ALP HASAN (2013).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Pleomorphic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Adenoma: A Case Report.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5. Bilimsel Sempozyumu,</w:t>
                  </w:r>
                </w:p>
                <w:p w:rsidR="00501326" w:rsidRPr="00501326" w:rsidRDefault="00501326" w:rsidP="00501326">
                  <w:pPr>
                    <w:spacing w:before="100" w:beforeAutospacing="1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2.KURT MEHMET </w:t>
                  </w:r>
                  <w:proofErr w:type="gram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HAKAN,ÖZTAS</w:t>
                  </w:r>
                  <w:proofErr w:type="gram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BENGI,ATALAY ARZU (2015). Farklı Görüntüleme Cihazları Kullanılarak Yapılan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ısınlamalarSonucunda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Olusan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Radyasyon Miktarının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Osseointegrastona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Olan Etkisinin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Degerlendirilmesi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. Oral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Diagnoz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ve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Maksillofasiyal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Radyoloji </w:t>
                  </w:r>
                  <w:proofErr w:type="spellStart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Dernegi</w:t>
                  </w:r>
                  <w:proofErr w:type="spellEnd"/>
                  <w:r w:rsidRPr="0050132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6. Ulusal Sempozyumu ve 1. Uluslararası Katılımlı Sempozyumu</w:t>
                  </w:r>
                </w:p>
              </w:tc>
            </w:tr>
          </w:tbl>
          <w:p w:rsidR="00501326" w:rsidRPr="00501326" w:rsidRDefault="00501326" w:rsidP="0050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71B88" w:rsidRPr="00B26A2B" w:rsidRDefault="00971B88" w:rsidP="00B26A2B"/>
    <w:sectPr w:rsidR="00971B88" w:rsidRPr="00B26A2B" w:rsidSect="0097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A1CAD"/>
    <w:rsid w:val="002902CA"/>
    <w:rsid w:val="00370CBA"/>
    <w:rsid w:val="00481B16"/>
    <w:rsid w:val="004E3E80"/>
    <w:rsid w:val="00501326"/>
    <w:rsid w:val="00553C29"/>
    <w:rsid w:val="00593E9F"/>
    <w:rsid w:val="0066734C"/>
    <w:rsid w:val="007A0980"/>
    <w:rsid w:val="008E3F6F"/>
    <w:rsid w:val="00971B88"/>
    <w:rsid w:val="009E0A58"/>
    <w:rsid w:val="00B26A2B"/>
    <w:rsid w:val="00B46BBB"/>
    <w:rsid w:val="00BD2B99"/>
    <w:rsid w:val="00E138FF"/>
    <w:rsid w:val="00E754C0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221A-7BC8-4C3B-BDA3-E517EBF0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88"/>
  </w:style>
  <w:style w:type="paragraph" w:styleId="Balk2">
    <w:name w:val="heading 2"/>
    <w:basedOn w:val="Normal"/>
    <w:link w:val="Balk2Char"/>
    <w:uiPriority w:val="9"/>
    <w:qFormat/>
    <w:rsid w:val="000A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0A1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0A1C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0A1C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A1CA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A1C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A1C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A1CAD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NormalWeb">
    <w:name w:val="Normal (Web)"/>
    <w:basedOn w:val="Normal"/>
    <w:uiPriority w:val="99"/>
    <w:unhideWhenUsed/>
    <w:rsid w:val="000A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">
    <w:name w:val="style8"/>
    <w:basedOn w:val="VarsaylanParagrafYazTipi"/>
    <w:rsid w:val="000A1CAD"/>
  </w:style>
  <w:style w:type="character" w:customStyle="1" w:styleId="style5">
    <w:name w:val="style5"/>
    <w:basedOn w:val="VarsaylanParagrafYazTipi"/>
    <w:rsid w:val="000A1CAD"/>
  </w:style>
  <w:style w:type="paragraph" w:customStyle="1" w:styleId="style6">
    <w:name w:val="style6"/>
    <w:basedOn w:val="Normal"/>
    <w:rsid w:val="000A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Radyoloji</cp:lastModifiedBy>
  <cp:revision>2</cp:revision>
  <dcterms:created xsi:type="dcterms:W3CDTF">2021-11-23T12:34:00Z</dcterms:created>
  <dcterms:modified xsi:type="dcterms:W3CDTF">2021-11-23T12:34:00Z</dcterms:modified>
</cp:coreProperties>
</file>