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587C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166C69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EDC8A6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DB5A60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CAFF47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39F19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4399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D6B977A" w14:textId="32F8795D" w:rsidR="00BC32DD" w:rsidRPr="0086341B" w:rsidRDefault="00B856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KİM 0473 Organik Analiz</w:t>
            </w:r>
          </w:p>
        </w:tc>
      </w:tr>
      <w:tr w:rsidR="00BC32DD" w:rsidRPr="001A2552" w14:paraId="0E3D51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9E8ED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2D987D9" w14:textId="6EB3BF6C" w:rsidR="00BC32DD" w:rsidRPr="001A2552" w:rsidRDefault="008634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Mustafa GÜLLÜ</w:t>
            </w:r>
          </w:p>
        </w:tc>
      </w:tr>
      <w:tr w:rsidR="00BC32DD" w:rsidRPr="001A2552" w14:paraId="27E70B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79A6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ECF7B1" w14:textId="54D30AE7" w:rsidR="00BC32DD" w:rsidRPr="001A2552" w:rsidRDefault="00B856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84368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B040C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5B1FCFE" w14:textId="53411335" w:rsidR="00BC32DD" w:rsidRPr="001A2552" w:rsidRDefault="00776A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86341B">
              <w:rPr>
                <w:szCs w:val="16"/>
              </w:rPr>
              <w:t xml:space="preserve"> (</w:t>
            </w:r>
            <w:r>
              <w:rPr>
                <w:szCs w:val="16"/>
              </w:rPr>
              <w:t>AK</w:t>
            </w:r>
            <w:r w:rsidR="0086341B">
              <w:rPr>
                <w:szCs w:val="16"/>
              </w:rPr>
              <w:t xml:space="preserve">TS: </w:t>
            </w:r>
            <w:r>
              <w:rPr>
                <w:szCs w:val="16"/>
              </w:rPr>
              <w:t>4</w:t>
            </w:r>
            <w:r w:rsidR="0086341B">
              <w:rPr>
                <w:szCs w:val="16"/>
              </w:rPr>
              <w:t>)</w:t>
            </w:r>
          </w:p>
        </w:tc>
      </w:tr>
      <w:tr w:rsidR="00BC32DD" w:rsidRPr="001A2552" w14:paraId="25350E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1D1E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139E5E4" w14:textId="7A155A34" w:rsidR="00BC32DD" w:rsidRPr="001A2552" w:rsidRDefault="00776A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26E7421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7956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CF5A5D1" w14:textId="6F1B65C5" w:rsidR="00BC32DD" w:rsidRPr="001A2552" w:rsidRDefault="00B85669" w:rsidP="00832AEF">
            <w:pPr>
              <w:pStyle w:val="DersBilgileri"/>
              <w:rPr>
                <w:szCs w:val="16"/>
              </w:rPr>
            </w:pPr>
            <w:r w:rsidRPr="00B85669">
              <w:rPr>
                <w:szCs w:val="16"/>
              </w:rPr>
              <w:t xml:space="preserve">Organik </w:t>
            </w:r>
            <w:r w:rsidR="00650AB7">
              <w:rPr>
                <w:szCs w:val="16"/>
              </w:rPr>
              <w:t>Analize</w:t>
            </w:r>
            <w:r w:rsidRPr="00B85669">
              <w:rPr>
                <w:szCs w:val="16"/>
              </w:rPr>
              <w:t xml:space="preserve">: </w:t>
            </w:r>
            <w:r w:rsidR="00490AB3">
              <w:rPr>
                <w:szCs w:val="16"/>
              </w:rPr>
              <w:t>Organik analizde t</w:t>
            </w:r>
            <w:r w:rsidRPr="00B85669">
              <w:rPr>
                <w:szCs w:val="16"/>
              </w:rPr>
              <w:t xml:space="preserve">emel kavramlar, </w:t>
            </w:r>
            <w:r w:rsidR="00650AB7">
              <w:rPr>
                <w:szCs w:val="16"/>
              </w:rPr>
              <w:t>ayırma ve saf</w:t>
            </w:r>
            <w:r w:rsidR="00490AB3">
              <w:rPr>
                <w:szCs w:val="16"/>
              </w:rPr>
              <w:t xml:space="preserve">laştırma yöntemleri, damıtma, </w:t>
            </w:r>
            <w:proofErr w:type="spellStart"/>
            <w:r w:rsidR="00490AB3">
              <w:rPr>
                <w:szCs w:val="16"/>
              </w:rPr>
              <w:t>kristallendirme</w:t>
            </w:r>
            <w:proofErr w:type="spellEnd"/>
            <w:r w:rsidR="00490AB3">
              <w:rPr>
                <w:szCs w:val="16"/>
              </w:rPr>
              <w:t xml:space="preserve">, </w:t>
            </w:r>
            <w:proofErr w:type="spellStart"/>
            <w:r w:rsidR="00490AB3">
              <w:rPr>
                <w:szCs w:val="16"/>
              </w:rPr>
              <w:t>ekstraksiyon</w:t>
            </w:r>
            <w:proofErr w:type="spellEnd"/>
            <w:r w:rsidR="00490AB3">
              <w:rPr>
                <w:szCs w:val="16"/>
              </w:rPr>
              <w:t xml:space="preserve">, süblimleştirme yöntemleri, kromatik ayırma yöntemleri, spektroskopiye giriş, temel </w:t>
            </w:r>
            <w:proofErr w:type="spellStart"/>
            <w:r w:rsidR="00490AB3">
              <w:rPr>
                <w:szCs w:val="16"/>
              </w:rPr>
              <w:t>spektroskopik</w:t>
            </w:r>
            <w:proofErr w:type="spellEnd"/>
            <w:r w:rsidR="00490AB3">
              <w:rPr>
                <w:szCs w:val="16"/>
              </w:rPr>
              <w:t xml:space="preserve"> yöntemler, IR spektroskopisi, IR spektrumu değerlendirme - yapı analizi, NMR</w:t>
            </w:r>
            <w:r w:rsidR="00490AB3">
              <w:rPr>
                <w:szCs w:val="16"/>
              </w:rPr>
              <w:t xml:space="preserve"> spektroskopisi,</w:t>
            </w:r>
            <w:r w:rsidR="00490AB3">
              <w:rPr>
                <w:szCs w:val="16"/>
              </w:rPr>
              <w:t xml:space="preserve"> HNMR</w:t>
            </w:r>
            <w:r w:rsidR="00490AB3">
              <w:rPr>
                <w:szCs w:val="16"/>
              </w:rPr>
              <w:t xml:space="preserve"> spektrum değerlendirme</w:t>
            </w:r>
            <w:r w:rsidR="00490AB3">
              <w:rPr>
                <w:szCs w:val="16"/>
              </w:rPr>
              <w:t xml:space="preserve"> </w:t>
            </w:r>
            <w:r w:rsidR="00490AB3">
              <w:rPr>
                <w:szCs w:val="16"/>
              </w:rPr>
              <w:t>-yapı analizi</w:t>
            </w:r>
            <w:r w:rsidR="00490AB3">
              <w:rPr>
                <w:szCs w:val="16"/>
              </w:rPr>
              <w:t>, C-13 NMR</w:t>
            </w:r>
            <w:r w:rsidR="00490AB3">
              <w:rPr>
                <w:szCs w:val="16"/>
              </w:rPr>
              <w:t xml:space="preserve"> spektroskopisi, </w:t>
            </w:r>
            <w:r w:rsidR="00490AB3">
              <w:rPr>
                <w:szCs w:val="16"/>
              </w:rPr>
              <w:t>C-13 NMR</w:t>
            </w:r>
            <w:r w:rsidR="00490AB3">
              <w:rPr>
                <w:szCs w:val="16"/>
              </w:rPr>
              <w:t xml:space="preserve"> spektrum</w:t>
            </w:r>
            <w:r w:rsidR="00490AB3">
              <w:rPr>
                <w:szCs w:val="16"/>
              </w:rPr>
              <w:t>u</w:t>
            </w:r>
            <w:r w:rsidR="00490AB3">
              <w:rPr>
                <w:szCs w:val="16"/>
              </w:rPr>
              <w:t xml:space="preserve"> değerlendirme-yapı analizi</w:t>
            </w:r>
            <w:r w:rsidR="00490AB3">
              <w:rPr>
                <w:szCs w:val="16"/>
              </w:rPr>
              <w:t>, kütle</w:t>
            </w:r>
            <w:r w:rsidR="00490AB3">
              <w:rPr>
                <w:szCs w:val="16"/>
              </w:rPr>
              <w:t xml:space="preserve"> spektroskopisi, </w:t>
            </w:r>
            <w:r w:rsidR="00490AB3">
              <w:rPr>
                <w:szCs w:val="16"/>
              </w:rPr>
              <w:t>kütle</w:t>
            </w:r>
            <w:r w:rsidR="00490AB3">
              <w:rPr>
                <w:szCs w:val="16"/>
              </w:rPr>
              <w:t xml:space="preserve"> spektrum değerlendirme-yapı analizi</w:t>
            </w:r>
            <w:r w:rsidRPr="00B85669">
              <w:rPr>
                <w:szCs w:val="16"/>
              </w:rPr>
              <w:t>.</w:t>
            </w:r>
          </w:p>
        </w:tc>
      </w:tr>
      <w:tr w:rsidR="00BC32DD" w:rsidRPr="001A2552" w14:paraId="65705A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DEDC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0BFB42F" w14:textId="0D18D68C" w:rsidR="00BC32DD" w:rsidRPr="001A2552" w:rsidRDefault="00B85669" w:rsidP="00832AEF">
            <w:pPr>
              <w:pStyle w:val="DersBilgileri"/>
              <w:rPr>
                <w:szCs w:val="16"/>
              </w:rPr>
            </w:pPr>
            <w:r w:rsidRPr="00B85669">
              <w:rPr>
                <w:szCs w:val="16"/>
              </w:rPr>
              <w:t xml:space="preserve">Bu ders </w:t>
            </w:r>
            <w:r w:rsidR="00490AB3">
              <w:rPr>
                <w:szCs w:val="16"/>
              </w:rPr>
              <w:t>analiz st</w:t>
            </w:r>
            <w:r w:rsidR="0055675A">
              <w:rPr>
                <w:szCs w:val="16"/>
              </w:rPr>
              <w:t>ra</w:t>
            </w:r>
            <w:bookmarkStart w:id="0" w:name="_GoBack"/>
            <w:bookmarkEnd w:id="0"/>
            <w:r w:rsidR="00490AB3">
              <w:rPr>
                <w:szCs w:val="16"/>
              </w:rPr>
              <w:t>tejisini anlama</w:t>
            </w:r>
            <w:r w:rsidRPr="00B85669">
              <w:rPr>
                <w:szCs w:val="16"/>
              </w:rPr>
              <w:t xml:space="preserve">, </w:t>
            </w:r>
            <w:r w:rsidR="00490AB3">
              <w:rPr>
                <w:szCs w:val="16"/>
              </w:rPr>
              <w:t xml:space="preserve">farklı ayırma ve saflaştırma yöntemlerini kullanma, saf bileşiklerin </w:t>
            </w:r>
            <w:proofErr w:type="spellStart"/>
            <w:r w:rsidR="00490AB3">
              <w:rPr>
                <w:szCs w:val="16"/>
              </w:rPr>
              <w:t>spektroskopik</w:t>
            </w:r>
            <w:proofErr w:type="spellEnd"/>
            <w:r w:rsidR="00490AB3">
              <w:rPr>
                <w:szCs w:val="16"/>
              </w:rPr>
              <w:t xml:space="preserve"> yöntemlerle yapı analizlerinin yapılması, bu amaçla kullanılan </w:t>
            </w:r>
            <w:proofErr w:type="spellStart"/>
            <w:r w:rsidR="00490AB3">
              <w:rPr>
                <w:szCs w:val="16"/>
              </w:rPr>
              <w:t>spektroskopik</w:t>
            </w:r>
            <w:proofErr w:type="spellEnd"/>
            <w:r w:rsidR="00490AB3">
              <w:rPr>
                <w:szCs w:val="16"/>
              </w:rPr>
              <w:t xml:space="preserve"> yöntemlerin temel prensiplerinin anlaşılması, IR, HNMR, kütle spektrum örneklerinin ve problemlerinin </w:t>
            </w:r>
            <w:r w:rsidR="0055675A">
              <w:rPr>
                <w:szCs w:val="16"/>
              </w:rPr>
              <w:t xml:space="preserve">ayrı ayrı ve bir arada </w:t>
            </w:r>
            <w:r w:rsidR="00490AB3">
              <w:rPr>
                <w:szCs w:val="16"/>
              </w:rPr>
              <w:t xml:space="preserve">değerlendirilmesi </w:t>
            </w:r>
            <w:r w:rsidR="0055675A">
              <w:rPr>
                <w:szCs w:val="16"/>
              </w:rPr>
              <w:t>ve bilinmeyen yapıların tayin edilmesi amaçlanmıştır.</w:t>
            </w:r>
          </w:p>
        </w:tc>
      </w:tr>
      <w:tr w:rsidR="00BC32DD" w:rsidRPr="001A2552" w14:paraId="185C27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44EC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938853C" w14:textId="102A94FB" w:rsidR="00BC32DD" w:rsidRPr="001A2552" w:rsidRDefault="00C96F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42</w:t>
            </w:r>
            <w:r w:rsidR="0086341B">
              <w:rPr>
                <w:szCs w:val="16"/>
              </w:rPr>
              <w:t xml:space="preserve"> </w:t>
            </w:r>
            <w:r w:rsidR="00B85669">
              <w:rPr>
                <w:szCs w:val="16"/>
              </w:rPr>
              <w:t>saat</w:t>
            </w:r>
          </w:p>
        </w:tc>
      </w:tr>
      <w:tr w:rsidR="00BC32DD" w:rsidRPr="001A2552" w14:paraId="33686A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5929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193EFEE" w14:textId="4E6AC50A" w:rsidR="00BC32DD" w:rsidRPr="001A2552" w:rsidRDefault="00B856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BFC2D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DB14C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AB850AF" w14:textId="2B903377" w:rsidR="00BC32DD" w:rsidRPr="001A2552" w:rsidRDefault="008634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62FC7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5FFA3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64CDBE2" w14:textId="77777777" w:rsidR="00C96F03" w:rsidRPr="00C96F03" w:rsidRDefault="00C96F03" w:rsidP="00C96F03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Denel </w:t>
            </w:r>
            <w:proofErr w:type="spellStart"/>
            <w:r w:rsidRPr="00C96F03">
              <w:rPr>
                <w:szCs w:val="16"/>
              </w:rPr>
              <w:t>Organik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Kimya</w:t>
            </w:r>
            <w:proofErr w:type="spellEnd"/>
            <w:r w:rsidRPr="00C96F03">
              <w:rPr>
                <w:szCs w:val="16"/>
              </w:rPr>
              <w:t xml:space="preserve">, Prof. Dr. Ender </w:t>
            </w:r>
            <w:proofErr w:type="spellStart"/>
            <w:r w:rsidRPr="00C96F03">
              <w:rPr>
                <w:szCs w:val="16"/>
              </w:rPr>
              <w:t>Erdik</w:t>
            </w:r>
            <w:proofErr w:type="spellEnd"/>
            <w:r w:rsidRPr="00C96F03">
              <w:rPr>
                <w:szCs w:val="16"/>
              </w:rPr>
              <w:t xml:space="preserve"> </w:t>
            </w:r>
          </w:p>
          <w:p w14:paraId="3D9C4EA9" w14:textId="77777777" w:rsidR="00C96F03" w:rsidRPr="00C96F03" w:rsidRDefault="00C96F03" w:rsidP="00C96F03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C96F03">
              <w:rPr>
                <w:szCs w:val="16"/>
              </w:rPr>
              <w:t>Kalitatif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Organik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Analiz</w:t>
            </w:r>
            <w:proofErr w:type="spellEnd"/>
            <w:r w:rsidRPr="00C96F03">
              <w:rPr>
                <w:szCs w:val="16"/>
              </w:rPr>
              <w:t xml:space="preserve">, Prof. Dr. </w:t>
            </w:r>
            <w:proofErr w:type="spellStart"/>
            <w:r w:rsidRPr="00C96F03">
              <w:rPr>
                <w:szCs w:val="16"/>
              </w:rPr>
              <w:t>Nadire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Yu</w:t>
            </w:r>
            <w:r w:rsidRPr="00C96F03">
              <w:rPr>
                <w:rFonts w:ascii="Arial" w:hAnsi="Arial" w:cs="Arial"/>
                <w:szCs w:val="16"/>
              </w:rPr>
              <w:t>̈</w:t>
            </w:r>
            <w:r w:rsidRPr="00C96F03">
              <w:rPr>
                <w:szCs w:val="16"/>
              </w:rPr>
              <w:t>ksekıs</w:t>
            </w:r>
            <w:r w:rsidRPr="00C96F03">
              <w:rPr>
                <w:rFonts w:ascii="Arial" w:hAnsi="Arial" w:cs="Arial"/>
                <w:szCs w:val="16"/>
              </w:rPr>
              <w:t>̧</w:t>
            </w:r>
            <w:r w:rsidRPr="00C96F03">
              <w:rPr>
                <w:szCs w:val="16"/>
              </w:rPr>
              <w:t>ık</w:t>
            </w:r>
            <w:proofErr w:type="spellEnd"/>
            <w:r w:rsidRPr="00C96F03">
              <w:rPr>
                <w:szCs w:val="16"/>
              </w:rPr>
              <w:t xml:space="preserve"> </w:t>
            </w:r>
          </w:p>
          <w:p w14:paraId="30826FE7" w14:textId="77777777" w:rsidR="00C96F03" w:rsidRPr="00C96F03" w:rsidRDefault="00C96F03" w:rsidP="00C96F03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Organic Qualitative Analysis, Vogel </w:t>
            </w:r>
          </w:p>
          <w:p w14:paraId="170BC7D6" w14:textId="77777777" w:rsidR="00C96F03" w:rsidRPr="00C96F03" w:rsidRDefault="00C96F03" w:rsidP="00C96F03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The Systematic Identification of Organic Compounds, Shriner, Herman, .. </w:t>
            </w:r>
          </w:p>
          <w:p w14:paraId="39FE2B31" w14:textId="77777777" w:rsidR="00C96F03" w:rsidRPr="00C96F03" w:rsidRDefault="00C96F03" w:rsidP="00C96F03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C96F03">
              <w:rPr>
                <w:szCs w:val="16"/>
              </w:rPr>
              <w:t>Organik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Kimyada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Spektroskopik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Yo</w:t>
            </w:r>
            <w:r w:rsidRPr="00C96F03">
              <w:rPr>
                <w:rFonts w:ascii="Arial" w:hAnsi="Arial" w:cs="Arial"/>
                <w:szCs w:val="16"/>
              </w:rPr>
              <w:t>̈</w:t>
            </w:r>
            <w:r w:rsidRPr="00C96F03">
              <w:rPr>
                <w:szCs w:val="16"/>
              </w:rPr>
              <w:t>ntemler</w:t>
            </w:r>
            <w:proofErr w:type="spellEnd"/>
            <w:r w:rsidRPr="00C96F03">
              <w:rPr>
                <w:szCs w:val="16"/>
              </w:rPr>
              <w:t xml:space="preserve">, Prof. Dr. Ender </w:t>
            </w:r>
            <w:proofErr w:type="spellStart"/>
            <w:r w:rsidRPr="00C96F03">
              <w:rPr>
                <w:szCs w:val="16"/>
              </w:rPr>
              <w:t>Erdik</w:t>
            </w:r>
            <w:proofErr w:type="spellEnd"/>
            <w:r w:rsidRPr="00C96F03">
              <w:rPr>
                <w:szCs w:val="16"/>
              </w:rPr>
              <w:t xml:space="preserve"> </w:t>
            </w:r>
          </w:p>
          <w:p w14:paraId="66CBD775" w14:textId="77777777" w:rsidR="00C96F03" w:rsidRPr="00C96F03" w:rsidRDefault="00C96F03" w:rsidP="00C96F03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Introduction to spectroscopy, </w:t>
            </w:r>
            <w:proofErr w:type="spellStart"/>
            <w:r w:rsidRPr="00C96F03">
              <w:rPr>
                <w:szCs w:val="16"/>
              </w:rPr>
              <w:t>D.L.Pavia</w:t>
            </w:r>
            <w:proofErr w:type="spellEnd"/>
            <w:r w:rsidRPr="00C96F03">
              <w:rPr>
                <w:szCs w:val="16"/>
              </w:rPr>
              <w:t xml:space="preserve">, </w:t>
            </w:r>
            <w:proofErr w:type="spellStart"/>
            <w:r w:rsidRPr="00C96F03">
              <w:rPr>
                <w:szCs w:val="16"/>
              </w:rPr>
              <w:t>G.M.Lampman</w:t>
            </w:r>
            <w:proofErr w:type="spellEnd"/>
            <w:r w:rsidRPr="00C96F03">
              <w:rPr>
                <w:szCs w:val="16"/>
              </w:rPr>
              <w:t xml:space="preserve">, and </w:t>
            </w:r>
            <w:proofErr w:type="spellStart"/>
            <w:r w:rsidRPr="00C96F03">
              <w:rPr>
                <w:szCs w:val="16"/>
              </w:rPr>
              <w:t>G.S.Kriz</w:t>
            </w:r>
            <w:proofErr w:type="spellEnd"/>
            <w:r w:rsidRPr="00C96F03">
              <w:rPr>
                <w:szCs w:val="16"/>
              </w:rPr>
              <w:t xml:space="preserve"> </w:t>
            </w:r>
          </w:p>
          <w:p w14:paraId="24751EBA" w14:textId="77777777" w:rsidR="00C96F03" w:rsidRDefault="00C96F03" w:rsidP="00C96F03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Spectroscopic Methods in Organic Chemistry, </w:t>
            </w:r>
            <w:proofErr w:type="spellStart"/>
            <w:r w:rsidRPr="00C96F03">
              <w:rPr>
                <w:szCs w:val="16"/>
              </w:rPr>
              <w:t>M.Hesse</w:t>
            </w:r>
            <w:proofErr w:type="spellEnd"/>
            <w:r w:rsidRPr="00C96F03">
              <w:rPr>
                <w:szCs w:val="16"/>
              </w:rPr>
              <w:t xml:space="preserve">, </w:t>
            </w:r>
            <w:proofErr w:type="spellStart"/>
            <w:r w:rsidRPr="00C96F03">
              <w:rPr>
                <w:szCs w:val="16"/>
              </w:rPr>
              <w:t>H.Meier</w:t>
            </w:r>
            <w:proofErr w:type="spellEnd"/>
            <w:r w:rsidRPr="00C96F03">
              <w:rPr>
                <w:szCs w:val="16"/>
              </w:rPr>
              <w:t xml:space="preserve"> and B. </w:t>
            </w:r>
            <w:proofErr w:type="spellStart"/>
            <w:r w:rsidRPr="00C96F03">
              <w:rPr>
                <w:szCs w:val="16"/>
              </w:rPr>
              <w:t>Zeeh</w:t>
            </w:r>
            <w:proofErr w:type="spellEnd"/>
            <w:r w:rsidRPr="00C96F03">
              <w:rPr>
                <w:szCs w:val="16"/>
              </w:rPr>
              <w:t xml:space="preserve"> </w:t>
            </w:r>
          </w:p>
          <w:p w14:paraId="6674F141" w14:textId="612D5DD2" w:rsidR="00C96F03" w:rsidRPr="00C96F03" w:rsidRDefault="00C96F03" w:rsidP="00C96F03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Spectrometric Identification of Organic Compounds, R.M. Silverstein, F.X. Webs. </w:t>
            </w:r>
          </w:p>
          <w:p w14:paraId="2F582F2B" w14:textId="77777777" w:rsidR="00C96F03" w:rsidRPr="00C96F03" w:rsidRDefault="00C96F03" w:rsidP="00C96F03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Spectroscopic Methods in Organic Chemistry, </w:t>
            </w:r>
            <w:proofErr w:type="spellStart"/>
            <w:r w:rsidRPr="00C96F03">
              <w:rPr>
                <w:szCs w:val="16"/>
              </w:rPr>
              <w:t>D.H.Williams</w:t>
            </w:r>
            <w:proofErr w:type="spellEnd"/>
            <w:r w:rsidRPr="00C96F03">
              <w:rPr>
                <w:szCs w:val="16"/>
              </w:rPr>
              <w:t xml:space="preserve"> and </w:t>
            </w:r>
            <w:proofErr w:type="spellStart"/>
            <w:r w:rsidRPr="00C96F03">
              <w:rPr>
                <w:szCs w:val="16"/>
              </w:rPr>
              <w:t>I.Fleming</w:t>
            </w:r>
            <w:proofErr w:type="spellEnd"/>
            <w:r w:rsidRPr="00C96F03">
              <w:rPr>
                <w:szCs w:val="16"/>
              </w:rPr>
              <w:t xml:space="preserve"> </w:t>
            </w:r>
          </w:p>
          <w:p w14:paraId="65165551" w14:textId="77777777" w:rsidR="00C96F03" w:rsidRPr="00C96F03" w:rsidRDefault="00C96F03" w:rsidP="00C96F03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Interpretation of Mass Spectra, F.W. </w:t>
            </w:r>
            <w:proofErr w:type="spellStart"/>
            <w:r w:rsidRPr="00C96F03">
              <w:rPr>
                <w:szCs w:val="16"/>
              </w:rPr>
              <w:t>McLafferty</w:t>
            </w:r>
            <w:proofErr w:type="spellEnd"/>
            <w:r w:rsidRPr="00C96F03">
              <w:rPr>
                <w:szCs w:val="16"/>
              </w:rPr>
              <w:t xml:space="preserve">, </w:t>
            </w:r>
          </w:p>
          <w:p w14:paraId="24D3F652" w14:textId="77777777" w:rsidR="00C96F03" w:rsidRPr="00C96F03" w:rsidRDefault="00C96F03" w:rsidP="00C96F03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Carbon-13 NMR, G.C. Levy, R.L. </w:t>
            </w:r>
            <w:proofErr w:type="spellStart"/>
            <w:r w:rsidRPr="00C96F03">
              <w:rPr>
                <w:szCs w:val="16"/>
              </w:rPr>
              <w:t>Lichter</w:t>
            </w:r>
            <w:proofErr w:type="spellEnd"/>
            <w:r w:rsidRPr="00C96F03">
              <w:rPr>
                <w:szCs w:val="16"/>
              </w:rPr>
              <w:t xml:space="preserve"> and G.L. Nelson, </w:t>
            </w:r>
          </w:p>
          <w:p w14:paraId="729D5EDC" w14:textId="77777777" w:rsidR="00C96F03" w:rsidRPr="00C96F03" w:rsidRDefault="00C96F03" w:rsidP="00C96F03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Basic Liquid Chromatography, , </w:t>
            </w:r>
            <w:proofErr w:type="spellStart"/>
            <w:r w:rsidRPr="00C96F03">
              <w:rPr>
                <w:szCs w:val="16"/>
              </w:rPr>
              <w:t>N.Hadden</w:t>
            </w:r>
            <w:proofErr w:type="spellEnd"/>
            <w:r w:rsidRPr="00C96F03">
              <w:rPr>
                <w:szCs w:val="16"/>
              </w:rPr>
              <w:t xml:space="preserve"> et al., </w:t>
            </w:r>
          </w:p>
          <w:p w14:paraId="110FCCC8" w14:textId="516BF96E" w:rsidR="00BC32DD" w:rsidRPr="001A2552" w:rsidRDefault="00BC32DD" w:rsidP="0086341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86341B" w:rsidRPr="001A2552" w14:paraId="4DE8F1D5" w14:textId="77777777" w:rsidTr="00B45013">
        <w:trPr>
          <w:jc w:val="center"/>
        </w:trPr>
        <w:tc>
          <w:tcPr>
            <w:tcW w:w="2745" w:type="dxa"/>
            <w:vAlign w:val="center"/>
          </w:tcPr>
          <w:p w14:paraId="11FB1394" w14:textId="77777777" w:rsidR="0086341B" w:rsidRPr="001A2552" w:rsidRDefault="0086341B" w:rsidP="0086341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</w:tcPr>
          <w:p w14:paraId="682AD2E1" w14:textId="23DAA7F6" w:rsidR="0086341B" w:rsidRPr="001A2552" w:rsidRDefault="00001F1F" w:rsidP="008634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86341B">
              <w:rPr>
                <w:szCs w:val="16"/>
              </w:rPr>
              <w:t xml:space="preserve"> (</w:t>
            </w:r>
            <w:r>
              <w:rPr>
                <w:szCs w:val="16"/>
              </w:rPr>
              <w:t>AK</w:t>
            </w:r>
            <w:r w:rsidR="0086341B">
              <w:rPr>
                <w:szCs w:val="16"/>
              </w:rPr>
              <w:t xml:space="preserve">TS: </w:t>
            </w:r>
            <w:r>
              <w:rPr>
                <w:szCs w:val="16"/>
              </w:rPr>
              <w:t>4</w:t>
            </w:r>
            <w:r w:rsidR="0086341B">
              <w:rPr>
                <w:szCs w:val="16"/>
              </w:rPr>
              <w:t>)</w:t>
            </w:r>
          </w:p>
        </w:tc>
      </w:tr>
      <w:tr w:rsidR="0086341B" w:rsidRPr="001A2552" w14:paraId="05CA31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924806" w14:textId="77777777" w:rsidR="0086341B" w:rsidRPr="001A2552" w:rsidRDefault="0086341B" w:rsidP="008634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2E2119B" w14:textId="563CF539" w:rsidR="0086341B" w:rsidRPr="001A2552" w:rsidRDefault="0086341B" w:rsidP="008634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86341B" w:rsidRPr="001A2552" w14:paraId="4F8847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E7BADC" w14:textId="77777777" w:rsidR="0086341B" w:rsidRPr="001A2552" w:rsidRDefault="0086341B" w:rsidP="008634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CF86004" w14:textId="7B9881B7" w:rsidR="0086341B" w:rsidRPr="001A2552" w:rsidRDefault="0086341B" w:rsidP="008634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A3E2972" w14:textId="77777777" w:rsidR="00BC32DD" w:rsidRPr="001A2552" w:rsidRDefault="00BC32DD" w:rsidP="00BC32DD">
      <w:pPr>
        <w:rPr>
          <w:sz w:val="16"/>
          <w:szCs w:val="16"/>
        </w:rPr>
      </w:pPr>
    </w:p>
    <w:p w14:paraId="7DC8DC44" w14:textId="77777777" w:rsidR="00BC32DD" w:rsidRPr="001A2552" w:rsidRDefault="00BC32DD" w:rsidP="00BC32DD">
      <w:pPr>
        <w:rPr>
          <w:sz w:val="16"/>
          <w:szCs w:val="16"/>
        </w:rPr>
      </w:pPr>
    </w:p>
    <w:p w14:paraId="1DB72573" w14:textId="77777777" w:rsidR="00BC32DD" w:rsidRPr="001A2552" w:rsidRDefault="00BC32DD" w:rsidP="00BC32DD">
      <w:pPr>
        <w:rPr>
          <w:sz w:val="16"/>
          <w:szCs w:val="16"/>
        </w:rPr>
      </w:pPr>
    </w:p>
    <w:p w14:paraId="1624734A" w14:textId="77777777" w:rsidR="00BC32DD" w:rsidRDefault="00BC32DD" w:rsidP="00BC32DD"/>
    <w:p w14:paraId="0F678E71" w14:textId="77777777" w:rsidR="00EB0AE2" w:rsidRDefault="0055675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A7365"/>
    <w:multiLevelType w:val="multilevel"/>
    <w:tmpl w:val="684E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D47F96"/>
    <w:multiLevelType w:val="multilevel"/>
    <w:tmpl w:val="0632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01F1F"/>
    <w:rsid w:val="000A48ED"/>
    <w:rsid w:val="00166DFA"/>
    <w:rsid w:val="00490AB3"/>
    <w:rsid w:val="0055675A"/>
    <w:rsid w:val="00650AB7"/>
    <w:rsid w:val="00776A87"/>
    <w:rsid w:val="00832BE3"/>
    <w:rsid w:val="0086341B"/>
    <w:rsid w:val="00B85669"/>
    <w:rsid w:val="00BC32DD"/>
    <w:rsid w:val="00C9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60785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6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Office User</cp:lastModifiedBy>
  <cp:revision>4</cp:revision>
  <dcterms:created xsi:type="dcterms:W3CDTF">2021-12-10T06:38:00Z</dcterms:created>
  <dcterms:modified xsi:type="dcterms:W3CDTF">2021-12-10T06:47:00Z</dcterms:modified>
</cp:coreProperties>
</file>