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17344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YUN221 Yunan Edebiyat Tarihi: Klasik Çağ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1734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Esra YALAZI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1734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1734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AD60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296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Klasik Dönem Yunan Edebiyat Tarihi. </w:t>
            </w:r>
            <w:r w:rsidRPr="0017344D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17344D" w:rsidP="00832AEF">
            <w:pPr>
              <w:pStyle w:val="DersBilgileri"/>
              <w:rPr>
                <w:szCs w:val="16"/>
              </w:rPr>
            </w:pPr>
            <w:r w:rsidRPr="0017344D">
              <w:rPr>
                <w:szCs w:val="16"/>
              </w:rPr>
              <w:t>Konularını genel olarak mitolojiden nadiren de tarihten alan Yunan tragedyalarının ayrıntılı olarak tanıtılması.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AD60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14x2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1734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1734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DC52A2" w:rsidRDefault="00AD6040" w:rsidP="00DC52A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George </w:t>
            </w:r>
            <w:proofErr w:type="spellStart"/>
            <w:r>
              <w:rPr>
                <w:szCs w:val="16"/>
                <w:lang w:val="tr-TR"/>
              </w:rPr>
              <w:t>Thomson</w:t>
            </w:r>
            <w:proofErr w:type="spellEnd"/>
            <w:r>
              <w:rPr>
                <w:szCs w:val="16"/>
                <w:lang w:val="tr-TR"/>
              </w:rPr>
              <w:t xml:space="preserve">, Tragedyanın Kökeni: </w:t>
            </w:r>
            <w:proofErr w:type="spellStart"/>
            <w:r>
              <w:rPr>
                <w:szCs w:val="16"/>
                <w:lang w:val="tr-TR"/>
              </w:rPr>
              <w:t>Aiskhylos</w:t>
            </w:r>
            <w:proofErr w:type="spellEnd"/>
            <w:r>
              <w:rPr>
                <w:szCs w:val="16"/>
                <w:lang w:val="tr-TR"/>
              </w:rPr>
              <w:t xml:space="preserve"> ve Atina, çev.: Mehmet H. Doğan</w:t>
            </w:r>
            <w:r w:rsidR="00CC5C61">
              <w:rPr>
                <w:szCs w:val="16"/>
                <w:lang w:val="tr-TR"/>
              </w:rPr>
              <w:t>, 2004</w:t>
            </w:r>
          </w:p>
          <w:p w:rsidR="00BC32DD" w:rsidRDefault="00CC5C61" w:rsidP="00DC52A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CC5C61">
              <w:rPr>
                <w:szCs w:val="16"/>
                <w:lang w:val="tr-TR"/>
              </w:rPr>
              <w:t>Joachim</w:t>
            </w:r>
            <w:proofErr w:type="spellEnd"/>
            <w:r w:rsidRPr="00CC5C61">
              <w:rPr>
                <w:szCs w:val="16"/>
                <w:lang w:val="tr-TR"/>
              </w:rPr>
              <w:t xml:space="preserve"> </w:t>
            </w:r>
            <w:proofErr w:type="spellStart"/>
            <w:r w:rsidRPr="00CC5C61">
              <w:rPr>
                <w:szCs w:val="16"/>
                <w:lang w:val="tr-TR"/>
              </w:rPr>
              <w:t>Latacz</w:t>
            </w:r>
            <w:proofErr w:type="spellEnd"/>
            <w:r>
              <w:rPr>
                <w:szCs w:val="16"/>
                <w:lang w:val="tr-TR"/>
              </w:rPr>
              <w:t>,</w:t>
            </w:r>
            <w:r w:rsidRPr="00CC5C61">
              <w:rPr>
                <w:szCs w:val="16"/>
                <w:lang w:val="tr-TR"/>
              </w:rPr>
              <w:t xml:space="preserve"> Antik Yunan Tragedyalar</w:t>
            </w:r>
            <w:r>
              <w:rPr>
                <w:szCs w:val="16"/>
                <w:lang w:val="tr-TR"/>
              </w:rPr>
              <w:t xml:space="preserve">ı, çev. Yılmaz Onay, </w:t>
            </w:r>
            <w:r w:rsidRPr="00CC5C61">
              <w:rPr>
                <w:szCs w:val="16"/>
                <w:lang w:val="tr-TR"/>
              </w:rPr>
              <w:t>2006</w:t>
            </w:r>
            <w:r>
              <w:rPr>
                <w:szCs w:val="16"/>
                <w:lang w:val="tr-TR"/>
              </w:rPr>
              <w:t>.</w:t>
            </w:r>
          </w:p>
          <w:p w:rsidR="00CF7E82" w:rsidRPr="001A2552" w:rsidRDefault="00CF7E82" w:rsidP="00DC52A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Umberto </w:t>
            </w:r>
            <w:proofErr w:type="spellStart"/>
            <w:r>
              <w:rPr>
                <w:szCs w:val="16"/>
                <w:lang w:val="tr-TR"/>
              </w:rPr>
              <w:t>Eco</w:t>
            </w:r>
            <w:proofErr w:type="spellEnd"/>
            <w:r>
              <w:rPr>
                <w:szCs w:val="16"/>
                <w:lang w:val="tr-TR"/>
              </w:rPr>
              <w:t>, Antik Yunan, çev. Leyla Tonguç Basmacı, 2017.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1734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1734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1734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F7E8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57887"/>
    <w:multiLevelType w:val="hybridMultilevel"/>
    <w:tmpl w:val="4ACE13C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7344D"/>
    <w:rsid w:val="001D1DAA"/>
    <w:rsid w:val="002969C6"/>
    <w:rsid w:val="002C5E14"/>
    <w:rsid w:val="003D47FD"/>
    <w:rsid w:val="0051380B"/>
    <w:rsid w:val="007325EA"/>
    <w:rsid w:val="00832BE3"/>
    <w:rsid w:val="00AD6040"/>
    <w:rsid w:val="00BC32DD"/>
    <w:rsid w:val="00CC5C61"/>
    <w:rsid w:val="00CF7E82"/>
    <w:rsid w:val="00DC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D1F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0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15</cp:revision>
  <dcterms:created xsi:type="dcterms:W3CDTF">2017-02-03T08:50:00Z</dcterms:created>
  <dcterms:modified xsi:type="dcterms:W3CDTF">2022-01-18T08:55:00Z</dcterms:modified>
</cp:coreProperties>
</file>