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EBF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AC86380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49E155D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FA69854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14:paraId="652EBEF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1712BFA2" w14:textId="77777777" w:rsidTr="00855BB1">
        <w:trPr>
          <w:jc w:val="center"/>
        </w:trPr>
        <w:tc>
          <w:tcPr>
            <w:tcW w:w="2745" w:type="dxa"/>
            <w:vAlign w:val="center"/>
          </w:tcPr>
          <w:p w14:paraId="4D6195C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33BAB62D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</w:tcPr>
          <w:p w14:paraId="1CEBA482" w14:textId="7A9FA4DD" w:rsidR="00BC32DD" w:rsidRPr="001A2552" w:rsidRDefault="00D94C63" w:rsidP="00D94C63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KOZ103</w:t>
            </w:r>
            <w:r w:rsidR="00716EF4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Müzik Teorisi ve Solfej I</w:t>
            </w:r>
          </w:p>
        </w:tc>
      </w:tr>
      <w:tr w:rsidR="00BC32DD" w:rsidRPr="001A2552" w14:paraId="03B9319A" w14:textId="77777777" w:rsidTr="00855BB1">
        <w:trPr>
          <w:jc w:val="center"/>
        </w:trPr>
        <w:tc>
          <w:tcPr>
            <w:tcW w:w="2745" w:type="dxa"/>
            <w:vAlign w:val="center"/>
          </w:tcPr>
          <w:p w14:paraId="454E6A5D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6C535AA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</w:tcPr>
          <w:p w14:paraId="54CAD0CD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Arda ERDEM</w:t>
            </w:r>
          </w:p>
        </w:tc>
      </w:tr>
      <w:tr w:rsidR="00BC32DD" w:rsidRPr="001A2552" w14:paraId="6176013B" w14:textId="77777777" w:rsidTr="00855BB1">
        <w:trPr>
          <w:jc w:val="center"/>
        </w:trPr>
        <w:tc>
          <w:tcPr>
            <w:tcW w:w="2745" w:type="dxa"/>
            <w:vAlign w:val="center"/>
          </w:tcPr>
          <w:p w14:paraId="72B08E59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7A51EF61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3459509A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514B11C5" w14:textId="77777777" w:rsidTr="00855BB1">
        <w:trPr>
          <w:jc w:val="center"/>
        </w:trPr>
        <w:tc>
          <w:tcPr>
            <w:tcW w:w="2745" w:type="dxa"/>
            <w:vAlign w:val="center"/>
          </w:tcPr>
          <w:p w14:paraId="071A13BF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0E743BAA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</w:tcPr>
          <w:p w14:paraId="1C21A1DB" w14:textId="4EFA629C" w:rsidR="00BC32DD" w:rsidRPr="001A2552" w:rsidRDefault="00D94C63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14:paraId="39F3428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7F589C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31B3A7FB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</w:tcPr>
          <w:p w14:paraId="5440185B" w14:textId="3EC1F159" w:rsidR="00BC32DD" w:rsidRPr="001A2552" w:rsidRDefault="00456948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204425A1" w14:textId="77777777" w:rsidTr="00855BB1">
        <w:trPr>
          <w:jc w:val="center"/>
        </w:trPr>
        <w:tc>
          <w:tcPr>
            <w:tcW w:w="2745" w:type="dxa"/>
            <w:vAlign w:val="center"/>
          </w:tcPr>
          <w:p w14:paraId="444C55B0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3F802B9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3313F8FF" w14:textId="2857DB70" w:rsidR="00BC32DD" w:rsidRPr="001A2552" w:rsidRDefault="002F6234" w:rsidP="002F6234">
            <w:pPr>
              <w:pStyle w:val="DersBilgileri"/>
              <w:rPr>
                <w:szCs w:val="16"/>
              </w:rPr>
            </w:pPr>
            <w:r w:rsidRPr="002F6234">
              <w:rPr>
                <w:szCs w:val="16"/>
              </w:rPr>
              <w:t>Solfej okuma, deşifre, dikte, teorik bilgiler.</w:t>
            </w:r>
          </w:p>
        </w:tc>
      </w:tr>
      <w:tr w:rsidR="00BC32DD" w:rsidRPr="001A2552" w14:paraId="24A55826" w14:textId="77777777" w:rsidTr="00855BB1">
        <w:trPr>
          <w:jc w:val="center"/>
        </w:trPr>
        <w:tc>
          <w:tcPr>
            <w:tcW w:w="2745" w:type="dxa"/>
            <w:vAlign w:val="center"/>
          </w:tcPr>
          <w:p w14:paraId="716466E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33CCAED2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</w:tcPr>
          <w:p w14:paraId="4E5B6E5A" w14:textId="38490A9A" w:rsidR="00BC32DD" w:rsidRPr="001A2552" w:rsidRDefault="002F6234" w:rsidP="002F6234">
            <w:pPr>
              <w:pStyle w:val="DersBilgileri"/>
              <w:rPr>
                <w:szCs w:val="16"/>
              </w:rPr>
            </w:pPr>
            <w:r w:rsidRPr="002F6234">
              <w:rPr>
                <w:szCs w:val="16"/>
              </w:rPr>
              <w:t>Eserleri doğru deşifre edebilme ve müzikal kavrama becerisi kazandırmaktır.</w:t>
            </w:r>
          </w:p>
        </w:tc>
      </w:tr>
      <w:tr w:rsidR="00BC32DD" w:rsidRPr="001A2552" w14:paraId="3E154FBE" w14:textId="77777777" w:rsidTr="00855BB1">
        <w:trPr>
          <w:jc w:val="center"/>
        </w:trPr>
        <w:tc>
          <w:tcPr>
            <w:tcW w:w="2745" w:type="dxa"/>
            <w:vAlign w:val="center"/>
          </w:tcPr>
          <w:p w14:paraId="7633816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30F7E67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</w:tcPr>
          <w:p w14:paraId="315251B5" w14:textId="3EAAE567" w:rsidR="00BC32DD" w:rsidRPr="001A2552" w:rsidRDefault="00D94C63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  <w:r w:rsidR="001A1AA6">
              <w:rPr>
                <w:szCs w:val="16"/>
              </w:rPr>
              <w:t xml:space="preserve"> ders saati</w:t>
            </w:r>
          </w:p>
        </w:tc>
      </w:tr>
      <w:tr w:rsidR="00BC32DD" w:rsidRPr="001A2552" w14:paraId="6573A140" w14:textId="77777777" w:rsidTr="00855BB1">
        <w:trPr>
          <w:jc w:val="center"/>
        </w:trPr>
        <w:tc>
          <w:tcPr>
            <w:tcW w:w="2745" w:type="dxa"/>
            <w:vAlign w:val="center"/>
          </w:tcPr>
          <w:p w14:paraId="52A0EE56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02E42992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</w:tcPr>
          <w:p w14:paraId="061B6EBB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0EFAFE59" w14:textId="77777777" w:rsidTr="00855BB1">
        <w:trPr>
          <w:jc w:val="center"/>
        </w:trPr>
        <w:tc>
          <w:tcPr>
            <w:tcW w:w="2745" w:type="dxa"/>
            <w:vAlign w:val="center"/>
          </w:tcPr>
          <w:p w14:paraId="1FFDF04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6BF6BA43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</w:tcPr>
          <w:p w14:paraId="73549592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3EB4D62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DFC5CFF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</w:tcPr>
          <w:p w14:paraId="5ED3B9CA" w14:textId="77777777" w:rsidR="002F6234" w:rsidRPr="002F6234" w:rsidRDefault="002F6234" w:rsidP="002F6234">
            <w:pPr>
              <w:pStyle w:val="Kaynakca"/>
              <w:rPr>
                <w:szCs w:val="16"/>
              </w:rPr>
            </w:pPr>
            <w:r w:rsidRPr="002F6234">
              <w:rPr>
                <w:szCs w:val="16"/>
              </w:rPr>
              <w:t>Gallon, N. (1924). Cent Dictees Musicales Progressives A Deux Parties: Paris. Editions Jean Jobert"</w:t>
            </w:r>
          </w:p>
          <w:p w14:paraId="21B10756" w14:textId="77777777" w:rsidR="002F6234" w:rsidRPr="002F6234" w:rsidRDefault="002F6234" w:rsidP="002F6234">
            <w:pPr>
              <w:pStyle w:val="Kaynakca"/>
              <w:rPr>
                <w:szCs w:val="16"/>
              </w:rPr>
            </w:pPr>
            <w:r w:rsidRPr="002F6234">
              <w:rPr>
                <w:szCs w:val="16"/>
              </w:rPr>
              <w:t>Lavignac, A. Volume 2-A: Paris. Editions Henry Lemoine Gallon, N. (1949). Cours Complet Dictee Musicale: Paris. Editions Jean Jobert"</w:t>
            </w:r>
          </w:p>
          <w:p w14:paraId="6588731C" w14:textId="73CC7240" w:rsidR="0033509A" w:rsidRPr="002F6234" w:rsidRDefault="002F6234" w:rsidP="002F6234">
            <w:pPr>
              <w:pStyle w:val="Kaynakca"/>
              <w:rPr>
                <w:szCs w:val="16"/>
              </w:rPr>
            </w:pPr>
            <w:r w:rsidRPr="002F6234">
              <w:rPr>
                <w:szCs w:val="16"/>
              </w:rPr>
              <w:t>Baran, İlhan; "Temel Müzik Kuralları"</w:t>
            </w:r>
            <w:bookmarkStart w:id="0" w:name="_GoBack"/>
            <w:bookmarkEnd w:id="0"/>
          </w:p>
        </w:tc>
      </w:tr>
      <w:tr w:rsidR="00BC32DD" w:rsidRPr="001A2552" w14:paraId="531E1EA5" w14:textId="77777777" w:rsidTr="00855BB1">
        <w:trPr>
          <w:jc w:val="center"/>
        </w:trPr>
        <w:tc>
          <w:tcPr>
            <w:tcW w:w="2745" w:type="dxa"/>
            <w:vAlign w:val="center"/>
          </w:tcPr>
          <w:p w14:paraId="3A88A655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2761D0A4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6E8DDB2C" w14:textId="545A85CD" w:rsidR="00BC32DD" w:rsidRPr="001A2552" w:rsidRDefault="00D94C63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14:paraId="2B63051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58A7CED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6CE779E5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14:paraId="073C3251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D1418F4" w14:textId="77777777" w:rsidTr="00855BB1">
        <w:trPr>
          <w:jc w:val="center"/>
        </w:trPr>
        <w:tc>
          <w:tcPr>
            <w:tcW w:w="2745" w:type="dxa"/>
            <w:vAlign w:val="center"/>
          </w:tcPr>
          <w:p w14:paraId="10C7685A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4CFAF71F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14:paraId="52E74377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570E119F" w14:textId="77777777" w:rsidR="00BC32DD" w:rsidRPr="001A2552" w:rsidRDefault="00BC32DD" w:rsidP="00BC32DD">
      <w:pPr>
        <w:rPr>
          <w:sz w:val="16"/>
          <w:szCs w:val="16"/>
        </w:rPr>
      </w:pPr>
    </w:p>
    <w:p w14:paraId="51C6D774" w14:textId="77777777" w:rsidR="00BC32DD" w:rsidRPr="001A2552" w:rsidRDefault="00BC32DD" w:rsidP="00BC32DD">
      <w:pPr>
        <w:rPr>
          <w:sz w:val="16"/>
          <w:szCs w:val="16"/>
        </w:rPr>
      </w:pPr>
    </w:p>
    <w:p w14:paraId="54445D0C" w14:textId="77777777" w:rsidR="00BC32DD" w:rsidRPr="001A2552" w:rsidRDefault="00BC32DD" w:rsidP="00BC32DD">
      <w:pPr>
        <w:rPr>
          <w:sz w:val="16"/>
          <w:szCs w:val="16"/>
        </w:rPr>
      </w:pPr>
    </w:p>
    <w:p w14:paraId="5DB28261" w14:textId="77777777" w:rsidR="00BC32DD" w:rsidRDefault="00BC32DD" w:rsidP="00BC32DD"/>
    <w:p w14:paraId="2440A818" w14:textId="77777777" w:rsidR="00855BB1" w:rsidRDefault="00855BB1"/>
    <w:sectPr w:rsidR="00855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1A1AA6"/>
    <w:rsid w:val="001D1DAA"/>
    <w:rsid w:val="002969F4"/>
    <w:rsid w:val="002A10E3"/>
    <w:rsid w:val="002C5E14"/>
    <w:rsid w:val="002F6234"/>
    <w:rsid w:val="0033509A"/>
    <w:rsid w:val="003C66B8"/>
    <w:rsid w:val="003D47FD"/>
    <w:rsid w:val="004005F1"/>
    <w:rsid w:val="00455C28"/>
    <w:rsid w:val="00456948"/>
    <w:rsid w:val="00464576"/>
    <w:rsid w:val="004A5901"/>
    <w:rsid w:val="0051380B"/>
    <w:rsid w:val="005375E5"/>
    <w:rsid w:val="005401E7"/>
    <w:rsid w:val="00695263"/>
    <w:rsid w:val="006E3B36"/>
    <w:rsid w:val="00716EF4"/>
    <w:rsid w:val="00755066"/>
    <w:rsid w:val="00832BE3"/>
    <w:rsid w:val="0085159B"/>
    <w:rsid w:val="00855BB1"/>
    <w:rsid w:val="00AA7E31"/>
    <w:rsid w:val="00B64481"/>
    <w:rsid w:val="00BC32DD"/>
    <w:rsid w:val="00D94C63"/>
    <w:rsid w:val="00F1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E27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894</Characters>
  <Application>Microsoft Macintosh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Elif cubukcu</cp:lastModifiedBy>
  <cp:revision>2</cp:revision>
  <dcterms:created xsi:type="dcterms:W3CDTF">2022-02-23T21:06:00Z</dcterms:created>
  <dcterms:modified xsi:type="dcterms:W3CDTF">2022-02-23T21:06:00Z</dcterms:modified>
</cp:coreProperties>
</file>