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C0275F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60B346E5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58B3A1CC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7E52EA72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4DF9015D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69EFEC80" w14:textId="77777777" w:rsidTr="00832AEF">
        <w:trPr>
          <w:jc w:val="center"/>
        </w:trPr>
        <w:tc>
          <w:tcPr>
            <w:tcW w:w="2745" w:type="dxa"/>
            <w:vAlign w:val="center"/>
          </w:tcPr>
          <w:p w14:paraId="64B620A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3A0EA425" w14:textId="11DFDB8D" w:rsidR="000007A8" w:rsidRPr="000007A8" w:rsidRDefault="003978E3" w:rsidP="000007A8">
            <w:pPr>
              <w:rPr>
                <w:rFonts w:ascii="Times New Roman" w:hAnsi="Times New Roman"/>
                <w:szCs w:val="20"/>
              </w:rPr>
            </w:pPr>
            <w:r>
              <w:rPr>
                <w:b/>
                <w:szCs w:val="20"/>
              </w:rPr>
              <w:t>AQS 320 AQUACULTURE 2</w:t>
            </w:r>
            <w:bookmarkStart w:id="0" w:name="_GoBack"/>
            <w:bookmarkEnd w:id="0"/>
          </w:p>
          <w:p w14:paraId="5EBBE93F" w14:textId="77777777" w:rsidR="00BC32DD" w:rsidRPr="001A2552" w:rsidRDefault="00BC32DD" w:rsidP="00832AEF">
            <w:pPr>
              <w:pStyle w:val="DersBilgileri"/>
              <w:rPr>
                <w:b/>
                <w:bCs/>
                <w:szCs w:val="16"/>
              </w:rPr>
            </w:pPr>
          </w:p>
        </w:tc>
      </w:tr>
      <w:tr w:rsidR="00BC32DD" w:rsidRPr="001A2552" w14:paraId="1BA2C184" w14:textId="77777777" w:rsidTr="00832AEF">
        <w:trPr>
          <w:jc w:val="center"/>
        </w:trPr>
        <w:tc>
          <w:tcPr>
            <w:tcW w:w="2745" w:type="dxa"/>
            <w:vAlign w:val="center"/>
          </w:tcPr>
          <w:p w14:paraId="3450E9C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1F264E9E" w14:textId="77777777" w:rsidR="00BC32DD" w:rsidRPr="001A2552" w:rsidRDefault="000007A8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Prof.Dr.Hijran</w:t>
            </w:r>
            <w:proofErr w:type="spellEnd"/>
            <w:proofErr w:type="gramEnd"/>
            <w:r>
              <w:rPr>
                <w:szCs w:val="16"/>
              </w:rPr>
              <w:t xml:space="preserve"> Yavuzcan</w:t>
            </w:r>
          </w:p>
        </w:tc>
      </w:tr>
      <w:tr w:rsidR="00BC32DD" w:rsidRPr="001A2552" w14:paraId="0E2E4AC5" w14:textId="77777777" w:rsidTr="00832AEF">
        <w:trPr>
          <w:jc w:val="center"/>
        </w:trPr>
        <w:tc>
          <w:tcPr>
            <w:tcW w:w="2745" w:type="dxa"/>
            <w:vAlign w:val="center"/>
          </w:tcPr>
          <w:p w14:paraId="4DE6AEA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25C83F3A" w14:textId="77777777" w:rsidR="00BC32DD" w:rsidRPr="001A2552" w:rsidRDefault="000007A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5B2F7A0D" w14:textId="77777777" w:rsidTr="00832AEF">
        <w:trPr>
          <w:jc w:val="center"/>
        </w:trPr>
        <w:tc>
          <w:tcPr>
            <w:tcW w:w="2745" w:type="dxa"/>
            <w:vAlign w:val="center"/>
          </w:tcPr>
          <w:p w14:paraId="20F731F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4644DF18" w14:textId="77777777" w:rsidR="00BC32DD" w:rsidRPr="001A2552" w:rsidRDefault="000007A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10B20B90" w14:textId="77777777" w:rsidTr="00832AEF">
        <w:trPr>
          <w:jc w:val="center"/>
        </w:trPr>
        <w:tc>
          <w:tcPr>
            <w:tcW w:w="2745" w:type="dxa"/>
            <w:vAlign w:val="center"/>
          </w:tcPr>
          <w:p w14:paraId="476A38D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51143E97" w14:textId="77777777" w:rsidR="00BC32DD" w:rsidRPr="001A2552" w:rsidRDefault="000007A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0321BC7B" w14:textId="77777777" w:rsidTr="00832AEF">
        <w:trPr>
          <w:jc w:val="center"/>
        </w:trPr>
        <w:tc>
          <w:tcPr>
            <w:tcW w:w="2745" w:type="dxa"/>
            <w:vAlign w:val="center"/>
          </w:tcPr>
          <w:p w14:paraId="19724B9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50CA7CC7" w14:textId="77777777" w:rsidR="00BC32DD" w:rsidRPr="001A2552" w:rsidRDefault="000007A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Su ürünleri mühendisliği kapsamı, su ürünleri üreticiliğinin (avcılık dışında) gerekliliği, üretimde yer seçimi, üretim şekilleri, üretilen türler, hasat ilkeleri, besleme ilkeleri, su ürünleri üretim yapıları, entegre üretim sistemleri, kuluçkahane yapıları</w:t>
            </w:r>
          </w:p>
        </w:tc>
      </w:tr>
      <w:tr w:rsidR="00BC32DD" w:rsidRPr="001A2552" w14:paraId="5900A707" w14:textId="77777777" w:rsidTr="00832AEF">
        <w:trPr>
          <w:jc w:val="center"/>
        </w:trPr>
        <w:tc>
          <w:tcPr>
            <w:tcW w:w="2745" w:type="dxa"/>
            <w:vAlign w:val="center"/>
          </w:tcPr>
          <w:p w14:paraId="40487A8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3791373B" w14:textId="77777777" w:rsidR="00BC32DD" w:rsidRPr="001A2552" w:rsidRDefault="000007A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Su Ürünleri üretimi kapsamında mühendisliğe ait temel unsurları açıklamayı amaçlar</w:t>
            </w:r>
          </w:p>
        </w:tc>
      </w:tr>
      <w:tr w:rsidR="00BC32DD" w:rsidRPr="001A2552" w14:paraId="789B5AC5" w14:textId="77777777" w:rsidTr="00832AEF">
        <w:trPr>
          <w:jc w:val="center"/>
        </w:trPr>
        <w:tc>
          <w:tcPr>
            <w:tcW w:w="2745" w:type="dxa"/>
            <w:vAlign w:val="center"/>
          </w:tcPr>
          <w:p w14:paraId="0914942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7584897C" w14:textId="77777777" w:rsidR="00BC32DD" w:rsidRPr="001A2552" w:rsidRDefault="000007A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14:paraId="661DE3FF" w14:textId="77777777" w:rsidTr="00832AEF">
        <w:trPr>
          <w:jc w:val="center"/>
        </w:trPr>
        <w:tc>
          <w:tcPr>
            <w:tcW w:w="2745" w:type="dxa"/>
            <w:vAlign w:val="center"/>
          </w:tcPr>
          <w:p w14:paraId="7AF63A2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53224E2D" w14:textId="77777777" w:rsidR="00BC32DD" w:rsidRPr="001A2552" w:rsidRDefault="000007A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14:paraId="07DDC6F7" w14:textId="77777777" w:rsidTr="00832AEF">
        <w:trPr>
          <w:jc w:val="center"/>
        </w:trPr>
        <w:tc>
          <w:tcPr>
            <w:tcW w:w="2745" w:type="dxa"/>
            <w:vAlign w:val="center"/>
          </w:tcPr>
          <w:p w14:paraId="23C08AB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2C95BF6F" w14:textId="77777777" w:rsidR="00BC32DD" w:rsidRPr="001A2552" w:rsidRDefault="000007A8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14:paraId="5E91A9CD" w14:textId="77777777" w:rsidTr="00832AEF">
        <w:trPr>
          <w:jc w:val="center"/>
        </w:trPr>
        <w:tc>
          <w:tcPr>
            <w:tcW w:w="2745" w:type="dxa"/>
            <w:vAlign w:val="center"/>
          </w:tcPr>
          <w:p w14:paraId="6226A9B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00492C2C" w14:textId="77777777" w:rsidR="00BC32DD" w:rsidRPr="000007A8" w:rsidRDefault="000007A8" w:rsidP="00832AEF">
            <w:pPr>
              <w:pStyle w:val="Kaynakca"/>
              <w:rPr>
                <w:rFonts w:asciiTheme="majorHAnsi" w:eastAsiaTheme="minorHAnsi" w:hAnsiTheme="majorHAnsi" w:cstheme="majorHAnsi"/>
                <w:sz w:val="20"/>
                <w:lang w:eastAsia="en-US"/>
              </w:rPr>
            </w:pPr>
            <w:r w:rsidRPr="000007A8">
              <w:rPr>
                <w:rFonts w:asciiTheme="majorHAnsi" w:eastAsiaTheme="minorHAnsi" w:hAnsiTheme="majorHAnsi" w:cstheme="majorHAnsi"/>
                <w:sz w:val="20"/>
                <w:lang w:eastAsia="en-US"/>
              </w:rPr>
              <w:t xml:space="preserve">Pillay and </w:t>
            </w:r>
            <w:proofErr w:type="spellStart"/>
            <w:r w:rsidRPr="000007A8">
              <w:rPr>
                <w:rFonts w:asciiTheme="majorHAnsi" w:eastAsiaTheme="minorHAnsi" w:hAnsiTheme="majorHAnsi" w:cstheme="majorHAnsi"/>
                <w:sz w:val="20"/>
                <w:lang w:eastAsia="en-US"/>
              </w:rPr>
              <w:t>Kutty</w:t>
            </w:r>
            <w:proofErr w:type="spellEnd"/>
            <w:r w:rsidRPr="000007A8">
              <w:rPr>
                <w:rFonts w:asciiTheme="majorHAnsi" w:eastAsiaTheme="minorHAnsi" w:hAnsiTheme="majorHAnsi" w:cstheme="majorHAnsi"/>
                <w:sz w:val="20"/>
                <w:lang w:eastAsia="en-US"/>
              </w:rPr>
              <w:t xml:space="preserve"> 2005. Principles of Aquaculture, Blackwell Publ.</w:t>
            </w:r>
          </w:p>
          <w:p w14:paraId="123035EE" w14:textId="77777777" w:rsidR="000007A8" w:rsidRPr="000007A8" w:rsidRDefault="000007A8" w:rsidP="00832AEF">
            <w:pPr>
              <w:pStyle w:val="Kaynakca"/>
              <w:rPr>
                <w:sz w:val="20"/>
                <w:lang w:val="tr-TR"/>
              </w:rPr>
            </w:pPr>
            <w:proofErr w:type="spellStart"/>
            <w:r w:rsidRPr="000007A8">
              <w:rPr>
                <w:rFonts w:asciiTheme="majorHAnsi" w:hAnsiTheme="majorHAnsi" w:cstheme="majorHAnsi"/>
                <w:sz w:val="20"/>
                <w:lang w:val="tr-TR"/>
              </w:rPr>
              <w:t>Lekang</w:t>
            </w:r>
            <w:proofErr w:type="spellEnd"/>
            <w:r w:rsidRPr="000007A8">
              <w:rPr>
                <w:rFonts w:asciiTheme="majorHAnsi" w:hAnsiTheme="majorHAnsi" w:cstheme="majorHAnsi"/>
                <w:sz w:val="20"/>
                <w:lang w:val="tr-TR"/>
              </w:rPr>
              <w:t xml:space="preserve"> O. 2007. </w:t>
            </w:r>
            <w:proofErr w:type="spellStart"/>
            <w:r w:rsidRPr="000007A8">
              <w:rPr>
                <w:rFonts w:asciiTheme="majorHAnsi" w:hAnsiTheme="majorHAnsi" w:cstheme="majorHAnsi"/>
                <w:sz w:val="20"/>
                <w:lang w:val="tr-TR"/>
              </w:rPr>
              <w:t>Aquaculture</w:t>
            </w:r>
            <w:proofErr w:type="spellEnd"/>
            <w:r w:rsidRPr="000007A8">
              <w:rPr>
                <w:rFonts w:asciiTheme="majorHAnsi" w:hAnsiTheme="majorHAnsi" w:cstheme="majorHAnsi"/>
                <w:sz w:val="20"/>
                <w:lang w:val="tr-TR"/>
              </w:rPr>
              <w:t xml:space="preserve"> </w:t>
            </w:r>
            <w:proofErr w:type="spellStart"/>
            <w:r w:rsidRPr="000007A8">
              <w:rPr>
                <w:rFonts w:asciiTheme="majorHAnsi" w:hAnsiTheme="majorHAnsi" w:cstheme="majorHAnsi"/>
                <w:sz w:val="20"/>
                <w:lang w:val="tr-TR"/>
              </w:rPr>
              <w:t>Engineering</w:t>
            </w:r>
            <w:proofErr w:type="spellEnd"/>
            <w:r w:rsidRPr="000007A8">
              <w:rPr>
                <w:rFonts w:asciiTheme="majorHAnsi" w:hAnsiTheme="majorHAnsi" w:cstheme="majorHAnsi"/>
                <w:sz w:val="20"/>
                <w:lang w:val="tr-TR"/>
              </w:rPr>
              <w:t xml:space="preserve">, </w:t>
            </w:r>
            <w:proofErr w:type="spellStart"/>
            <w:r w:rsidRPr="000007A8">
              <w:rPr>
                <w:rFonts w:asciiTheme="majorHAnsi" w:hAnsiTheme="majorHAnsi" w:cstheme="majorHAnsi"/>
                <w:sz w:val="20"/>
                <w:lang w:val="tr-TR"/>
              </w:rPr>
              <w:t>Blackwell</w:t>
            </w:r>
            <w:proofErr w:type="spellEnd"/>
            <w:r w:rsidRPr="000007A8">
              <w:rPr>
                <w:rFonts w:asciiTheme="majorHAnsi" w:hAnsiTheme="majorHAnsi" w:cstheme="majorHAnsi"/>
                <w:sz w:val="20"/>
                <w:lang w:val="tr-TR"/>
              </w:rPr>
              <w:t xml:space="preserve"> </w:t>
            </w:r>
            <w:proofErr w:type="spellStart"/>
            <w:r w:rsidRPr="000007A8">
              <w:rPr>
                <w:rFonts w:asciiTheme="majorHAnsi" w:hAnsiTheme="majorHAnsi" w:cstheme="majorHAnsi"/>
                <w:sz w:val="20"/>
                <w:lang w:val="tr-TR"/>
              </w:rPr>
              <w:t>Publ</w:t>
            </w:r>
            <w:proofErr w:type="spellEnd"/>
          </w:p>
        </w:tc>
      </w:tr>
      <w:tr w:rsidR="00BC32DD" w:rsidRPr="001A2552" w14:paraId="2A78CC31" w14:textId="77777777" w:rsidTr="00832AEF">
        <w:trPr>
          <w:jc w:val="center"/>
        </w:trPr>
        <w:tc>
          <w:tcPr>
            <w:tcW w:w="2745" w:type="dxa"/>
            <w:vAlign w:val="center"/>
          </w:tcPr>
          <w:p w14:paraId="152C0A7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559AB0AD" w14:textId="77777777" w:rsidR="00BC32DD" w:rsidRPr="001A2552" w:rsidRDefault="000007A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14:paraId="7EE0373A" w14:textId="77777777" w:rsidTr="00832AEF">
        <w:trPr>
          <w:jc w:val="center"/>
        </w:trPr>
        <w:tc>
          <w:tcPr>
            <w:tcW w:w="2745" w:type="dxa"/>
            <w:vAlign w:val="center"/>
          </w:tcPr>
          <w:p w14:paraId="773E4A7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2BBCA3AF" w14:textId="77777777" w:rsidR="00BC32DD" w:rsidRPr="001A2552" w:rsidRDefault="000007A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0BC50B95" w14:textId="77777777" w:rsidTr="00832AEF">
        <w:trPr>
          <w:jc w:val="center"/>
        </w:trPr>
        <w:tc>
          <w:tcPr>
            <w:tcW w:w="2745" w:type="dxa"/>
            <w:vAlign w:val="center"/>
          </w:tcPr>
          <w:p w14:paraId="7AB3B74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5B8B583D" w14:textId="77777777" w:rsidR="00BC32DD" w:rsidRPr="001A2552" w:rsidRDefault="000007A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215A0A6E" w14:textId="77777777" w:rsidR="00BC32DD" w:rsidRPr="001A2552" w:rsidRDefault="00BC32DD" w:rsidP="00BC32DD">
      <w:pPr>
        <w:rPr>
          <w:sz w:val="16"/>
          <w:szCs w:val="16"/>
        </w:rPr>
      </w:pPr>
    </w:p>
    <w:p w14:paraId="164ED363" w14:textId="77777777" w:rsidR="00BC32DD" w:rsidRPr="001A2552" w:rsidRDefault="00BC32DD" w:rsidP="00BC32DD">
      <w:pPr>
        <w:rPr>
          <w:sz w:val="16"/>
          <w:szCs w:val="16"/>
        </w:rPr>
      </w:pPr>
    </w:p>
    <w:p w14:paraId="691043FF" w14:textId="77777777" w:rsidR="00BC32DD" w:rsidRPr="001A2552" w:rsidRDefault="00BC32DD" w:rsidP="00BC32DD">
      <w:pPr>
        <w:rPr>
          <w:sz w:val="16"/>
          <w:szCs w:val="16"/>
        </w:rPr>
      </w:pPr>
    </w:p>
    <w:p w14:paraId="300D6EF8" w14:textId="77777777" w:rsidR="00BC32DD" w:rsidRDefault="00BC32DD" w:rsidP="00BC32DD"/>
    <w:p w14:paraId="0E66F810" w14:textId="77777777" w:rsidR="00EB0AE2" w:rsidRDefault="003978E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007A8"/>
    <w:rsid w:val="000A48ED"/>
    <w:rsid w:val="00166DFA"/>
    <w:rsid w:val="003978E3"/>
    <w:rsid w:val="00780B49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AA4E54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Office User</cp:lastModifiedBy>
  <cp:revision>2</cp:revision>
  <dcterms:created xsi:type="dcterms:W3CDTF">2022-05-05T09:42:00Z</dcterms:created>
  <dcterms:modified xsi:type="dcterms:W3CDTF">2022-05-05T09:42:00Z</dcterms:modified>
</cp:coreProperties>
</file>