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I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Դիցաբանություն</w:t>
      </w:r>
    </w:p>
    <w:p w:rsidR="0033793D" w:rsidRPr="00282AA7" w:rsidRDefault="0033793D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Վահագնի երգը</w:t>
      </w:r>
    </w:p>
    <w:p w:rsidR="0033793D" w:rsidRPr="00282AA7" w:rsidRDefault="0033793D" w:rsidP="00282AA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Երկնէր երկին, երկնէր երկիր,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Երկնէր եւ ծովն ծիրանի.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Երկն ի ծովուն ունէր եւ զկարմրիկն եղեգնիկ.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Ընդ եղեգան փող ծուխ ելանէր,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Ընդ եղեգան փող բոց ելանէր,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Եւ ի բոցոյն վազէր խարտեաշ պատանեկիկ.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Նա հուր հեր ունէր,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Բոց ունէր մաւրուս,</w:t>
      </w:r>
      <w:r w:rsidRPr="00282AA7">
        <w:rPr>
          <w:rFonts w:ascii="Times New Roman" w:hAnsi="Times New Roman" w:cs="Times New Roman"/>
          <w:sz w:val="28"/>
          <w:szCs w:val="28"/>
        </w:rPr>
        <w:br/>
      </w:r>
      <w:r w:rsidRPr="00282AA7">
        <w:rPr>
          <w:rFonts w:ascii="Times New Roman" w:hAnsi="Times New Roman" w:cs="Times New Roman"/>
          <w:sz w:val="28"/>
          <w:szCs w:val="28"/>
          <w:shd w:val="clear" w:color="auto" w:fill="FFFFFF"/>
        </w:rPr>
        <w:t>Եւ աչքունքն էին արեգակունք։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***** 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Դիցաբանությունը բնության ու հասարակության վերաբերյալ մարդկանց երևակայական պատկերացումների ներկայացման հոգևոր մշակույթի ոլորտ է: Այն նաև առասպելների ծագման ու զարգացման օրինաչափություններն ուսումնասիրող գիտություն է: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Դիցաբանությունը ձևավորվել է հասարակական կյանքի, մարդու երևակայության, վերացական մտածողության զարգացմանը զուգընթաց: Մարդը փորձել է իրականությունը ճանաչել, իմաստավորել ու արժևորել զանազան կենդանակերպ էակների, դյուցազունների, ոգիների, ապա նաև մարդակերպ աստվածների միջոցով: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lastRenderedPageBreak/>
        <w:t>Առավել զարգացած դիցաբանական պատկերացումներում աստվածները գերբնական հատկություններով օժտված, հույզեր, ապրումներ, մտածողություն ունեցող, կատարյալ և մարդակերպ էակներ են, որոնցից յուրաքանչյուրը խորհրդանշում է բնության ու հասարակության առանձին երևույթներ, հոգևոր-բարոյական արժեքներ: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Դիցաբանական աստվածները և կիսաստվածները (հերոսներ), մարմնավորելով բնության տարրերը, ձեռք են բերել հասարակական-բարոյական նշանակություն և խորհրդանշել չարի կործանումը, բարին, գեղեցիկը, հերոսականը: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3D" w:rsidRPr="00282AA7" w:rsidRDefault="0033793D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Դիցաբանությունը ներառել է ժամանակի կրոնական, փիլիսոփայական պատկերացումները, գիտությունն ու արվեստը: Դրա վկայությունն աստվածների պաշտամունքն է. կառուցվել են տաճարներ, կանգնեցվել նրանց արձանները, մատուցվել զոհեր, կազմակերպվել հատուկ տոնախմբություններ:</w:t>
      </w:r>
    </w:p>
    <w:p w:rsidR="0033793D" w:rsidRPr="00282AA7" w:rsidRDefault="00C15E43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793D"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https://www.dasaran.net/apps/wiki/view/id/4887</w:t>
        </w:r>
      </w:hyperlink>
      <w:r w:rsidR="0033793D"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B1" w:rsidRPr="00282AA7" w:rsidRDefault="008E43B1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B9" w:rsidRDefault="000227B9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B9" w:rsidRPr="00282AA7" w:rsidRDefault="000227B9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7B9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6E7DDB"/>
    <w:rsid w:val="007E4016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saran.net/apps/wiki/view/id/4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2022-05-11T17:52:00Z</dcterms:modified>
</cp:coreProperties>
</file>