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1918" w14:textId="4FFA6DD0" w:rsidR="00FC4A59" w:rsidRDefault="00E86AA6" w:rsidP="00302FE8">
      <w:pPr>
        <w:spacing w:before="120" w:after="120"/>
        <w:jc w:val="both"/>
        <w:rPr>
          <w:rFonts w:ascii="Times New Roman" w:hAnsi="Times New Roman" w:cs="Times New Roman"/>
          <w:lang w:val="en-GB"/>
        </w:rPr>
      </w:pPr>
      <w:r>
        <w:rPr>
          <w:rFonts w:eastAsia="SimSun"/>
          <w:b/>
          <w:smallCaps/>
          <w:noProof/>
        </w:rPr>
        <mc:AlternateContent>
          <mc:Choice Requires="wps">
            <w:drawing>
              <wp:anchor distT="0" distB="0" distL="114300" distR="114300" simplePos="0" relativeHeight="251659264" behindDoc="0" locked="0" layoutInCell="1" allowOverlap="1" wp14:anchorId="78105A31" wp14:editId="2660F8C5">
                <wp:simplePos x="0" y="0"/>
                <wp:positionH relativeFrom="margin">
                  <wp:align>right</wp:align>
                </wp:positionH>
                <wp:positionV relativeFrom="paragraph">
                  <wp:posOffset>0</wp:posOffset>
                </wp:positionV>
                <wp:extent cx="5743575" cy="11620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5743575" cy="116205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13477DA" w14:textId="77777777" w:rsidR="00E86AA6" w:rsidRPr="00E86AA6" w:rsidRDefault="00FC4A59" w:rsidP="00E86AA6">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I</w:t>
                            </w:r>
                            <w:r w:rsidR="00E86AA6" w:rsidRPr="00E86AA6">
                              <w:rPr>
                                <w:rFonts w:ascii="Times New Roman" w:eastAsia="SimSun" w:hAnsi="Times New Roman" w:cs="Times New Roman"/>
                                <w:b/>
                                <w:smallCaps/>
                                <w:sz w:val="28"/>
                                <w:szCs w:val="28"/>
                                <w:lang w:val="en-GB"/>
                              </w:rPr>
                              <w:t>NG 113 SURVEY OF English literature I</w:t>
                            </w:r>
                          </w:p>
                          <w:p w14:paraId="04E6E1AE" w14:textId="6313D69A" w:rsidR="00E86AA6" w:rsidRPr="00E86AA6" w:rsidRDefault="00E86AA6" w:rsidP="00E86AA6">
                            <w:pPr>
                              <w:pStyle w:val="Heading1"/>
                              <w:rPr>
                                <w:rFonts w:ascii="Times New Roman" w:hAnsi="Times New Roman" w:cs="Times New Roman"/>
                                <w:lang w:val="en-GB"/>
                              </w:rPr>
                            </w:pPr>
                            <w:r w:rsidRPr="00E86AA6">
                              <w:rPr>
                                <w:rFonts w:ascii="Times New Roman" w:hAnsi="Times New Roman" w:cs="Times New Roman"/>
                                <w:lang w:val="en-GB"/>
                              </w:rPr>
                              <w:t>FALL 20</w:t>
                            </w:r>
                            <w:r w:rsidR="00CE1F1B">
                              <w:rPr>
                                <w:rFonts w:ascii="Times New Roman" w:hAnsi="Times New Roman" w:cs="Times New Roman"/>
                                <w:lang w:val="en-GB"/>
                              </w:rPr>
                              <w:t>21</w:t>
                            </w:r>
                            <w:r w:rsidRPr="00E86AA6">
                              <w:rPr>
                                <w:rFonts w:ascii="Times New Roman" w:hAnsi="Times New Roman" w:cs="Times New Roman"/>
                                <w:lang w:val="en-GB"/>
                              </w:rPr>
                              <w:tab/>
                            </w:r>
                            <w:r w:rsidR="00CE1F1B">
                              <w:rPr>
                                <w:rFonts w:ascii="Times New Roman" w:hAnsi="Times New Roman" w:cs="Times New Roman"/>
                                <w:lang w:val="en-GB"/>
                              </w:rPr>
                              <w:t xml:space="preserve">TUESDAY </w:t>
                            </w:r>
                            <w:r w:rsidR="00184C4B">
                              <w:rPr>
                                <w:rFonts w:ascii="Times New Roman" w:hAnsi="Times New Roman" w:cs="Times New Roman"/>
                                <w:lang w:val="en-GB"/>
                              </w:rPr>
                              <w:t>14:00</w:t>
                            </w:r>
                            <w:r w:rsidR="0074304F">
                              <w:rPr>
                                <w:rFonts w:ascii="Times New Roman" w:hAnsi="Times New Roman" w:cs="Times New Roman"/>
                                <w:lang w:val="en-GB"/>
                              </w:rPr>
                              <w:t>-16:15</w:t>
                            </w:r>
                            <w:r w:rsidRPr="00E86AA6">
                              <w:rPr>
                                <w:rFonts w:ascii="Times New Roman" w:hAnsi="Times New Roman" w:cs="Times New Roman"/>
                                <w:lang w:val="en-GB"/>
                              </w:rPr>
                              <w:tab/>
                              <w:t xml:space="preserve">Room </w:t>
                            </w:r>
                            <w:r w:rsidR="00184C4B">
                              <w:rPr>
                                <w:rFonts w:ascii="Times New Roman" w:hAnsi="Times New Roman" w:cs="Times New Roman"/>
                                <w:lang w:val="en-GB"/>
                              </w:rPr>
                              <w:t>6</w:t>
                            </w:r>
                          </w:p>
                          <w:p w14:paraId="286C90E0"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67FEB1D9" w14:textId="5A42FCBB" w:rsidR="00E86AA6" w:rsidRPr="00E86AA6" w:rsidRDefault="00C84BAA" w:rsidP="00C84BAA">
                            <w:pPr>
                              <w:spacing w:after="240"/>
                              <w:outlineLvl w:val="0"/>
                              <w:rPr>
                                <w:rFonts w:ascii="Times New Roman" w:hAnsi="Times New Roman" w:cs="Times New Roman"/>
                                <w:lang w:val="en-GB"/>
                              </w:rPr>
                            </w:pPr>
                            <w:r w:rsidRPr="00C84BAA">
                              <w:rPr>
                                <w:rFonts w:ascii="Times New Roman" w:hAnsi="Times New Roman" w:cs="Times New Roman"/>
                                <w:lang w:val="en-GB"/>
                              </w:rPr>
                              <w:t>fhay@ankara.edu.tr</w:t>
                            </w:r>
                            <w:r>
                              <w:rPr>
                                <w:rFonts w:ascii="Times New Roman" w:eastAsia="SimSun" w:hAnsi="Times New Roman" w:cs="Times New Roman"/>
                                <w:b/>
                                <w:smallCaps/>
                                <w:lang w:val="en-GB"/>
                              </w:rPr>
                              <w:tab/>
                            </w:r>
                            <w:r>
                              <w:rPr>
                                <w:rFonts w:ascii="Times New Roman" w:eastAsia="SimSun" w:hAnsi="Times New Roman" w:cs="Times New Roman"/>
                                <w:b/>
                                <w:smallCaps/>
                                <w:lang w:val="en-GB"/>
                              </w:rPr>
                              <w:tab/>
                            </w:r>
                            <w:r w:rsidR="00E86AA6">
                              <w:rPr>
                                <w:rFonts w:ascii="Times New Roman" w:hAnsi="Times New Roman" w:cs="Times New Roman"/>
                                <w:lang w:val="en-GB"/>
                              </w:rPr>
                              <w:t>Office: 21</w:t>
                            </w:r>
                            <w:r w:rsidR="00CE1F1B">
                              <w:rPr>
                                <w:rFonts w:ascii="Times New Roman" w:hAnsi="Times New Roman" w:cs="Times New Roman"/>
                                <w:lang w:val="en-GB"/>
                              </w:rPr>
                              <w:t>0</w:t>
                            </w:r>
                            <w:r>
                              <w:rPr>
                                <w:rFonts w:ascii="Times New Roman" w:hAnsi="Times New Roman" w:cs="Times New Roman"/>
                                <w:lang w:val="en-GB"/>
                              </w:rPr>
                              <w:tab/>
                            </w:r>
                            <w:r>
                              <w:rPr>
                                <w:rFonts w:ascii="Times New Roman" w:hAnsi="Times New Roman" w:cs="Times New Roman"/>
                                <w:lang w:val="en-GB"/>
                              </w:rPr>
                              <w:tab/>
                            </w:r>
                            <w:r w:rsidR="00E86AA6" w:rsidRPr="00E86AA6">
                              <w:rPr>
                                <w:rFonts w:ascii="Times New Roman" w:hAnsi="Times New Roman" w:cs="Times New Roman"/>
                                <w:lang w:val="en-GB"/>
                              </w:rPr>
                              <w:t xml:space="preserve">Office hours: </w:t>
                            </w:r>
                            <w:r w:rsidR="0074304F" w:rsidRPr="0074304F">
                              <w:rPr>
                                <w:rFonts w:ascii="Times New Roman" w:hAnsi="Times New Roman" w:cs="Times New Roman"/>
                                <w:lang w:val="en-GB"/>
                              </w:rPr>
                              <w:t>Tuesday 11:00-12:00</w:t>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Pr>
                                <w:rFonts w:ascii="Times New Roman" w:hAnsi="Times New Roman" w:cs="Times New Roman"/>
                                <w:lang w:val="en-GB"/>
                              </w:rPr>
                              <w:t xml:space="preserve">             </w:t>
                            </w:r>
                            <w:r w:rsidR="00D31485">
                              <w:rPr>
                                <w:rFonts w:ascii="Times New Roman" w:hAnsi="Times New Roman" w:cs="Times New Roman"/>
                                <w:lang w:val="en-GB"/>
                              </w:rPr>
                              <w:t xml:space="preserve">         </w:t>
                            </w:r>
                            <w:r w:rsidR="0074304F" w:rsidRPr="0074304F">
                              <w:rPr>
                                <w:rFonts w:ascii="Times New Roman" w:hAnsi="Times New Roman" w:cs="Times New Roman"/>
                                <w:lang w:val="en-GB"/>
                              </w:rPr>
                              <w:t>Thursday 11:00-12:00</w:t>
                            </w:r>
                          </w:p>
                          <w:p w14:paraId="30F9AED2" w14:textId="77777777" w:rsidR="00E86AA6" w:rsidRPr="00E86AA6" w:rsidRDefault="00E86AA6" w:rsidP="00E86AA6">
                            <w:pPr>
                              <w:rPr>
                                <w:rFonts w:ascii="Times New Roman" w:hAnsi="Times New Roman"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5A31" id="_x0000_t202" coordsize="21600,21600" o:spt="202" path="m,l,21600r21600,l21600,xe">
                <v:stroke joinstyle="miter"/>
                <v:path gradientshapeok="t" o:connecttype="rect"/>
              </v:shapetype>
              <v:shape id="Text Box 1" o:spid="_x0000_s1026" type="#_x0000_t202" style="position:absolute;left:0;text-align:left;margin-left:401.05pt;margin-top:0;width:452.25pt;height: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" fillcolor="white [3201]" strokecolor="black [3200]" strokeweight="1pt">
                <v:textbox>
                  <w:txbxContent>
                    <w:p w14:paraId="713477DA" w14:textId="77777777" w:rsidR="00E86AA6" w:rsidRPr="00E86AA6" w:rsidRDefault="00FC4A59" w:rsidP="00E86AA6">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I</w:t>
                      </w:r>
                      <w:r w:rsidR="00E86AA6" w:rsidRPr="00E86AA6">
                        <w:rPr>
                          <w:rFonts w:ascii="Times New Roman" w:eastAsia="SimSun" w:hAnsi="Times New Roman" w:cs="Times New Roman"/>
                          <w:b/>
                          <w:smallCaps/>
                          <w:sz w:val="28"/>
                          <w:szCs w:val="28"/>
                          <w:lang w:val="en-GB"/>
                        </w:rPr>
                        <w:t>NG 113 SURVEY OF English literature I</w:t>
                      </w:r>
                    </w:p>
                    <w:p w14:paraId="04E6E1AE" w14:textId="6313D69A" w:rsidR="00E86AA6" w:rsidRPr="00E86AA6" w:rsidRDefault="00E86AA6" w:rsidP="00E86AA6">
                      <w:pPr>
                        <w:pStyle w:val="Heading1"/>
                        <w:rPr>
                          <w:rFonts w:ascii="Times New Roman" w:hAnsi="Times New Roman" w:cs="Times New Roman"/>
                          <w:lang w:val="en-GB"/>
                        </w:rPr>
                      </w:pPr>
                      <w:r w:rsidRPr="00E86AA6">
                        <w:rPr>
                          <w:rFonts w:ascii="Times New Roman" w:hAnsi="Times New Roman" w:cs="Times New Roman"/>
                          <w:lang w:val="en-GB"/>
                        </w:rPr>
                        <w:t>FALL 20</w:t>
                      </w:r>
                      <w:r w:rsidR="00CE1F1B">
                        <w:rPr>
                          <w:rFonts w:ascii="Times New Roman" w:hAnsi="Times New Roman" w:cs="Times New Roman"/>
                          <w:lang w:val="en-GB"/>
                        </w:rPr>
                        <w:t>21</w:t>
                      </w:r>
                      <w:r w:rsidRPr="00E86AA6">
                        <w:rPr>
                          <w:rFonts w:ascii="Times New Roman" w:hAnsi="Times New Roman" w:cs="Times New Roman"/>
                          <w:lang w:val="en-GB"/>
                        </w:rPr>
                        <w:tab/>
                      </w:r>
                      <w:r w:rsidR="00CE1F1B">
                        <w:rPr>
                          <w:rFonts w:ascii="Times New Roman" w:hAnsi="Times New Roman" w:cs="Times New Roman"/>
                          <w:lang w:val="en-GB"/>
                        </w:rPr>
                        <w:t xml:space="preserve">TUESDAY </w:t>
                      </w:r>
                      <w:r w:rsidR="00184C4B">
                        <w:rPr>
                          <w:rFonts w:ascii="Times New Roman" w:hAnsi="Times New Roman" w:cs="Times New Roman"/>
                          <w:lang w:val="en-GB"/>
                        </w:rPr>
                        <w:t>14:00</w:t>
                      </w:r>
                      <w:r w:rsidR="0074304F">
                        <w:rPr>
                          <w:rFonts w:ascii="Times New Roman" w:hAnsi="Times New Roman" w:cs="Times New Roman"/>
                          <w:lang w:val="en-GB"/>
                        </w:rPr>
                        <w:t>-16:15</w:t>
                      </w:r>
                      <w:r w:rsidRPr="00E86AA6">
                        <w:rPr>
                          <w:rFonts w:ascii="Times New Roman" w:hAnsi="Times New Roman" w:cs="Times New Roman"/>
                          <w:lang w:val="en-GB"/>
                        </w:rPr>
                        <w:tab/>
                        <w:t xml:space="preserve">Room </w:t>
                      </w:r>
                      <w:r w:rsidR="00184C4B">
                        <w:rPr>
                          <w:rFonts w:ascii="Times New Roman" w:hAnsi="Times New Roman" w:cs="Times New Roman"/>
                          <w:lang w:val="en-GB"/>
                        </w:rPr>
                        <w:t>6</w:t>
                      </w:r>
                    </w:p>
                    <w:p w14:paraId="286C90E0"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67FEB1D9" w14:textId="5A42FCBB" w:rsidR="00E86AA6" w:rsidRPr="00E86AA6" w:rsidRDefault="00C84BAA" w:rsidP="00C84BAA">
                      <w:pPr>
                        <w:spacing w:after="240"/>
                        <w:outlineLvl w:val="0"/>
                        <w:rPr>
                          <w:rFonts w:ascii="Times New Roman" w:hAnsi="Times New Roman" w:cs="Times New Roman"/>
                          <w:lang w:val="en-GB"/>
                        </w:rPr>
                      </w:pPr>
                      <w:r w:rsidRPr="00C84BAA">
                        <w:rPr>
                          <w:rFonts w:ascii="Times New Roman" w:hAnsi="Times New Roman" w:cs="Times New Roman"/>
                          <w:lang w:val="en-GB"/>
                        </w:rPr>
                        <w:t>fhay@ankara.edu.tr</w:t>
                      </w:r>
                      <w:r>
                        <w:rPr>
                          <w:rFonts w:ascii="Times New Roman" w:eastAsia="SimSun" w:hAnsi="Times New Roman" w:cs="Times New Roman"/>
                          <w:b/>
                          <w:smallCaps/>
                          <w:lang w:val="en-GB"/>
                        </w:rPr>
                        <w:tab/>
                      </w:r>
                      <w:r>
                        <w:rPr>
                          <w:rFonts w:ascii="Times New Roman" w:eastAsia="SimSun" w:hAnsi="Times New Roman" w:cs="Times New Roman"/>
                          <w:b/>
                          <w:smallCaps/>
                          <w:lang w:val="en-GB"/>
                        </w:rPr>
                        <w:tab/>
                      </w:r>
                      <w:r w:rsidR="00E86AA6">
                        <w:rPr>
                          <w:rFonts w:ascii="Times New Roman" w:hAnsi="Times New Roman" w:cs="Times New Roman"/>
                          <w:lang w:val="en-GB"/>
                        </w:rPr>
                        <w:t>Office: 21</w:t>
                      </w:r>
                      <w:r w:rsidR="00CE1F1B">
                        <w:rPr>
                          <w:rFonts w:ascii="Times New Roman" w:hAnsi="Times New Roman" w:cs="Times New Roman"/>
                          <w:lang w:val="en-GB"/>
                        </w:rPr>
                        <w:t>0</w:t>
                      </w:r>
                      <w:r>
                        <w:rPr>
                          <w:rFonts w:ascii="Times New Roman" w:hAnsi="Times New Roman" w:cs="Times New Roman"/>
                          <w:lang w:val="en-GB"/>
                        </w:rPr>
                        <w:tab/>
                      </w:r>
                      <w:r>
                        <w:rPr>
                          <w:rFonts w:ascii="Times New Roman" w:hAnsi="Times New Roman" w:cs="Times New Roman"/>
                          <w:lang w:val="en-GB"/>
                        </w:rPr>
                        <w:tab/>
                      </w:r>
                      <w:r w:rsidR="00E86AA6" w:rsidRPr="00E86AA6">
                        <w:rPr>
                          <w:rFonts w:ascii="Times New Roman" w:hAnsi="Times New Roman" w:cs="Times New Roman"/>
                          <w:lang w:val="en-GB"/>
                        </w:rPr>
                        <w:t xml:space="preserve">Office hours: </w:t>
                      </w:r>
                      <w:r w:rsidR="0074304F" w:rsidRPr="0074304F">
                        <w:rPr>
                          <w:rFonts w:ascii="Times New Roman" w:hAnsi="Times New Roman" w:cs="Times New Roman"/>
                          <w:lang w:val="en-GB"/>
                        </w:rPr>
                        <w:t>Tuesday 11:00-12:00</w:t>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sidRPr="00E86AA6">
                        <w:rPr>
                          <w:rFonts w:ascii="Times New Roman" w:hAnsi="Times New Roman" w:cs="Times New Roman"/>
                          <w:lang w:val="en-GB"/>
                        </w:rPr>
                        <w:tab/>
                      </w:r>
                      <w:r w:rsidR="00E86AA6">
                        <w:rPr>
                          <w:rFonts w:ascii="Times New Roman" w:hAnsi="Times New Roman" w:cs="Times New Roman"/>
                          <w:lang w:val="en-GB"/>
                        </w:rPr>
                        <w:t xml:space="preserve">             </w:t>
                      </w:r>
                      <w:r w:rsidR="00D31485">
                        <w:rPr>
                          <w:rFonts w:ascii="Times New Roman" w:hAnsi="Times New Roman" w:cs="Times New Roman"/>
                          <w:lang w:val="en-GB"/>
                        </w:rPr>
                        <w:t xml:space="preserve">         </w:t>
                      </w:r>
                      <w:r w:rsidR="0074304F" w:rsidRPr="0074304F">
                        <w:rPr>
                          <w:rFonts w:ascii="Times New Roman" w:hAnsi="Times New Roman" w:cs="Times New Roman"/>
                          <w:lang w:val="en-GB"/>
                        </w:rPr>
                        <w:t>Thursday 11:00-12:00</w:t>
                      </w:r>
                    </w:p>
                    <w:p w14:paraId="30F9AED2" w14:textId="77777777" w:rsidR="00E86AA6" w:rsidRPr="00E86AA6" w:rsidRDefault="00E86AA6" w:rsidP="00E86AA6">
                      <w:pPr>
                        <w:rPr>
                          <w:rFonts w:ascii="Times New Roman" w:hAnsi="Times New Roman" w:cs="Times New Roman"/>
                          <w:lang w:val="en-GB"/>
                        </w:rPr>
                      </w:pPr>
                    </w:p>
                  </w:txbxContent>
                </v:textbox>
                <w10:wrap type="square" anchorx="margin"/>
              </v:shape>
            </w:pict>
          </mc:Fallback>
        </mc:AlternateContent>
      </w:r>
      <w:r w:rsidR="00696B14" w:rsidRPr="00696B14">
        <w:rPr>
          <w:rFonts w:ascii="Times New Roman" w:hAnsi="Times New Roman" w:cs="Times New Roman"/>
          <w:b/>
          <w:lang w:val="en-GB"/>
        </w:rPr>
        <w:t>Aim:</w:t>
      </w:r>
      <w:r w:rsidR="00696B14" w:rsidRPr="00696B14">
        <w:rPr>
          <w:rFonts w:ascii="Times New Roman" w:hAnsi="Times New Roman" w:cs="Times New Roman"/>
          <w:lang w:val="en-GB"/>
        </w:rPr>
        <w:t xml:space="preserve"> The aim of this course is to give students a general idea of the social, </w:t>
      </w:r>
      <w:proofErr w:type="gramStart"/>
      <w:r w:rsidR="00696B14" w:rsidRPr="00696B14">
        <w:rPr>
          <w:rFonts w:ascii="Times New Roman" w:hAnsi="Times New Roman" w:cs="Times New Roman"/>
          <w:lang w:val="en-GB"/>
        </w:rPr>
        <w:t>cultural</w:t>
      </w:r>
      <w:proofErr w:type="gramEnd"/>
      <w:r w:rsidR="00696B14" w:rsidRPr="00696B14">
        <w:rPr>
          <w:rFonts w:ascii="Times New Roman" w:hAnsi="Times New Roman" w:cs="Times New Roman"/>
          <w:lang w:val="en-GB"/>
        </w:rPr>
        <w:t xml:space="preserve"> and literary developments that took place in England from the Anglo-Saxon period to the </w:t>
      </w:r>
      <w:r w:rsidR="004541F5">
        <w:rPr>
          <w:rFonts w:ascii="Times New Roman" w:hAnsi="Times New Roman" w:cs="Times New Roman"/>
          <w:lang w:val="en-GB"/>
        </w:rPr>
        <w:t>beginning</w:t>
      </w:r>
      <w:r w:rsidR="00696B14" w:rsidRPr="00696B14">
        <w:rPr>
          <w:rFonts w:ascii="Times New Roman" w:hAnsi="Times New Roman" w:cs="Times New Roman"/>
          <w:lang w:val="en-GB"/>
        </w:rPr>
        <w:t xml:space="preserve"> of the </w:t>
      </w:r>
      <w:r w:rsidR="00A31D3B">
        <w:rPr>
          <w:rFonts w:ascii="Times New Roman" w:hAnsi="Times New Roman" w:cs="Times New Roman"/>
          <w:lang w:val="en-GB"/>
        </w:rPr>
        <w:t>Restoration</w:t>
      </w:r>
      <w:r w:rsidR="00696B14" w:rsidRPr="00696B14">
        <w:rPr>
          <w:rFonts w:ascii="Times New Roman" w:hAnsi="Times New Roman" w:cs="Times New Roman"/>
          <w:lang w:val="en-GB"/>
        </w:rPr>
        <w:t>, and to acquaint them with the main literary genres and conventions through the study of extracts from the original texts.</w:t>
      </w:r>
    </w:p>
    <w:p w14:paraId="4A567DAB" w14:textId="77777777" w:rsidR="00E52AF6" w:rsidRDefault="00696B14" w:rsidP="00302FE8">
      <w:pPr>
        <w:spacing w:before="120" w:after="120"/>
        <w:ind w:left="1814" w:hanging="1814"/>
        <w:jc w:val="both"/>
        <w:rPr>
          <w:rFonts w:ascii="Times New Roman" w:hAnsi="Times New Roman" w:cs="Times New Roman"/>
          <w:lang w:val="en-GB"/>
        </w:rPr>
      </w:pPr>
      <w:r w:rsidRPr="00FC4A59">
        <w:rPr>
          <w:rFonts w:ascii="Times New Roman" w:hAnsi="Times New Roman" w:cs="Times New Roman"/>
          <w:b/>
          <w:lang w:val="en-GB"/>
        </w:rPr>
        <w:t>Required Books:</w:t>
      </w:r>
      <w:r w:rsidRPr="00696B14">
        <w:rPr>
          <w:rFonts w:ascii="Times New Roman" w:hAnsi="Times New Roman" w:cs="Times New Roman"/>
          <w:lang w:val="en-GB"/>
        </w:rPr>
        <w:t xml:space="preserve"> </w:t>
      </w:r>
      <w:r w:rsidR="00E52AF6" w:rsidRPr="00E52AF6">
        <w:rPr>
          <w:rFonts w:ascii="Times New Roman" w:hAnsi="Times New Roman" w:cs="Times New Roman"/>
          <w:lang w:val="en-GB"/>
        </w:rPr>
        <w:t xml:space="preserve">Greenblatt, Stephen, editor. </w:t>
      </w:r>
      <w:r w:rsidR="00E52AF6" w:rsidRPr="00E52AF6">
        <w:rPr>
          <w:rFonts w:ascii="Times New Roman" w:hAnsi="Times New Roman" w:cs="Times New Roman"/>
          <w:i/>
          <w:lang w:val="en-GB"/>
        </w:rPr>
        <w:t>Norton Anthology of English Literature</w:t>
      </w:r>
      <w:r w:rsidR="00E52AF6" w:rsidRPr="00E52AF6">
        <w:rPr>
          <w:rFonts w:ascii="Times New Roman" w:hAnsi="Times New Roman" w:cs="Times New Roman"/>
          <w:lang w:val="en-GB"/>
        </w:rPr>
        <w:t>. 8th ed., vol. 1, W. W. Norton &amp; Company, 2006.</w:t>
      </w:r>
    </w:p>
    <w:p w14:paraId="731FDBB0" w14:textId="77777777" w:rsidR="00E52AF6" w:rsidRDefault="00E52AF6" w:rsidP="00302FE8">
      <w:pPr>
        <w:spacing w:before="120" w:after="120"/>
        <w:ind w:left="1814"/>
        <w:jc w:val="both"/>
        <w:rPr>
          <w:rFonts w:ascii="Times New Roman" w:hAnsi="Times New Roman" w:cs="Times New Roman"/>
          <w:lang w:val="en-GB"/>
        </w:rPr>
      </w:pPr>
      <w:proofErr w:type="spellStart"/>
      <w:r w:rsidRPr="00E52AF6">
        <w:rPr>
          <w:rFonts w:ascii="Times New Roman" w:hAnsi="Times New Roman" w:cs="Times New Roman"/>
          <w:lang w:val="en-GB"/>
        </w:rPr>
        <w:t>Brodey</w:t>
      </w:r>
      <w:proofErr w:type="spellEnd"/>
      <w:r w:rsidRPr="00E52AF6">
        <w:rPr>
          <w:rFonts w:ascii="Times New Roman" w:hAnsi="Times New Roman" w:cs="Times New Roman"/>
          <w:lang w:val="en-GB"/>
        </w:rPr>
        <w:t xml:space="preserve">, Kenneth, and Fabio </w:t>
      </w:r>
      <w:proofErr w:type="spellStart"/>
      <w:r w:rsidRPr="00E52AF6">
        <w:rPr>
          <w:rFonts w:ascii="Times New Roman" w:hAnsi="Times New Roman" w:cs="Times New Roman"/>
          <w:lang w:val="en-GB"/>
        </w:rPr>
        <w:t>Malgaretti</w:t>
      </w:r>
      <w:proofErr w:type="spellEnd"/>
      <w:r w:rsidRPr="00E52AF6">
        <w:rPr>
          <w:rFonts w:ascii="Times New Roman" w:hAnsi="Times New Roman" w:cs="Times New Roman"/>
          <w:lang w:val="en-GB"/>
        </w:rPr>
        <w:t xml:space="preserve">, editors. </w:t>
      </w:r>
      <w:r w:rsidRPr="00E52AF6">
        <w:rPr>
          <w:rFonts w:ascii="Times New Roman" w:hAnsi="Times New Roman" w:cs="Times New Roman"/>
          <w:i/>
          <w:lang w:val="en-GB"/>
        </w:rPr>
        <w:t>Focus on English and American Literature</w:t>
      </w:r>
      <w:r w:rsidRPr="00E52AF6">
        <w:rPr>
          <w:rFonts w:ascii="Times New Roman" w:hAnsi="Times New Roman" w:cs="Times New Roman"/>
          <w:lang w:val="en-GB"/>
        </w:rPr>
        <w:t>. Modern Languages, 2002.</w:t>
      </w:r>
    </w:p>
    <w:p w14:paraId="283BF596" w14:textId="77777777" w:rsidR="00696B14" w:rsidRPr="00696B14" w:rsidRDefault="00696B14" w:rsidP="00302FE8">
      <w:pPr>
        <w:spacing w:before="120" w:after="120"/>
        <w:ind w:left="1440" w:firstLine="431"/>
        <w:jc w:val="center"/>
        <w:rPr>
          <w:rFonts w:ascii="Times New Roman" w:hAnsi="Times New Roman" w:cs="Times New Roman"/>
          <w:lang w:val="en-GB"/>
        </w:rPr>
      </w:pPr>
      <w:r w:rsidRPr="00696B14">
        <w:rPr>
          <w:rFonts w:ascii="Times New Roman" w:hAnsi="Times New Roman" w:cs="Times New Roman"/>
          <w:lang w:val="en-GB"/>
        </w:rPr>
        <w:t>OR photocopies of the texts.</w:t>
      </w:r>
    </w:p>
    <w:p w14:paraId="1F493EB5" w14:textId="169C6D3D" w:rsidR="00696B14" w:rsidRDefault="00696B14" w:rsidP="00302FE8">
      <w:pPr>
        <w:spacing w:before="120" w:after="120"/>
        <w:ind w:left="1871" w:hanging="1871"/>
        <w:jc w:val="both"/>
        <w:rPr>
          <w:rFonts w:ascii="Times New Roman" w:hAnsi="Times New Roman" w:cs="Times New Roman"/>
          <w:lang w:val="en-GB"/>
        </w:rPr>
      </w:pPr>
      <w:r w:rsidRPr="00696B14">
        <w:rPr>
          <w:rFonts w:ascii="Times New Roman" w:hAnsi="Times New Roman" w:cs="Times New Roman"/>
          <w:b/>
          <w:lang w:val="en-GB"/>
        </w:rPr>
        <w:t>Suggested Books:</w:t>
      </w:r>
      <w:r w:rsidR="00E52AF6">
        <w:rPr>
          <w:rFonts w:ascii="Times New Roman" w:hAnsi="Times New Roman" w:cs="Times New Roman"/>
          <w:b/>
          <w:lang w:val="en-GB"/>
        </w:rPr>
        <w:t xml:space="preserve"> </w:t>
      </w:r>
      <w:r w:rsidR="00E52AF6" w:rsidRPr="00696B14">
        <w:rPr>
          <w:rFonts w:ascii="Times New Roman" w:hAnsi="Times New Roman" w:cs="Times New Roman"/>
          <w:lang w:val="en-GB"/>
        </w:rPr>
        <w:t>Alexander</w:t>
      </w:r>
      <w:r w:rsidR="00E52AF6">
        <w:rPr>
          <w:rFonts w:ascii="Times New Roman" w:hAnsi="Times New Roman" w:cs="Times New Roman"/>
          <w:lang w:val="en-GB"/>
        </w:rPr>
        <w:t xml:space="preserve">, </w:t>
      </w:r>
      <w:r w:rsidR="00E52AF6" w:rsidRPr="00696B14">
        <w:rPr>
          <w:rFonts w:ascii="Times New Roman" w:hAnsi="Times New Roman" w:cs="Times New Roman"/>
          <w:lang w:val="en-GB"/>
        </w:rPr>
        <w:t>Michael</w:t>
      </w:r>
      <w:r w:rsidR="00E52AF6">
        <w:rPr>
          <w:rFonts w:ascii="Times New Roman" w:hAnsi="Times New Roman" w:cs="Times New Roman"/>
          <w:lang w:val="en-GB"/>
        </w:rPr>
        <w:t>.</w:t>
      </w:r>
      <w:r w:rsidRPr="00696B14">
        <w:rPr>
          <w:rFonts w:ascii="Times New Roman" w:hAnsi="Times New Roman" w:cs="Times New Roman"/>
          <w:b/>
          <w:lang w:val="en-GB"/>
        </w:rPr>
        <w:t xml:space="preserve"> </w:t>
      </w:r>
      <w:r w:rsidRPr="00696B14">
        <w:rPr>
          <w:rFonts w:ascii="Times New Roman" w:hAnsi="Times New Roman" w:cs="Times New Roman"/>
          <w:i/>
          <w:lang w:val="en-GB"/>
        </w:rPr>
        <w:t>A History of English Literature</w:t>
      </w:r>
      <w:r w:rsidR="00E52AF6">
        <w:rPr>
          <w:rFonts w:ascii="Times New Roman" w:hAnsi="Times New Roman" w:cs="Times New Roman"/>
          <w:lang w:val="en-GB"/>
        </w:rPr>
        <w:t>. 3</w:t>
      </w:r>
      <w:r w:rsidR="00E52AF6" w:rsidRPr="00E52AF6">
        <w:rPr>
          <w:rFonts w:ascii="Times New Roman" w:hAnsi="Times New Roman" w:cs="Times New Roman"/>
          <w:vertAlign w:val="superscript"/>
          <w:lang w:val="en-GB"/>
        </w:rPr>
        <w:t>rd</w:t>
      </w:r>
      <w:r w:rsidR="00E52AF6">
        <w:rPr>
          <w:rFonts w:ascii="Times New Roman" w:hAnsi="Times New Roman" w:cs="Times New Roman"/>
          <w:lang w:val="en-GB"/>
        </w:rPr>
        <w:t xml:space="preserve"> ed., Palgrave, 2000.</w:t>
      </w:r>
    </w:p>
    <w:p w14:paraId="0A176DA4" w14:textId="498C4388" w:rsidR="00912C81" w:rsidRPr="00912C81" w:rsidRDefault="00912C81" w:rsidP="00302FE8">
      <w:pPr>
        <w:spacing w:before="120" w:after="120"/>
        <w:ind w:left="1871" w:hanging="1871"/>
        <w:jc w:val="both"/>
        <w:rPr>
          <w:rFonts w:ascii="Times New Roman" w:hAnsi="Times New Roman" w:cs="Times New Roman"/>
          <w:lang w:val="en-GB"/>
        </w:rPr>
      </w:pPr>
      <w:r>
        <w:rPr>
          <w:rFonts w:ascii="Times New Roman" w:hAnsi="Times New Roman" w:cs="Times New Roman"/>
          <w:lang w:val="en-GB"/>
        </w:rPr>
        <w:t xml:space="preserve">Evans, </w:t>
      </w:r>
      <w:proofErr w:type="spellStart"/>
      <w:r>
        <w:rPr>
          <w:rFonts w:ascii="Times New Roman" w:hAnsi="Times New Roman" w:cs="Times New Roman"/>
          <w:lang w:val="en-GB"/>
        </w:rPr>
        <w:t>Ifor</w:t>
      </w:r>
      <w:proofErr w:type="spellEnd"/>
      <w:r>
        <w:rPr>
          <w:rFonts w:ascii="Times New Roman" w:hAnsi="Times New Roman" w:cs="Times New Roman"/>
          <w:lang w:val="en-GB"/>
        </w:rPr>
        <w:t xml:space="preserve">. </w:t>
      </w:r>
      <w:r w:rsidRPr="00912C81">
        <w:rPr>
          <w:rFonts w:ascii="Times New Roman" w:hAnsi="Times New Roman" w:cs="Times New Roman"/>
          <w:i/>
          <w:iCs/>
          <w:lang w:val="en-GB"/>
        </w:rPr>
        <w:t>A Short History of English Literature</w:t>
      </w:r>
      <w:r>
        <w:rPr>
          <w:rFonts w:ascii="Times New Roman" w:hAnsi="Times New Roman" w:cs="Times New Roman"/>
          <w:lang w:val="en-GB"/>
        </w:rPr>
        <w:t xml:space="preserve">. </w:t>
      </w:r>
      <w:r w:rsidR="00493BF4">
        <w:rPr>
          <w:rFonts w:ascii="Times New Roman" w:hAnsi="Times New Roman" w:cs="Times New Roman"/>
          <w:lang w:val="en-GB"/>
        </w:rPr>
        <w:t xml:space="preserve">A Pelican Book, </w:t>
      </w:r>
    </w:p>
    <w:p w14:paraId="016B6F53" w14:textId="497EEC75" w:rsidR="00184C4B" w:rsidRPr="00696B14" w:rsidRDefault="00184C4B" w:rsidP="00184C4B">
      <w:pPr>
        <w:spacing w:before="120" w:after="120"/>
        <w:ind w:left="1871" w:hanging="1871"/>
        <w:jc w:val="both"/>
        <w:rPr>
          <w:rFonts w:ascii="Times New Roman" w:hAnsi="Times New Roman" w:cs="Times New Roman"/>
          <w:lang w:val="en-GB"/>
        </w:rPr>
      </w:pPr>
      <w:proofErr w:type="spellStart"/>
      <w:r w:rsidRPr="00184C4B">
        <w:rPr>
          <w:rFonts w:ascii="Times New Roman" w:hAnsi="Times New Roman" w:cs="Times New Roman"/>
          <w:lang w:val="en-GB"/>
        </w:rPr>
        <w:t>Gündüz</w:t>
      </w:r>
      <w:proofErr w:type="spellEnd"/>
      <w:r>
        <w:rPr>
          <w:rFonts w:ascii="Times New Roman" w:hAnsi="Times New Roman" w:cs="Times New Roman"/>
          <w:lang w:val="en-GB"/>
        </w:rPr>
        <w:t>,</w:t>
      </w:r>
      <w:r w:rsidRPr="00184C4B">
        <w:rPr>
          <w:rFonts w:ascii="Times New Roman" w:hAnsi="Times New Roman" w:cs="Times New Roman"/>
          <w:lang w:val="en-GB"/>
        </w:rPr>
        <w:t xml:space="preserve"> </w:t>
      </w:r>
      <w:proofErr w:type="spellStart"/>
      <w:r w:rsidRPr="00184C4B">
        <w:rPr>
          <w:rFonts w:ascii="Times New Roman" w:hAnsi="Times New Roman" w:cs="Times New Roman"/>
          <w:lang w:val="en-GB"/>
        </w:rPr>
        <w:t>Nazlı</w:t>
      </w:r>
      <w:proofErr w:type="spellEnd"/>
      <w:r>
        <w:rPr>
          <w:rFonts w:ascii="Times New Roman" w:hAnsi="Times New Roman" w:cs="Times New Roman"/>
          <w:lang w:val="en-GB"/>
        </w:rPr>
        <w:t>.</w:t>
      </w:r>
      <w:r w:rsidRPr="00184C4B">
        <w:rPr>
          <w:rFonts w:ascii="Times New Roman" w:hAnsi="Times New Roman" w:cs="Times New Roman"/>
          <w:lang w:val="en-GB"/>
        </w:rPr>
        <w:t xml:space="preserve"> </w:t>
      </w:r>
      <w:r w:rsidRPr="00184C4B">
        <w:rPr>
          <w:rFonts w:ascii="Times New Roman" w:hAnsi="Times New Roman" w:cs="Times New Roman"/>
          <w:i/>
          <w:iCs/>
          <w:lang w:val="en-GB"/>
        </w:rPr>
        <w:t>The Teaching of British Literature and Culture I</w:t>
      </w:r>
      <w:r>
        <w:rPr>
          <w:rFonts w:ascii="Times New Roman" w:hAnsi="Times New Roman" w:cs="Times New Roman"/>
          <w:lang w:val="en-GB"/>
        </w:rPr>
        <w:t xml:space="preserve">. </w:t>
      </w:r>
      <w:proofErr w:type="spellStart"/>
      <w:r w:rsidRPr="00184C4B">
        <w:rPr>
          <w:rFonts w:ascii="Times New Roman" w:hAnsi="Times New Roman" w:cs="Times New Roman"/>
          <w:lang w:val="en-GB"/>
        </w:rPr>
        <w:t>Çizgi</w:t>
      </w:r>
      <w:proofErr w:type="spellEnd"/>
      <w:r w:rsidRPr="00184C4B">
        <w:rPr>
          <w:rFonts w:ascii="Times New Roman" w:hAnsi="Times New Roman" w:cs="Times New Roman"/>
          <w:lang w:val="en-GB"/>
        </w:rPr>
        <w:t xml:space="preserve"> </w:t>
      </w:r>
      <w:proofErr w:type="spellStart"/>
      <w:r w:rsidRPr="00184C4B">
        <w:rPr>
          <w:rFonts w:ascii="Times New Roman" w:hAnsi="Times New Roman" w:cs="Times New Roman"/>
          <w:lang w:val="en-GB"/>
        </w:rPr>
        <w:t>Kitabevi</w:t>
      </w:r>
      <w:proofErr w:type="spellEnd"/>
      <w:r w:rsidRPr="00184C4B">
        <w:rPr>
          <w:rFonts w:ascii="Times New Roman" w:hAnsi="Times New Roman" w:cs="Times New Roman"/>
          <w:lang w:val="en-GB"/>
        </w:rPr>
        <w:t xml:space="preserve"> </w:t>
      </w:r>
      <w:proofErr w:type="spellStart"/>
      <w:r w:rsidRPr="00184C4B">
        <w:rPr>
          <w:rFonts w:ascii="Times New Roman" w:hAnsi="Times New Roman" w:cs="Times New Roman"/>
          <w:lang w:val="en-GB"/>
        </w:rPr>
        <w:t>Yayınları</w:t>
      </w:r>
      <w:proofErr w:type="spellEnd"/>
      <w:r>
        <w:rPr>
          <w:rFonts w:ascii="Times New Roman" w:hAnsi="Times New Roman" w:cs="Times New Roman"/>
          <w:lang w:val="en-GB"/>
        </w:rPr>
        <w:t>, 2019.</w:t>
      </w:r>
    </w:p>
    <w:p w14:paraId="57F7569B" w14:textId="46235520" w:rsidR="001E47FD" w:rsidRPr="001E47FD" w:rsidRDefault="00696B14" w:rsidP="00302FE8">
      <w:pPr>
        <w:spacing w:before="120"/>
        <w:jc w:val="both"/>
        <w:rPr>
          <w:rFonts w:ascii="Times New Roman" w:hAnsi="Times New Roman" w:cs="Times New Roman"/>
          <w:lang w:val="en-GB"/>
        </w:rPr>
      </w:pPr>
      <w:r w:rsidRPr="00696B14">
        <w:rPr>
          <w:rFonts w:ascii="Times New Roman" w:hAnsi="Times New Roman" w:cs="Times New Roman"/>
          <w:b/>
          <w:lang w:val="en-GB"/>
        </w:rPr>
        <w:t>Assessment:</w:t>
      </w:r>
      <w:r w:rsidRPr="00696B14">
        <w:rPr>
          <w:rFonts w:ascii="Times New Roman" w:hAnsi="Times New Roman" w:cs="Times New Roman"/>
          <w:lang w:val="en-GB"/>
        </w:rPr>
        <w:t xml:space="preserve"> </w:t>
      </w:r>
      <w:r w:rsidR="001E47FD" w:rsidRPr="00B43BFA">
        <w:rPr>
          <w:rFonts w:ascii="Times New Roman" w:hAnsi="Times New Roman" w:cs="Times New Roman"/>
          <w:u w:val="single"/>
          <w:lang w:val="en-GB"/>
        </w:rPr>
        <w:t>Attendance is compulsory</w:t>
      </w:r>
      <w:r w:rsidR="001E47FD" w:rsidRPr="00696B14">
        <w:rPr>
          <w:rFonts w:ascii="Times New Roman" w:hAnsi="Times New Roman" w:cs="Times New Roman"/>
          <w:lang w:val="en-GB"/>
        </w:rPr>
        <w:t xml:space="preserve">. </w:t>
      </w:r>
      <w:r w:rsidR="00302FE8">
        <w:rPr>
          <w:rFonts w:ascii="Times New Roman" w:hAnsi="Times New Roman" w:cs="Times New Roman"/>
          <w:lang w:val="en-GB"/>
        </w:rPr>
        <w:t>You</w:t>
      </w:r>
      <w:r w:rsidR="001E47FD" w:rsidRPr="00696B14">
        <w:rPr>
          <w:rFonts w:ascii="Times New Roman" w:hAnsi="Times New Roman" w:cs="Times New Roman"/>
          <w:lang w:val="en-GB"/>
        </w:rPr>
        <w:t xml:space="preserve"> </w:t>
      </w:r>
      <w:proofErr w:type="gramStart"/>
      <w:r w:rsidR="001E47FD" w:rsidRPr="00696B14">
        <w:rPr>
          <w:rFonts w:ascii="Times New Roman" w:hAnsi="Times New Roman" w:cs="Times New Roman"/>
          <w:lang w:val="en-GB"/>
        </w:rPr>
        <w:t>are required to</w:t>
      </w:r>
      <w:proofErr w:type="gramEnd"/>
      <w:r w:rsidR="001E47FD" w:rsidRPr="00696B14">
        <w:rPr>
          <w:rFonts w:ascii="Times New Roman" w:hAnsi="Times New Roman" w:cs="Times New Roman"/>
          <w:lang w:val="en-GB"/>
        </w:rPr>
        <w:t xml:space="preserve"> come to class having read the assigned texts.</w:t>
      </w:r>
      <w:r w:rsidR="001E47FD">
        <w:rPr>
          <w:rFonts w:ascii="Times New Roman" w:hAnsi="Times New Roman" w:cs="Times New Roman"/>
          <w:lang w:val="en-GB"/>
        </w:rPr>
        <w:t xml:space="preserve"> </w:t>
      </w:r>
      <w:r w:rsidR="001E47FD" w:rsidRPr="001E47FD">
        <w:rPr>
          <w:rFonts w:ascii="Times New Roman" w:hAnsi="Times New Roman" w:cs="Times New Roman"/>
          <w:lang w:val="en-GB"/>
        </w:rPr>
        <w:t xml:space="preserve">You need to </w:t>
      </w:r>
      <w:proofErr w:type="gramStart"/>
      <w:r w:rsidR="001E47FD" w:rsidRPr="001E47FD">
        <w:rPr>
          <w:rFonts w:ascii="Times New Roman" w:hAnsi="Times New Roman" w:cs="Times New Roman"/>
          <w:lang w:val="en-GB"/>
        </w:rPr>
        <w:t>submit</w:t>
      </w:r>
      <w:proofErr w:type="gramEnd"/>
      <w:r w:rsidR="001E47FD" w:rsidRPr="001E47FD">
        <w:rPr>
          <w:rFonts w:ascii="Times New Roman" w:hAnsi="Times New Roman" w:cs="Times New Roman"/>
          <w:lang w:val="en-GB"/>
        </w:rPr>
        <w:t xml:space="preserve"> </w:t>
      </w:r>
      <w:r w:rsidR="00B43BFA">
        <w:rPr>
          <w:rFonts w:ascii="Times New Roman" w:hAnsi="Times New Roman" w:cs="Times New Roman"/>
          <w:lang w:val="en-GB"/>
        </w:rPr>
        <w:t>one</w:t>
      </w:r>
      <w:r w:rsidR="001E47FD">
        <w:rPr>
          <w:rFonts w:ascii="Times New Roman" w:hAnsi="Times New Roman" w:cs="Times New Roman"/>
          <w:lang w:val="en-GB"/>
        </w:rPr>
        <w:t xml:space="preserve"> </w:t>
      </w:r>
      <w:r w:rsidR="001E47FD" w:rsidRPr="001E47FD">
        <w:rPr>
          <w:rFonts w:ascii="Times New Roman" w:hAnsi="Times New Roman" w:cs="Times New Roman"/>
          <w:lang w:val="en-GB"/>
        </w:rPr>
        <w:t>polished and thoughtful response paper, which consists of 3</w:t>
      </w:r>
      <w:r w:rsidR="00B43BFA">
        <w:rPr>
          <w:rFonts w:ascii="Times New Roman" w:hAnsi="Times New Roman" w:cs="Times New Roman"/>
          <w:lang w:val="en-GB"/>
        </w:rPr>
        <w:t>5</w:t>
      </w:r>
      <w:r w:rsidR="001E47FD" w:rsidRPr="001E47FD">
        <w:rPr>
          <w:rFonts w:ascii="Times New Roman" w:hAnsi="Times New Roman" w:cs="Times New Roman"/>
          <w:lang w:val="en-GB"/>
        </w:rPr>
        <w:t>0 words. I will not accept a paper that is turned late unless you have made prior arrangements with me. I will grade all work on a</w:t>
      </w:r>
      <w:r w:rsidR="00850EEE">
        <w:rPr>
          <w:rFonts w:ascii="Times New Roman" w:hAnsi="Times New Roman" w:cs="Times New Roman"/>
          <w:lang w:val="en-GB"/>
        </w:rPr>
        <w:t xml:space="preserve"> </w:t>
      </w:r>
      <w:r w:rsidR="001E47FD" w:rsidRPr="001E47FD">
        <w:rPr>
          <w:rFonts w:ascii="Times New Roman" w:hAnsi="Times New Roman" w:cs="Times New Roman"/>
          <w:lang w:val="en-GB"/>
        </w:rPr>
        <w:t xml:space="preserve">100 scale and </w:t>
      </w:r>
      <w:proofErr w:type="gramStart"/>
      <w:r w:rsidR="001E47FD" w:rsidRPr="001E47FD">
        <w:rPr>
          <w:rFonts w:ascii="Times New Roman" w:hAnsi="Times New Roman" w:cs="Times New Roman"/>
          <w:lang w:val="en-GB"/>
        </w:rPr>
        <w:t>determine</w:t>
      </w:r>
      <w:proofErr w:type="gramEnd"/>
      <w:r w:rsidR="001E47FD" w:rsidRPr="001E47FD">
        <w:rPr>
          <w:rFonts w:ascii="Times New Roman" w:hAnsi="Times New Roman" w:cs="Times New Roman"/>
          <w:lang w:val="en-GB"/>
        </w:rPr>
        <w:t xml:space="preserve"> your final grade accordingly:</w:t>
      </w:r>
    </w:p>
    <w:p w14:paraId="46C262A2" w14:textId="3220383D" w:rsidR="001E47FD" w:rsidRPr="001E47FD"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r>
      <w:r w:rsidR="00B43BFA">
        <w:rPr>
          <w:rFonts w:ascii="Times New Roman" w:hAnsi="Times New Roman" w:cs="Times New Roman"/>
          <w:lang w:val="en-GB"/>
        </w:rPr>
        <w:t>1</w:t>
      </w:r>
      <w:r w:rsidRPr="001E47FD">
        <w:rPr>
          <w:rFonts w:ascii="Times New Roman" w:hAnsi="Times New Roman" w:cs="Times New Roman"/>
          <w:lang w:val="en-GB"/>
        </w:rPr>
        <w:t xml:space="preserve"> Response Paper (due before class)</w:t>
      </w:r>
      <w:r w:rsidRPr="001E47FD">
        <w:rPr>
          <w:rFonts w:ascii="Times New Roman" w:hAnsi="Times New Roman" w:cs="Times New Roman"/>
          <w:lang w:val="en-GB"/>
        </w:rPr>
        <w:tab/>
      </w:r>
      <w:r w:rsidR="00AC058E">
        <w:rPr>
          <w:rFonts w:ascii="Times New Roman" w:hAnsi="Times New Roman" w:cs="Times New Roman"/>
          <w:lang w:val="en-GB"/>
        </w:rPr>
        <w:tab/>
      </w:r>
      <w:r w:rsidRPr="001E47FD">
        <w:rPr>
          <w:rFonts w:ascii="Times New Roman" w:hAnsi="Times New Roman" w:cs="Times New Roman"/>
          <w:lang w:val="en-GB"/>
        </w:rPr>
        <w:tab/>
        <w:t>10%</w:t>
      </w:r>
    </w:p>
    <w:p w14:paraId="2A4EB107" w14:textId="77777777" w:rsidR="001E47FD" w:rsidRPr="001E47FD"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t>Mid</w:t>
      </w:r>
      <w:r w:rsidR="00AC058E">
        <w:rPr>
          <w:rFonts w:ascii="Times New Roman" w:hAnsi="Times New Roman" w:cs="Times New Roman"/>
          <w:lang w:val="en-GB"/>
        </w:rPr>
        <w:t>t</w:t>
      </w:r>
      <w:r w:rsidRPr="001E47FD">
        <w:rPr>
          <w:rFonts w:ascii="Times New Roman" w:hAnsi="Times New Roman" w:cs="Times New Roman"/>
          <w:lang w:val="en-GB"/>
        </w:rPr>
        <w:t>erm Exam</w:t>
      </w:r>
      <w:r w:rsidRPr="001E47FD">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00AC0FDC">
        <w:rPr>
          <w:rFonts w:ascii="Times New Roman" w:hAnsi="Times New Roman" w:cs="Times New Roman"/>
          <w:lang w:val="en-GB"/>
        </w:rPr>
        <w:t>20</w:t>
      </w:r>
      <w:r w:rsidRPr="001E47FD">
        <w:rPr>
          <w:rFonts w:ascii="Times New Roman" w:hAnsi="Times New Roman" w:cs="Times New Roman"/>
          <w:lang w:val="en-GB"/>
        </w:rPr>
        <w:t>%</w:t>
      </w:r>
    </w:p>
    <w:p w14:paraId="27EA1AA8" w14:textId="77777777" w:rsidR="00696B14"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t>Final Exam</w:t>
      </w:r>
      <w:r w:rsidRPr="001E47FD">
        <w:rPr>
          <w:rFonts w:ascii="Times New Roman" w:hAnsi="Times New Roman" w:cs="Times New Roman"/>
          <w:lang w:val="en-GB"/>
        </w:rPr>
        <w:tab/>
      </w:r>
      <w:r w:rsidRPr="001E47FD">
        <w:rPr>
          <w:rFonts w:ascii="Times New Roman" w:hAnsi="Times New Roman" w:cs="Times New Roman"/>
          <w:lang w:val="en-GB"/>
        </w:rPr>
        <w:tab/>
      </w:r>
      <w:r>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00AC0FDC">
        <w:rPr>
          <w:rFonts w:ascii="Times New Roman" w:hAnsi="Times New Roman" w:cs="Times New Roman"/>
          <w:lang w:val="en-GB"/>
        </w:rPr>
        <w:t>8</w:t>
      </w:r>
      <w:r w:rsidRPr="001E47FD">
        <w:rPr>
          <w:rFonts w:ascii="Times New Roman" w:hAnsi="Times New Roman" w:cs="Times New Roman"/>
          <w:lang w:val="en-GB"/>
        </w:rPr>
        <w:t>0%</w:t>
      </w:r>
    </w:p>
    <w:p w14:paraId="5B0D72F3" w14:textId="73C8EDDB" w:rsidR="001E47FD" w:rsidRDefault="001E47FD" w:rsidP="00302FE8">
      <w:pPr>
        <w:spacing w:before="120" w:after="120"/>
        <w:jc w:val="both"/>
        <w:rPr>
          <w:rFonts w:ascii="Times New Roman" w:hAnsi="Times New Roman" w:cs="Times New Roman"/>
        </w:rPr>
      </w:pPr>
      <w:r w:rsidRPr="001E47FD">
        <w:rPr>
          <w:rFonts w:ascii="Times New Roman" w:hAnsi="Times New Roman" w:cs="Times New Roman"/>
          <w:b/>
        </w:rPr>
        <w:t>Academic Misconduct:</w:t>
      </w:r>
      <w:r w:rsidRPr="001E47FD">
        <w:rPr>
          <w:rFonts w:ascii="Times New Roman" w:hAnsi="Times New Roman" w:cs="Times New Roman"/>
        </w:rPr>
        <w:t xml:space="preserve"> Should I determine that a student has committed </w:t>
      </w:r>
      <w:r w:rsidRPr="00B43BFA">
        <w:rPr>
          <w:rFonts w:ascii="Times New Roman" w:hAnsi="Times New Roman" w:cs="Times New Roman"/>
          <w:b/>
          <w:bCs/>
        </w:rPr>
        <w:t>plagiarism</w:t>
      </w:r>
      <w:r w:rsidRPr="001E47FD">
        <w:rPr>
          <w:rFonts w:ascii="Times New Roman" w:hAnsi="Times New Roman" w:cs="Times New Roman"/>
        </w:rPr>
        <w:t xml:space="preserve"> on an assignment, </w:t>
      </w:r>
      <w:r w:rsidRPr="00B43BFA">
        <w:rPr>
          <w:rFonts w:ascii="Times New Roman" w:hAnsi="Times New Roman" w:cs="Times New Roman"/>
          <w:b/>
          <w:bCs/>
        </w:rPr>
        <w:t>cheated</w:t>
      </w:r>
      <w:r w:rsidRPr="001E47FD">
        <w:rPr>
          <w:rFonts w:ascii="Times New Roman" w:hAnsi="Times New Roman" w:cs="Times New Roman"/>
        </w:rPr>
        <w:t xml:space="preserve"> on an examination, or </w:t>
      </w:r>
      <w:r w:rsidRPr="00B43BFA">
        <w:rPr>
          <w:rFonts w:ascii="Times New Roman" w:hAnsi="Times New Roman" w:cs="Times New Roman"/>
          <w:b/>
          <w:bCs/>
        </w:rPr>
        <w:t>assisted</w:t>
      </w:r>
      <w:r w:rsidRPr="001E47FD">
        <w:rPr>
          <w:rFonts w:ascii="Times New Roman" w:hAnsi="Times New Roman" w:cs="Times New Roman"/>
        </w:rPr>
        <w:t xml:space="preserve"> others in committing plagiarism or cheating, I will follow </w:t>
      </w:r>
      <w:r w:rsidRPr="00B43BFA">
        <w:rPr>
          <w:rFonts w:ascii="Times New Roman" w:hAnsi="Times New Roman" w:cs="Times New Roman"/>
          <w:b/>
          <w:bCs/>
          <w:u w:val="single"/>
        </w:rPr>
        <w:t>University Senate rules and regulations for academic misconduct</w:t>
      </w:r>
      <w:r w:rsidRPr="001E47FD">
        <w:rPr>
          <w:rFonts w:ascii="Times New Roman" w:hAnsi="Times New Roman" w:cs="Times New Roman"/>
        </w:rPr>
        <w:t>. Specific examples of plagiarism include pasting together uncredited information or ideas from online or print sources, submitting an entire paper written by someone else, and copying another student’s work (even with the student’s permission).</w:t>
      </w:r>
    </w:p>
    <w:p w14:paraId="2DFFBEE7" w14:textId="77777777" w:rsidR="00E52AF6" w:rsidRPr="00E52AF6" w:rsidRDefault="00E52AF6" w:rsidP="00302FE8">
      <w:pPr>
        <w:spacing w:before="120" w:after="120"/>
        <w:jc w:val="both"/>
        <w:rPr>
          <w:rFonts w:ascii="Times New Roman" w:hAnsi="Times New Roman" w:cs="Times New Roman"/>
        </w:rPr>
      </w:pPr>
      <w:r w:rsidRPr="00E52AF6">
        <w:rPr>
          <w:rFonts w:ascii="Times New Roman" w:hAnsi="Times New Roman" w:cs="Times New Roman"/>
          <w:b/>
        </w:rPr>
        <w:t>Assignment Formatting and Citation Style</w:t>
      </w:r>
    </w:p>
    <w:p w14:paraId="474B699A" w14:textId="77777777" w:rsidR="00E52AF6" w:rsidRPr="00E52AF6" w:rsidRDefault="00E52AF6" w:rsidP="00302FE8">
      <w:pPr>
        <w:pStyle w:val="ListParagraph"/>
        <w:numPr>
          <w:ilvl w:val="0"/>
          <w:numId w:val="12"/>
        </w:numPr>
        <w:spacing w:before="120" w:after="240"/>
        <w:ind w:left="425" w:hanging="425"/>
        <w:jc w:val="both"/>
        <w:rPr>
          <w:rFonts w:ascii="Times New Roman" w:hAnsi="Times New Roman" w:cs="Times New Roman"/>
          <w:b/>
        </w:rPr>
      </w:pPr>
      <w:r w:rsidRPr="00E52AF6">
        <w:rPr>
          <w:rFonts w:ascii="Times New Roman" w:hAnsi="Times New Roman" w:cs="Times New Roman"/>
        </w:rPr>
        <w:t>Papers should be in 12-point Times or Times New Roman font, with one-inch margin</w:t>
      </w:r>
      <w:r w:rsidR="000B0B75">
        <w:rPr>
          <w:rFonts w:ascii="Times New Roman" w:hAnsi="Times New Roman" w:cs="Times New Roman"/>
        </w:rPr>
        <w:t xml:space="preserve"> (2.5 cm) on all sides</w:t>
      </w:r>
      <w:r w:rsidRPr="00E52AF6">
        <w:rPr>
          <w:rFonts w:ascii="Times New Roman" w:hAnsi="Times New Roman" w:cs="Times New Roman"/>
        </w:rPr>
        <w:t xml:space="preserve"> and numbered pages.</w:t>
      </w:r>
    </w:p>
    <w:p w14:paraId="331F0FF0" w14:textId="77777777" w:rsidR="00E52AF6" w:rsidRDefault="00E52AF6" w:rsidP="00302FE8">
      <w:pPr>
        <w:pStyle w:val="ListParagraph"/>
        <w:numPr>
          <w:ilvl w:val="0"/>
          <w:numId w:val="12"/>
        </w:numPr>
        <w:spacing w:before="120" w:after="240"/>
        <w:ind w:left="425" w:hanging="425"/>
        <w:jc w:val="both"/>
        <w:rPr>
          <w:rFonts w:ascii="Times New Roman" w:hAnsi="Times New Roman" w:cs="Times New Roman"/>
        </w:rPr>
      </w:pPr>
      <w:r w:rsidRPr="00E52AF6">
        <w:rPr>
          <w:rFonts w:ascii="Times New Roman" w:hAnsi="Times New Roman" w:cs="Times New Roman"/>
        </w:rPr>
        <w:t>The body of the paper should be double-spaced.</w:t>
      </w:r>
    </w:p>
    <w:p w14:paraId="49B33F9B" w14:textId="720C3CE0" w:rsidR="00E52AF6" w:rsidRPr="00E52AF6" w:rsidRDefault="00E52AF6" w:rsidP="00302FE8">
      <w:pPr>
        <w:pStyle w:val="ListParagraph"/>
        <w:numPr>
          <w:ilvl w:val="0"/>
          <w:numId w:val="12"/>
        </w:numPr>
        <w:spacing w:before="120" w:after="240"/>
        <w:ind w:left="425" w:hanging="425"/>
        <w:jc w:val="both"/>
        <w:rPr>
          <w:rFonts w:ascii="Times New Roman" w:hAnsi="Times New Roman" w:cs="Times New Roman"/>
        </w:rPr>
      </w:pPr>
      <w:r w:rsidRPr="00E52AF6">
        <w:rPr>
          <w:rFonts w:ascii="Times New Roman" w:hAnsi="Times New Roman" w:cs="Times New Roman"/>
        </w:rPr>
        <w:t xml:space="preserve">Your name, your department, the course </w:t>
      </w:r>
      <w:proofErr w:type="gramStart"/>
      <w:r w:rsidRPr="00E52AF6">
        <w:rPr>
          <w:rFonts w:ascii="Times New Roman" w:hAnsi="Times New Roman" w:cs="Times New Roman"/>
        </w:rPr>
        <w:t>title</w:t>
      </w:r>
      <w:proofErr w:type="gramEnd"/>
      <w:r w:rsidRPr="00E52AF6">
        <w:rPr>
          <w:rFonts w:ascii="Times New Roman" w:hAnsi="Times New Roman" w:cs="Times New Roman"/>
        </w:rPr>
        <w:t xml:space="preserve"> and the date should appear in the upper left-hand corner of the first page, single-spaced. Center the paper title on the following line, two lines above the body of the paper. </w:t>
      </w:r>
    </w:p>
    <w:p w14:paraId="7C9BF9D7" w14:textId="77777777" w:rsidR="009565B4" w:rsidRDefault="00E52AF6" w:rsidP="00302FE8">
      <w:pPr>
        <w:pStyle w:val="ListParagraph"/>
        <w:numPr>
          <w:ilvl w:val="0"/>
          <w:numId w:val="12"/>
        </w:numPr>
        <w:spacing w:before="120" w:after="360"/>
        <w:ind w:left="425" w:hanging="425"/>
        <w:jc w:val="both"/>
        <w:rPr>
          <w:rFonts w:ascii="Times New Roman" w:hAnsi="Times New Roman" w:cs="Times New Roman"/>
        </w:rPr>
      </w:pPr>
      <w:r w:rsidRPr="00E52AF6">
        <w:rPr>
          <w:rFonts w:ascii="Times New Roman" w:hAnsi="Times New Roman" w:cs="Times New Roman"/>
        </w:rPr>
        <w:t>Use MLA</w:t>
      </w:r>
      <w:r w:rsidR="000B0B75">
        <w:rPr>
          <w:rFonts w:ascii="Times New Roman" w:hAnsi="Times New Roman" w:cs="Times New Roman"/>
        </w:rPr>
        <w:t xml:space="preserve"> 8</w:t>
      </w:r>
      <w:r w:rsidRPr="00E52AF6">
        <w:rPr>
          <w:rFonts w:ascii="Times New Roman" w:hAnsi="Times New Roman" w:cs="Times New Roman"/>
        </w:rPr>
        <w:t xml:space="preserve"> parenthetical documentation style including in-text citations and an alphabetized list of works cited.</w:t>
      </w:r>
    </w:p>
    <w:p w14:paraId="06CCB9D3" w14:textId="77777777" w:rsidR="00302FE8" w:rsidRPr="00302FE8" w:rsidRDefault="00302FE8" w:rsidP="00302FE8">
      <w:pPr>
        <w:pStyle w:val="ListParagraph"/>
        <w:spacing w:before="120" w:after="360"/>
        <w:ind w:left="425"/>
        <w:jc w:val="both"/>
        <w:rPr>
          <w:rFonts w:ascii="Times New Roman" w:hAnsi="Times New Roman" w:cs="Times New Roman"/>
        </w:rPr>
      </w:pPr>
    </w:p>
    <w:p w14:paraId="77018BEC" w14:textId="77777777" w:rsidR="009565B4" w:rsidRDefault="009565B4" w:rsidP="00302FE8">
      <w:pPr>
        <w:pStyle w:val="ListParagraph"/>
        <w:spacing w:before="360" w:after="360"/>
        <w:ind w:left="425"/>
        <w:jc w:val="both"/>
        <w:rPr>
          <w:rFonts w:ascii="Times New Roman" w:hAnsi="Times New Roman" w:cs="Times New Roman"/>
        </w:rPr>
      </w:pPr>
      <w:r>
        <w:rPr>
          <w:rFonts w:ascii="Times New Roman" w:hAnsi="Times New Roman" w:cs="Times New Roman"/>
        </w:rPr>
        <w:lastRenderedPageBreak/>
        <w:t xml:space="preserve">For further information, you can follow the instructions on the website of </w:t>
      </w:r>
      <w:r w:rsidRPr="009565B4">
        <w:rPr>
          <w:rFonts w:ascii="Times New Roman" w:hAnsi="Times New Roman" w:cs="Times New Roman"/>
          <w:i/>
        </w:rPr>
        <w:t>Purdue Online Writing Lab</w:t>
      </w:r>
      <w:r>
        <w:rPr>
          <w:rFonts w:ascii="Times New Roman" w:hAnsi="Times New Roman" w:cs="Times New Roman"/>
        </w:rPr>
        <w:t>:</w:t>
      </w:r>
    </w:p>
    <w:p w14:paraId="1161C663" w14:textId="77777777" w:rsidR="009565B4" w:rsidRPr="009565B4" w:rsidRDefault="009565B4" w:rsidP="009565B4">
      <w:pPr>
        <w:pStyle w:val="ListParagraph"/>
        <w:spacing w:before="360" w:after="360" w:line="276" w:lineRule="auto"/>
        <w:ind w:left="425"/>
        <w:jc w:val="both"/>
        <w:rPr>
          <w:rFonts w:ascii="Times New Roman" w:hAnsi="Times New Roman" w:cs="Times New Roman"/>
        </w:rPr>
      </w:pPr>
      <w:r w:rsidRPr="009565B4">
        <w:rPr>
          <w:rFonts w:ascii="Times New Roman" w:hAnsi="Times New Roman" w:cs="Times New Roman"/>
        </w:rPr>
        <w:t>https://owl.purdue.edu/owl/research_and_citation/mla_style/mla_style_introduction.html</w:t>
      </w:r>
    </w:p>
    <w:tbl>
      <w:tblPr>
        <w:tblStyle w:val="TableGrid"/>
        <w:tblW w:w="9444" w:type="dxa"/>
        <w:tblInd w:w="-5" w:type="dxa"/>
        <w:tblLook w:val="04A0" w:firstRow="1" w:lastRow="0" w:firstColumn="1" w:lastColumn="0" w:noHBand="0" w:noVBand="1"/>
      </w:tblPr>
      <w:tblGrid>
        <w:gridCol w:w="2719"/>
        <w:gridCol w:w="6725"/>
      </w:tblGrid>
      <w:tr w:rsidR="00FC4A59" w:rsidRPr="00FC4A59" w14:paraId="7754932F" w14:textId="77777777" w:rsidTr="003B07CA">
        <w:trPr>
          <w:trHeight w:val="484"/>
        </w:trPr>
        <w:tc>
          <w:tcPr>
            <w:tcW w:w="2719" w:type="dxa"/>
            <w:vAlign w:val="center"/>
          </w:tcPr>
          <w:p w14:paraId="6F047BEF" w14:textId="56D231EB"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1 (Sept</w:t>
            </w:r>
            <w:r w:rsidR="00353A64">
              <w:rPr>
                <w:rFonts w:ascii="Times New Roman" w:hAnsi="Times New Roman" w:cs="Times New Roman"/>
                <w:b/>
                <w:lang w:val="en-GB"/>
              </w:rPr>
              <w:t>ember</w:t>
            </w:r>
            <w:r w:rsidRPr="00FC4A59">
              <w:rPr>
                <w:rFonts w:ascii="Times New Roman" w:hAnsi="Times New Roman" w:cs="Times New Roman"/>
                <w:b/>
                <w:lang w:val="en-GB"/>
              </w:rPr>
              <w:t xml:space="preserve"> </w:t>
            </w:r>
            <w:r w:rsidR="000E36DB">
              <w:rPr>
                <w:rFonts w:ascii="Times New Roman" w:hAnsi="Times New Roman" w:cs="Times New Roman"/>
                <w:b/>
                <w:lang w:val="en-GB"/>
              </w:rPr>
              <w:t>28</w:t>
            </w:r>
            <w:r w:rsidRPr="00FC4A59">
              <w:rPr>
                <w:rFonts w:ascii="Times New Roman" w:hAnsi="Times New Roman" w:cs="Times New Roman"/>
                <w:b/>
                <w:lang w:val="en-GB"/>
              </w:rPr>
              <w:t>)</w:t>
            </w:r>
          </w:p>
        </w:tc>
        <w:tc>
          <w:tcPr>
            <w:tcW w:w="6725" w:type="dxa"/>
            <w:vAlign w:val="center"/>
          </w:tcPr>
          <w:p w14:paraId="1A1373F7" w14:textId="77777777" w:rsidR="00FC4A59" w:rsidRPr="00FC4A59" w:rsidRDefault="00FC4A59" w:rsidP="003B07CA">
            <w:pPr>
              <w:spacing w:after="120"/>
              <w:jc w:val="both"/>
              <w:rPr>
                <w:rFonts w:ascii="Times New Roman" w:hAnsi="Times New Roman" w:cs="Times New Roman"/>
                <w:lang w:val="en-GB"/>
              </w:rPr>
            </w:pPr>
            <w:r w:rsidRPr="00FC4A59">
              <w:rPr>
                <w:rFonts w:ascii="Times New Roman" w:hAnsi="Times New Roman" w:cs="Times New Roman"/>
                <w:lang w:val="en-GB"/>
              </w:rPr>
              <w:t>Orientation</w:t>
            </w:r>
            <w:r w:rsidR="00353A64">
              <w:rPr>
                <w:rFonts w:ascii="Times New Roman" w:hAnsi="Times New Roman" w:cs="Times New Roman"/>
                <w:lang w:val="en-GB"/>
              </w:rPr>
              <w:t xml:space="preserve"> &amp; Description of the Course</w:t>
            </w:r>
          </w:p>
        </w:tc>
      </w:tr>
      <w:tr w:rsidR="00FC4A59" w:rsidRPr="00FC4A59" w14:paraId="5A2DFE93" w14:textId="77777777" w:rsidTr="003B07CA">
        <w:trPr>
          <w:trHeight w:val="1156"/>
        </w:trPr>
        <w:tc>
          <w:tcPr>
            <w:tcW w:w="2719" w:type="dxa"/>
            <w:vAlign w:val="center"/>
          </w:tcPr>
          <w:p w14:paraId="029F64B8" w14:textId="221A7367"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2 (</w:t>
            </w:r>
            <w:r w:rsidR="000E36DB">
              <w:rPr>
                <w:rFonts w:ascii="Times New Roman" w:hAnsi="Times New Roman" w:cs="Times New Roman"/>
                <w:b/>
                <w:lang w:val="en-GB"/>
              </w:rPr>
              <w:t>October 5)</w:t>
            </w:r>
          </w:p>
        </w:tc>
        <w:tc>
          <w:tcPr>
            <w:tcW w:w="6725" w:type="dxa"/>
            <w:vAlign w:val="center"/>
          </w:tcPr>
          <w:p w14:paraId="37E79706" w14:textId="77777777" w:rsidR="00FC4A59" w:rsidRPr="008D4802" w:rsidRDefault="00353A64" w:rsidP="003B07CA">
            <w:pPr>
              <w:spacing w:after="120"/>
              <w:jc w:val="both"/>
              <w:rPr>
                <w:rFonts w:ascii="Times New Roman" w:hAnsi="Times New Roman" w:cs="Times New Roman"/>
                <w:b/>
                <w:lang w:val="en-GB"/>
              </w:rPr>
            </w:pPr>
            <w:r w:rsidRPr="008D4802">
              <w:rPr>
                <w:rFonts w:ascii="Times New Roman" w:hAnsi="Times New Roman" w:cs="Times New Roman"/>
                <w:b/>
                <w:lang w:val="en-GB"/>
              </w:rPr>
              <w:t>The</w:t>
            </w:r>
            <w:r w:rsidR="00FC4A59" w:rsidRPr="00FC4A59">
              <w:rPr>
                <w:rFonts w:ascii="Times New Roman" w:hAnsi="Times New Roman" w:cs="Times New Roman"/>
                <w:b/>
                <w:lang w:val="en-GB"/>
              </w:rPr>
              <w:t xml:space="preserve"> Anglo-Saxon </w:t>
            </w:r>
            <w:r w:rsidRPr="008D4802">
              <w:rPr>
                <w:rFonts w:ascii="Times New Roman" w:hAnsi="Times New Roman" w:cs="Times New Roman"/>
                <w:b/>
                <w:lang w:val="en-GB"/>
              </w:rPr>
              <w:t>Period (450-1066)</w:t>
            </w:r>
          </w:p>
          <w:p w14:paraId="4A999327" w14:textId="77777777" w:rsidR="00353A64" w:rsidRPr="00C86B06" w:rsidRDefault="00C86B06" w:rsidP="003B07CA">
            <w:pPr>
              <w:pStyle w:val="ListParagraph"/>
              <w:numPr>
                <w:ilvl w:val="0"/>
                <w:numId w:val="2"/>
              </w:numPr>
              <w:spacing w:after="120"/>
              <w:contextualSpacing w:val="0"/>
              <w:jc w:val="both"/>
              <w:rPr>
                <w:rFonts w:ascii="Times New Roman" w:hAnsi="Times New Roman" w:cs="Times New Roman"/>
                <w:lang w:val="en-GB"/>
              </w:rPr>
            </w:pPr>
            <w:r w:rsidRPr="00C86B06">
              <w:rPr>
                <w:rFonts w:ascii="Times New Roman" w:hAnsi="Times New Roman" w:cs="Times New Roman"/>
                <w:lang w:val="en-GB"/>
              </w:rPr>
              <w:t>“</w:t>
            </w:r>
            <w:proofErr w:type="spellStart"/>
            <w:r w:rsidRPr="00C86B06">
              <w:rPr>
                <w:rFonts w:ascii="Times New Roman" w:hAnsi="Times New Roman" w:cs="Times New Roman"/>
                <w:lang w:val="en-GB"/>
              </w:rPr>
              <w:t>C</w:t>
            </w:r>
            <w:r w:rsidR="009D537A">
              <w:rPr>
                <w:rFonts w:ascii="Times New Roman" w:hAnsi="Times New Roman" w:cs="Times New Roman"/>
                <w:lang w:val="en-GB"/>
              </w:rPr>
              <w:t>æ</w:t>
            </w:r>
            <w:r w:rsidRPr="00C86B06">
              <w:rPr>
                <w:rFonts w:ascii="Times New Roman" w:hAnsi="Times New Roman" w:cs="Times New Roman"/>
                <w:lang w:val="en-GB"/>
              </w:rPr>
              <w:t>dmon’s</w:t>
            </w:r>
            <w:proofErr w:type="spellEnd"/>
            <w:r w:rsidRPr="00C86B06">
              <w:rPr>
                <w:rFonts w:ascii="Times New Roman" w:hAnsi="Times New Roman" w:cs="Times New Roman"/>
                <w:lang w:val="en-GB"/>
              </w:rPr>
              <w:t xml:space="preserve"> Hymn”</w:t>
            </w:r>
          </w:p>
          <w:p w14:paraId="00AF2513" w14:textId="77777777" w:rsidR="00353A64" w:rsidRPr="00353A64" w:rsidRDefault="00353A64" w:rsidP="003B07CA">
            <w:pPr>
              <w:pStyle w:val="ListParagraph"/>
              <w:numPr>
                <w:ilvl w:val="0"/>
                <w:numId w:val="2"/>
              </w:numPr>
              <w:spacing w:after="120"/>
              <w:contextualSpacing w:val="0"/>
              <w:jc w:val="both"/>
              <w:rPr>
                <w:rFonts w:ascii="Times New Roman" w:hAnsi="Times New Roman" w:cs="Times New Roman"/>
                <w:b/>
                <w:lang w:val="en-GB"/>
              </w:rPr>
            </w:pPr>
            <w:r w:rsidRPr="003F7C5D">
              <w:rPr>
                <w:rFonts w:ascii="Times New Roman" w:hAnsi="Times New Roman" w:cs="Times New Roman"/>
                <w:b/>
                <w:bCs/>
                <w:lang w:val="en-GB"/>
              </w:rPr>
              <w:t>Epic Poetry:</w:t>
            </w:r>
            <w:r w:rsidRPr="00353A64">
              <w:rPr>
                <w:rFonts w:ascii="Times New Roman" w:hAnsi="Times New Roman" w:cs="Times New Roman"/>
                <w:lang w:val="en-GB"/>
              </w:rPr>
              <w:t xml:space="preserve"> </w:t>
            </w:r>
            <w:r w:rsidRPr="00353A64">
              <w:rPr>
                <w:rFonts w:ascii="Times New Roman" w:hAnsi="Times New Roman" w:cs="Times New Roman"/>
                <w:i/>
                <w:lang w:val="en-GB"/>
              </w:rPr>
              <w:t>Beowulf</w:t>
            </w:r>
          </w:p>
        </w:tc>
      </w:tr>
      <w:tr w:rsidR="00FC4A59" w:rsidRPr="00FC4A59" w14:paraId="0794F125" w14:textId="77777777" w:rsidTr="003B07CA">
        <w:trPr>
          <w:trHeight w:val="785"/>
        </w:trPr>
        <w:tc>
          <w:tcPr>
            <w:tcW w:w="2719" w:type="dxa"/>
            <w:vAlign w:val="center"/>
          </w:tcPr>
          <w:p w14:paraId="318C41D8" w14:textId="2D4C5573"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3 (Oct</w:t>
            </w:r>
            <w:r w:rsidR="00353A64">
              <w:rPr>
                <w:rFonts w:ascii="Times New Roman" w:hAnsi="Times New Roman" w:cs="Times New Roman"/>
                <w:b/>
                <w:lang w:val="en-GB"/>
              </w:rPr>
              <w:t>ober</w:t>
            </w:r>
            <w:r w:rsidRPr="00FC4A59">
              <w:rPr>
                <w:rFonts w:ascii="Times New Roman" w:hAnsi="Times New Roman" w:cs="Times New Roman"/>
                <w:b/>
                <w:lang w:val="en-GB"/>
              </w:rPr>
              <w:t xml:space="preserve"> </w:t>
            </w:r>
            <w:r w:rsidR="000E36DB">
              <w:rPr>
                <w:rFonts w:ascii="Times New Roman" w:hAnsi="Times New Roman" w:cs="Times New Roman"/>
                <w:b/>
                <w:lang w:val="en-GB"/>
              </w:rPr>
              <w:t>12</w:t>
            </w:r>
            <w:r w:rsidRPr="00FC4A59">
              <w:rPr>
                <w:rFonts w:ascii="Times New Roman" w:hAnsi="Times New Roman" w:cs="Times New Roman"/>
                <w:b/>
                <w:lang w:val="en-GB"/>
              </w:rPr>
              <w:t>)</w:t>
            </w:r>
          </w:p>
        </w:tc>
        <w:tc>
          <w:tcPr>
            <w:tcW w:w="6725" w:type="dxa"/>
            <w:vAlign w:val="center"/>
          </w:tcPr>
          <w:p w14:paraId="6CC6C4BF" w14:textId="77777777" w:rsidR="00FC4A59" w:rsidRPr="008D4802" w:rsidRDefault="008D4802" w:rsidP="003B07CA">
            <w:pPr>
              <w:pStyle w:val="ListParagraph"/>
              <w:numPr>
                <w:ilvl w:val="0"/>
                <w:numId w:val="5"/>
              </w:numPr>
              <w:spacing w:after="120"/>
              <w:contextualSpacing w:val="0"/>
              <w:jc w:val="both"/>
              <w:rPr>
                <w:rFonts w:ascii="Times New Roman" w:hAnsi="Times New Roman" w:cs="Times New Roman"/>
                <w:lang w:val="en-GB"/>
              </w:rPr>
            </w:pPr>
            <w:r w:rsidRPr="00227F5E">
              <w:rPr>
                <w:rFonts w:ascii="Times New Roman" w:hAnsi="Times New Roman" w:cs="Times New Roman"/>
                <w:b/>
                <w:lang w:val="en-GB"/>
              </w:rPr>
              <w:t>Elegies</w:t>
            </w:r>
            <w:r w:rsidRPr="008D4802">
              <w:rPr>
                <w:rFonts w:ascii="Times New Roman" w:hAnsi="Times New Roman" w:cs="Times New Roman"/>
                <w:lang w:val="en-GB"/>
              </w:rPr>
              <w:t>: “The Wanderer</w:t>
            </w:r>
            <w:r w:rsidR="00227F5E" w:rsidRPr="008D4802">
              <w:rPr>
                <w:rFonts w:ascii="Times New Roman" w:hAnsi="Times New Roman" w:cs="Times New Roman"/>
                <w:lang w:val="en-GB"/>
              </w:rPr>
              <w:t>,”</w:t>
            </w:r>
          </w:p>
          <w:p w14:paraId="2076C5F4" w14:textId="77777777" w:rsidR="008D4802" w:rsidRPr="008D4802" w:rsidRDefault="008D4802" w:rsidP="003B07CA">
            <w:pPr>
              <w:pStyle w:val="ListParagraph"/>
              <w:numPr>
                <w:ilvl w:val="0"/>
                <w:numId w:val="5"/>
              </w:numPr>
              <w:spacing w:after="120"/>
              <w:contextualSpacing w:val="0"/>
              <w:jc w:val="both"/>
              <w:rPr>
                <w:rFonts w:ascii="Times New Roman" w:hAnsi="Times New Roman" w:cs="Times New Roman"/>
                <w:lang w:val="en-GB"/>
              </w:rPr>
            </w:pPr>
            <w:r w:rsidRPr="00227F5E">
              <w:rPr>
                <w:rFonts w:ascii="Times New Roman" w:hAnsi="Times New Roman" w:cs="Times New Roman"/>
                <w:b/>
                <w:lang w:val="en-GB"/>
              </w:rPr>
              <w:t>Battle Poetry</w:t>
            </w:r>
            <w:r w:rsidRPr="008D4802">
              <w:rPr>
                <w:rFonts w:ascii="Times New Roman" w:hAnsi="Times New Roman" w:cs="Times New Roman"/>
                <w:lang w:val="en-GB"/>
              </w:rPr>
              <w:t>: “The Battle of Maldon”</w:t>
            </w:r>
          </w:p>
        </w:tc>
      </w:tr>
      <w:tr w:rsidR="00FC4A59" w:rsidRPr="00FC4A59" w14:paraId="5AB772AD" w14:textId="77777777" w:rsidTr="003B07CA">
        <w:trPr>
          <w:trHeight w:val="887"/>
        </w:trPr>
        <w:tc>
          <w:tcPr>
            <w:tcW w:w="2719" w:type="dxa"/>
            <w:vAlign w:val="center"/>
          </w:tcPr>
          <w:p w14:paraId="77F3C133" w14:textId="41E00895"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4 (</w:t>
            </w:r>
            <w:r w:rsidR="00353A64" w:rsidRPr="00FC4A59">
              <w:rPr>
                <w:rFonts w:ascii="Times New Roman" w:hAnsi="Times New Roman" w:cs="Times New Roman"/>
                <w:b/>
                <w:lang w:val="en-GB"/>
              </w:rPr>
              <w:t>Oct</w:t>
            </w:r>
            <w:r w:rsidR="00353A64">
              <w:rPr>
                <w:rFonts w:ascii="Times New Roman" w:hAnsi="Times New Roman" w:cs="Times New Roman"/>
                <w:b/>
                <w:lang w:val="en-GB"/>
              </w:rPr>
              <w:t>ober</w:t>
            </w:r>
            <w:r w:rsidR="00353A64" w:rsidRPr="00FC4A59">
              <w:rPr>
                <w:rFonts w:ascii="Times New Roman" w:hAnsi="Times New Roman" w:cs="Times New Roman"/>
                <w:b/>
                <w:lang w:val="en-GB"/>
              </w:rPr>
              <w:t xml:space="preserve"> </w:t>
            </w:r>
            <w:r w:rsidRPr="00FC4A59">
              <w:rPr>
                <w:rFonts w:ascii="Times New Roman" w:hAnsi="Times New Roman" w:cs="Times New Roman"/>
                <w:b/>
                <w:lang w:val="en-GB"/>
              </w:rPr>
              <w:t>1</w:t>
            </w:r>
            <w:r w:rsidR="000E36DB">
              <w:rPr>
                <w:rFonts w:ascii="Times New Roman" w:hAnsi="Times New Roman" w:cs="Times New Roman"/>
                <w:b/>
                <w:lang w:val="en-GB"/>
              </w:rPr>
              <w:t>9</w:t>
            </w:r>
            <w:r w:rsidRPr="00FC4A59">
              <w:rPr>
                <w:rFonts w:ascii="Times New Roman" w:hAnsi="Times New Roman" w:cs="Times New Roman"/>
                <w:b/>
                <w:lang w:val="en-GB"/>
              </w:rPr>
              <w:t>)</w:t>
            </w:r>
          </w:p>
        </w:tc>
        <w:tc>
          <w:tcPr>
            <w:tcW w:w="6725" w:type="dxa"/>
            <w:vAlign w:val="center"/>
          </w:tcPr>
          <w:p w14:paraId="52BDE95A" w14:textId="77777777" w:rsidR="009C5A06" w:rsidRPr="009B2BD1" w:rsidRDefault="009C5A06" w:rsidP="009C5A06">
            <w:pPr>
              <w:spacing w:after="120"/>
              <w:jc w:val="both"/>
              <w:rPr>
                <w:rFonts w:ascii="Times New Roman" w:hAnsi="Times New Roman" w:cs="Times New Roman"/>
                <w:b/>
                <w:lang w:val="en-GB"/>
              </w:rPr>
            </w:pPr>
            <w:r w:rsidRPr="009B2BD1">
              <w:rPr>
                <w:rFonts w:ascii="Times New Roman" w:hAnsi="Times New Roman" w:cs="Times New Roman"/>
                <w:b/>
                <w:lang w:val="en-GB"/>
              </w:rPr>
              <w:t>Geoffrey Chaucer</w:t>
            </w:r>
            <w:r>
              <w:rPr>
                <w:rFonts w:ascii="Times New Roman" w:hAnsi="Times New Roman" w:cs="Times New Roman"/>
                <w:b/>
                <w:lang w:val="en-GB"/>
              </w:rPr>
              <w:t xml:space="preserve"> &amp; Frame Narrative</w:t>
            </w:r>
          </w:p>
          <w:p w14:paraId="6452E210" w14:textId="447722CB" w:rsidR="00FC72D1" w:rsidRPr="009C5A06" w:rsidRDefault="009C5A06" w:rsidP="009C5A06">
            <w:pPr>
              <w:pStyle w:val="ListParagraph"/>
              <w:numPr>
                <w:ilvl w:val="0"/>
                <w:numId w:val="21"/>
              </w:numPr>
              <w:spacing w:after="120"/>
              <w:jc w:val="both"/>
              <w:rPr>
                <w:rFonts w:ascii="Times New Roman" w:hAnsi="Times New Roman" w:cs="Times New Roman"/>
                <w:i/>
                <w:iCs/>
                <w:lang w:val="en-GB"/>
              </w:rPr>
            </w:pPr>
            <w:r w:rsidRPr="009C5A06">
              <w:rPr>
                <w:rFonts w:ascii="Times New Roman" w:hAnsi="Times New Roman" w:cs="Times New Roman"/>
                <w:lang w:val="en-GB"/>
              </w:rPr>
              <w:t xml:space="preserve">“The General Prologue” of </w:t>
            </w:r>
            <w:r w:rsidRPr="009C5A06">
              <w:rPr>
                <w:rFonts w:ascii="Times New Roman" w:hAnsi="Times New Roman" w:cs="Times New Roman"/>
                <w:i/>
                <w:lang w:val="en-GB"/>
              </w:rPr>
              <w:t>The Canterbury Tales</w:t>
            </w:r>
            <w:r w:rsidRPr="009C5A06">
              <w:rPr>
                <w:rFonts w:ascii="Times New Roman" w:hAnsi="Times New Roman" w:cs="Times New Roman"/>
                <w:b/>
                <w:lang w:val="en-GB"/>
              </w:rPr>
              <w:t xml:space="preserve"> </w:t>
            </w:r>
          </w:p>
        </w:tc>
      </w:tr>
      <w:tr w:rsidR="00FC4A59" w:rsidRPr="00FC4A59" w14:paraId="4AE3A31A" w14:textId="77777777" w:rsidTr="003B07CA">
        <w:trPr>
          <w:trHeight w:val="862"/>
        </w:trPr>
        <w:tc>
          <w:tcPr>
            <w:tcW w:w="2719" w:type="dxa"/>
            <w:vAlign w:val="center"/>
          </w:tcPr>
          <w:p w14:paraId="4AB74225" w14:textId="278257DA"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5 (</w:t>
            </w:r>
            <w:r w:rsidR="00353A64" w:rsidRPr="00FC4A59">
              <w:rPr>
                <w:rFonts w:ascii="Times New Roman" w:hAnsi="Times New Roman" w:cs="Times New Roman"/>
                <w:b/>
                <w:lang w:val="en-GB"/>
              </w:rPr>
              <w:t>Oct</w:t>
            </w:r>
            <w:r w:rsidR="00353A64">
              <w:rPr>
                <w:rFonts w:ascii="Times New Roman" w:hAnsi="Times New Roman" w:cs="Times New Roman"/>
                <w:b/>
                <w:lang w:val="en-GB"/>
              </w:rPr>
              <w:t>ober</w:t>
            </w:r>
            <w:r w:rsidR="00353A64" w:rsidRPr="00FC4A59">
              <w:rPr>
                <w:rFonts w:ascii="Times New Roman" w:hAnsi="Times New Roman" w:cs="Times New Roman"/>
                <w:b/>
                <w:lang w:val="en-GB"/>
              </w:rPr>
              <w:t xml:space="preserve"> </w:t>
            </w:r>
            <w:r w:rsidR="000E36DB">
              <w:rPr>
                <w:rFonts w:ascii="Times New Roman" w:hAnsi="Times New Roman" w:cs="Times New Roman"/>
                <w:b/>
                <w:lang w:val="en-GB"/>
              </w:rPr>
              <w:t>26</w:t>
            </w:r>
            <w:r w:rsidRPr="00FC4A59">
              <w:rPr>
                <w:rFonts w:ascii="Times New Roman" w:hAnsi="Times New Roman" w:cs="Times New Roman"/>
                <w:b/>
                <w:lang w:val="en-GB"/>
              </w:rPr>
              <w:t>)</w:t>
            </w:r>
          </w:p>
        </w:tc>
        <w:tc>
          <w:tcPr>
            <w:tcW w:w="6725" w:type="dxa"/>
            <w:vAlign w:val="center"/>
          </w:tcPr>
          <w:p w14:paraId="0493554B" w14:textId="457815C9" w:rsidR="009C5A06" w:rsidRPr="00574A31" w:rsidRDefault="009C5A06" w:rsidP="009C5A06">
            <w:pPr>
              <w:spacing w:after="120"/>
              <w:jc w:val="both"/>
              <w:rPr>
                <w:rFonts w:ascii="Times New Roman" w:hAnsi="Times New Roman" w:cs="Times New Roman"/>
                <w:b/>
                <w:lang w:val="en-GB"/>
              </w:rPr>
            </w:pPr>
            <w:r>
              <w:rPr>
                <w:rFonts w:ascii="Times New Roman" w:hAnsi="Times New Roman" w:cs="Times New Roman"/>
                <w:b/>
                <w:lang w:val="en-GB"/>
              </w:rPr>
              <w:t>T</w:t>
            </w:r>
            <w:r w:rsidRPr="00574A31">
              <w:rPr>
                <w:rFonts w:ascii="Times New Roman" w:hAnsi="Times New Roman" w:cs="Times New Roman"/>
                <w:b/>
                <w:lang w:val="en-GB"/>
              </w:rPr>
              <w:t>he Romance Genre</w:t>
            </w:r>
          </w:p>
          <w:p w14:paraId="4B4FAE6F" w14:textId="233BCFA0" w:rsidR="008D4802" w:rsidRPr="00A560FA" w:rsidRDefault="009C5A06" w:rsidP="009C5A06">
            <w:pPr>
              <w:pStyle w:val="ListParagraph"/>
              <w:numPr>
                <w:ilvl w:val="0"/>
                <w:numId w:val="19"/>
              </w:numPr>
              <w:spacing w:after="120"/>
              <w:ind w:left="714" w:hanging="357"/>
              <w:contextualSpacing w:val="0"/>
              <w:jc w:val="both"/>
              <w:rPr>
                <w:rFonts w:ascii="Times New Roman" w:hAnsi="Times New Roman" w:cs="Times New Roman"/>
                <w:lang w:val="en-GB"/>
              </w:rPr>
            </w:pPr>
            <w:r>
              <w:rPr>
                <w:rFonts w:ascii="Times New Roman" w:hAnsi="Times New Roman" w:cs="Times New Roman"/>
                <w:i/>
                <w:iCs/>
                <w:lang w:val="en-GB"/>
              </w:rPr>
              <w:t>Sir Gawain and the Green Knight</w:t>
            </w:r>
          </w:p>
        </w:tc>
      </w:tr>
      <w:tr w:rsidR="00FC4A59" w:rsidRPr="00FC4A59" w14:paraId="76DE8FD1" w14:textId="77777777" w:rsidTr="003B07CA">
        <w:trPr>
          <w:trHeight w:val="881"/>
        </w:trPr>
        <w:tc>
          <w:tcPr>
            <w:tcW w:w="2719" w:type="dxa"/>
            <w:vAlign w:val="center"/>
          </w:tcPr>
          <w:p w14:paraId="19F500ED" w14:textId="105C959A" w:rsidR="00FC4A59" w:rsidRPr="00FC4A59" w:rsidRDefault="00FC4A59" w:rsidP="003B07CA">
            <w:pPr>
              <w:spacing w:after="120"/>
              <w:jc w:val="both"/>
              <w:rPr>
                <w:rFonts w:ascii="Times New Roman" w:hAnsi="Times New Roman" w:cs="Times New Roman"/>
                <w:b/>
                <w:lang w:val="en-GB"/>
              </w:rPr>
            </w:pPr>
            <w:r w:rsidRPr="00FC4A59">
              <w:rPr>
                <w:rFonts w:ascii="Times New Roman" w:hAnsi="Times New Roman" w:cs="Times New Roman"/>
                <w:b/>
                <w:lang w:val="en-GB"/>
              </w:rPr>
              <w:t xml:space="preserve">Week 6 </w:t>
            </w:r>
            <w:r w:rsidR="000E36DB" w:rsidRPr="00FC4A59">
              <w:rPr>
                <w:rFonts w:ascii="Times New Roman" w:hAnsi="Times New Roman" w:cs="Times New Roman"/>
                <w:b/>
                <w:lang w:val="en-GB"/>
              </w:rPr>
              <w:t>(</w:t>
            </w:r>
            <w:r w:rsidR="000E36DB">
              <w:rPr>
                <w:rFonts w:ascii="Times New Roman" w:hAnsi="Times New Roman" w:cs="Times New Roman"/>
                <w:b/>
                <w:lang w:val="en-GB"/>
              </w:rPr>
              <w:t>November 2</w:t>
            </w:r>
            <w:r w:rsidR="000E36DB" w:rsidRPr="00FC4A59">
              <w:rPr>
                <w:rFonts w:ascii="Times New Roman" w:hAnsi="Times New Roman" w:cs="Times New Roman"/>
                <w:b/>
                <w:lang w:val="en-GB"/>
              </w:rPr>
              <w:t>)</w:t>
            </w:r>
          </w:p>
        </w:tc>
        <w:tc>
          <w:tcPr>
            <w:tcW w:w="6725" w:type="dxa"/>
            <w:vAlign w:val="center"/>
          </w:tcPr>
          <w:p w14:paraId="23EFB158" w14:textId="77777777" w:rsidR="00930A17" w:rsidRPr="00A560FA" w:rsidRDefault="00930A17" w:rsidP="00930A17">
            <w:pPr>
              <w:spacing w:after="120"/>
              <w:jc w:val="both"/>
              <w:rPr>
                <w:rFonts w:ascii="Times New Roman" w:hAnsi="Times New Roman" w:cs="Times New Roman"/>
                <w:b/>
                <w:bCs/>
                <w:lang w:val="en-GB"/>
              </w:rPr>
            </w:pPr>
            <w:r w:rsidRPr="00A560FA">
              <w:rPr>
                <w:rFonts w:ascii="Times New Roman" w:hAnsi="Times New Roman" w:cs="Times New Roman"/>
                <w:b/>
                <w:bCs/>
                <w:lang w:val="en-GB"/>
              </w:rPr>
              <w:t>Allegory</w:t>
            </w:r>
            <w:r>
              <w:rPr>
                <w:rFonts w:ascii="Times New Roman" w:hAnsi="Times New Roman" w:cs="Times New Roman"/>
                <w:b/>
                <w:bCs/>
                <w:lang w:val="en-GB"/>
              </w:rPr>
              <w:t xml:space="preserve"> &amp; Dream Vision</w:t>
            </w:r>
            <w:r w:rsidRPr="00A560FA">
              <w:rPr>
                <w:rFonts w:ascii="Times New Roman" w:hAnsi="Times New Roman" w:cs="Times New Roman"/>
                <w:b/>
                <w:bCs/>
                <w:lang w:val="en-GB"/>
              </w:rPr>
              <w:t>:</w:t>
            </w:r>
          </w:p>
          <w:p w14:paraId="69838DAA" w14:textId="3D7336E4" w:rsidR="00FC4A59" w:rsidRPr="009B2BD1" w:rsidRDefault="00930A17" w:rsidP="00930A17">
            <w:pPr>
              <w:pStyle w:val="ListParagraph"/>
              <w:numPr>
                <w:ilvl w:val="0"/>
                <w:numId w:val="17"/>
              </w:numPr>
              <w:spacing w:after="120"/>
              <w:contextualSpacing w:val="0"/>
              <w:jc w:val="both"/>
              <w:rPr>
                <w:rFonts w:ascii="Times New Roman" w:hAnsi="Times New Roman" w:cs="Times New Roman"/>
                <w:lang w:val="en-GB"/>
              </w:rPr>
            </w:pPr>
            <w:r>
              <w:rPr>
                <w:rFonts w:ascii="Times New Roman" w:hAnsi="Times New Roman" w:cs="Times New Roman"/>
                <w:lang w:val="en-GB"/>
              </w:rPr>
              <w:t xml:space="preserve">William Langland’s </w:t>
            </w:r>
            <w:r>
              <w:rPr>
                <w:rFonts w:ascii="Times New Roman" w:hAnsi="Times New Roman" w:cs="Times New Roman"/>
                <w:i/>
                <w:iCs/>
                <w:lang w:val="en-GB"/>
              </w:rPr>
              <w:t>Piers Plowman</w:t>
            </w:r>
          </w:p>
        </w:tc>
      </w:tr>
      <w:tr w:rsidR="00DD66B5" w:rsidRPr="00FC4A59" w14:paraId="79813D5D" w14:textId="77777777" w:rsidTr="003B07CA">
        <w:trPr>
          <w:trHeight w:val="1081"/>
        </w:trPr>
        <w:tc>
          <w:tcPr>
            <w:tcW w:w="2719" w:type="dxa"/>
            <w:vAlign w:val="center"/>
          </w:tcPr>
          <w:p w14:paraId="534035B1" w14:textId="6AA94D74"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7 (Nov</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9</w:t>
            </w:r>
            <w:r w:rsidRPr="00FC4A59">
              <w:rPr>
                <w:rFonts w:ascii="Times New Roman" w:hAnsi="Times New Roman" w:cs="Times New Roman"/>
                <w:b/>
                <w:lang w:val="en-GB"/>
              </w:rPr>
              <w:t>)</w:t>
            </w:r>
          </w:p>
        </w:tc>
        <w:tc>
          <w:tcPr>
            <w:tcW w:w="6725" w:type="dxa"/>
            <w:vAlign w:val="center"/>
          </w:tcPr>
          <w:p w14:paraId="2B162EDC" w14:textId="77777777" w:rsidR="00DD66B5" w:rsidRPr="00EC7CEB"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Medieval Drama:</w:t>
            </w:r>
          </w:p>
          <w:p w14:paraId="0D108345" w14:textId="181251DB" w:rsidR="00DD66B5" w:rsidRPr="00EC7CEB" w:rsidRDefault="00DD66B5" w:rsidP="003B07CA">
            <w:pPr>
              <w:pStyle w:val="ListParagraph"/>
              <w:numPr>
                <w:ilvl w:val="0"/>
                <w:numId w:val="3"/>
              </w:numPr>
              <w:spacing w:after="120"/>
              <w:contextualSpacing w:val="0"/>
              <w:jc w:val="both"/>
              <w:rPr>
                <w:rFonts w:ascii="Times New Roman" w:hAnsi="Times New Roman" w:cs="Times New Roman"/>
                <w:i/>
                <w:lang w:val="en-GB"/>
              </w:rPr>
            </w:pPr>
            <w:r w:rsidRPr="00C72756">
              <w:rPr>
                <w:rFonts w:ascii="Times New Roman" w:hAnsi="Times New Roman" w:cs="Times New Roman"/>
                <w:b/>
                <w:bCs/>
                <w:lang w:val="en-GB"/>
              </w:rPr>
              <w:t>Mystery Plays:</w:t>
            </w:r>
            <w:r w:rsidRPr="00EC7CEB">
              <w:rPr>
                <w:rFonts w:ascii="Times New Roman" w:hAnsi="Times New Roman" w:cs="Times New Roman"/>
                <w:lang w:val="en-GB"/>
              </w:rPr>
              <w:t xml:space="preserve"> </w:t>
            </w:r>
            <w:r w:rsidR="00417BB3">
              <w:rPr>
                <w:rFonts w:ascii="Times New Roman" w:hAnsi="Times New Roman" w:cs="Times New Roman"/>
                <w:lang w:val="en-GB"/>
              </w:rPr>
              <w:t xml:space="preserve">from </w:t>
            </w:r>
            <w:r w:rsidR="00792BE1" w:rsidRPr="00792BE1">
              <w:rPr>
                <w:rFonts w:ascii="Times New Roman" w:hAnsi="Times New Roman" w:cs="Times New Roman"/>
                <w:i/>
                <w:lang w:val="en-GB"/>
              </w:rPr>
              <w:t>The Wakefield Second Shepherds' Play</w:t>
            </w:r>
          </w:p>
          <w:p w14:paraId="224CDB2E" w14:textId="4D889D45" w:rsidR="00DD66B5" w:rsidRPr="00E537B4" w:rsidRDefault="00DD66B5" w:rsidP="003B07CA">
            <w:pPr>
              <w:pStyle w:val="ListParagraph"/>
              <w:numPr>
                <w:ilvl w:val="0"/>
                <w:numId w:val="6"/>
              </w:numPr>
              <w:spacing w:after="120"/>
              <w:contextualSpacing w:val="0"/>
              <w:jc w:val="both"/>
              <w:rPr>
                <w:rFonts w:ascii="Times New Roman" w:hAnsi="Times New Roman" w:cs="Times New Roman"/>
                <w:lang w:val="en-GB"/>
              </w:rPr>
            </w:pPr>
            <w:r w:rsidRPr="00C72756">
              <w:rPr>
                <w:rFonts w:ascii="Times New Roman" w:hAnsi="Times New Roman" w:cs="Times New Roman"/>
                <w:b/>
                <w:bCs/>
                <w:lang w:val="en-GB"/>
              </w:rPr>
              <w:t>Morality Plays</w:t>
            </w:r>
            <w:r w:rsidRPr="00E537B4">
              <w:rPr>
                <w:rFonts w:ascii="Times New Roman" w:hAnsi="Times New Roman" w:cs="Times New Roman"/>
                <w:lang w:val="en-GB"/>
              </w:rPr>
              <w:t xml:space="preserve">: </w:t>
            </w:r>
            <w:r w:rsidRPr="00E537B4">
              <w:rPr>
                <w:rFonts w:ascii="Times New Roman" w:hAnsi="Times New Roman" w:cs="Times New Roman"/>
                <w:i/>
                <w:lang w:val="en-GB"/>
              </w:rPr>
              <w:t>Everyman</w:t>
            </w:r>
          </w:p>
        </w:tc>
      </w:tr>
      <w:tr w:rsidR="00DD66B5" w:rsidRPr="00FC4A59" w14:paraId="7922FB5F" w14:textId="77777777" w:rsidTr="003B07CA">
        <w:trPr>
          <w:trHeight w:val="484"/>
        </w:trPr>
        <w:tc>
          <w:tcPr>
            <w:tcW w:w="2719" w:type="dxa"/>
            <w:vAlign w:val="center"/>
          </w:tcPr>
          <w:p w14:paraId="6E1C07D4" w14:textId="6ECD6540"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8 (</w:t>
            </w:r>
            <w:r w:rsidRPr="000E36DB">
              <w:rPr>
                <w:rFonts w:ascii="Times New Roman" w:hAnsi="Times New Roman" w:cs="Times New Roman"/>
                <w:b/>
                <w:lang w:val="en-GB"/>
              </w:rPr>
              <w:t xml:space="preserve">November </w:t>
            </w:r>
            <w:r>
              <w:rPr>
                <w:rFonts w:ascii="Times New Roman" w:hAnsi="Times New Roman" w:cs="Times New Roman"/>
                <w:b/>
                <w:lang w:val="en-GB"/>
              </w:rPr>
              <w:t>16</w:t>
            </w:r>
            <w:r w:rsidRPr="00FC4A59">
              <w:rPr>
                <w:rFonts w:ascii="Times New Roman" w:hAnsi="Times New Roman" w:cs="Times New Roman"/>
                <w:b/>
                <w:lang w:val="en-GB"/>
              </w:rPr>
              <w:t>)</w:t>
            </w:r>
          </w:p>
        </w:tc>
        <w:tc>
          <w:tcPr>
            <w:tcW w:w="6725" w:type="dxa"/>
            <w:vAlign w:val="center"/>
          </w:tcPr>
          <w:p w14:paraId="44653159" w14:textId="2B171DC4"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MIDTERM</w:t>
            </w:r>
          </w:p>
        </w:tc>
      </w:tr>
      <w:tr w:rsidR="00DD66B5" w:rsidRPr="00FC4A59" w14:paraId="75C8C855" w14:textId="77777777" w:rsidTr="003B07CA">
        <w:trPr>
          <w:trHeight w:val="1146"/>
        </w:trPr>
        <w:tc>
          <w:tcPr>
            <w:tcW w:w="2719" w:type="dxa"/>
            <w:vAlign w:val="center"/>
          </w:tcPr>
          <w:p w14:paraId="4E1255C2" w14:textId="6CC6A8DA"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w:t>
            </w:r>
            <w:r>
              <w:rPr>
                <w:rFonts w:ascii="Times New Roman" w:hAnsi="Times New Roman" w:cs="Times New Roman"/>
                <w:b/>
                <w:lang w:val="en-GB"/>
              </w:rPr>
              <w:t>s</w:t>
            </w:r>
            <w:r w:rsidRPr="00FC4A59">
              <w:rPr>
                <w:rFonts w:ascii="Times New Roman" w:hAnsi="Times New Roman" w:cs="Times New Roman"/>
                <w:b/>
                <w:lang w:val="en-GB"/>
              </w:rPr>
              <w:t xml:space="preserve"> 9 </w:t>
            </w:r>
            <w:r w:rsidRPr="000E36DB">
              <w:rPr>
                <w:rFonts w:ascii="Times New Roman" w:hAnsi="Times New Roman" w:cs="Times New Roman"/>
                <w:b/>
                <w:lang w:val="en-GB"/>
              </w:rPr>
              <w:t xml:space="preserve">(November </w:t>
            </w:r>
            <w:r>
              <w:rPr>
                <w:rFonts w:ascii="Times New Roman" w:hAnsi="Times New Roman" w:cs="Times New Roman"/>
                <w:b/>
                <w:lang w:val="en-GB"/>
              </w:rPr>
              <w:t>23</w:t>
            </w:r>
            <w:r w:rsidRPr="000E36DB">
              <w:rPr>
                <w:rFonts w:ascii="Times New Roman" w:hAnsi="Times New Roman" w:cs="Times New Roman"/>
                <w:b/>
                <w:lang w:val="en-GB"/>
              </w:rPr>
              <w:t>)</w:t>
            </w:r>
          </w:p>
        </w:tc>
        <w:tc>
          <w:tcPr>
            <w:tcW w:w="6725" w:type="dxa"/>
            <w:vAlign w:val="center"/>
          </w:tcPr>
          <w:p w14:paraId="0D317430" w14:textId="77777777" w:rsidR="00DD66B5" w:rsidRDefault="00DD66B5" w:rsidP="003B07CA">
            <w:pPr>
              <w:spacing w:after="120"/>
              <w:jc w:val="both"/>
              <w:rPr>
                <w:rFonts w:ascii="Times New Roman" w:hAnsi="Times New Roman" w:cs="Times New Roman"/>
                <w:b/>
                <w:lang w:val="en-GB"/>
              </w:rPr>
            </w:pPr>
            <w:r>
              <w:rPr>
                <w:rFonts w:ascii="Times New Roman" w:hAnsi="Times New Roman" w:cs="Times New Roman"/>
                <w:b/>
                <w:lang w:val="en-GB"/>
              </w:rPr>
              <w:t>Medieval Prose</w:t>
            </w:r>
          </w:p>
          <w:p w14:paraId="3D4317C0" w14:textId="77777777" w:rsidR="00DD66B5" w:rsidRPr="00DD66B5" w:rsidRDefault="00DD66B5" w:rsidP="003B07CA">
            <w:pPr>
              <w:pStyle w:val="ListParagraph"/>
              <w:numPr>
                <w:ilvl w:val="0"/>
                <w:numId w:val="3"/>
              </w:numPr>
              <w:spacing w:after="120"/>
              <w:contextualSpacing w:val="0"/>
              <w:jc w:val="both"/>
              <w:rPr>
                <w:rFonts w:ascii="Times New Roman" w:hAnsi="Times New Roman" w:cs="Times New Roman"/>
                <w:b/>
                <w:bCs/>
                <w:lang w:val="en-GB"/>
              </w:rPr>
            </w:pPr>
            <w:r w:rsidRPr="00DD66B5">
              <w:rPr>
                <w:rFonts w:ascii="Times New Roman" w:hAnsi="Times New Roman" w:cs="Times New Roman"/>
                <w:b/>
                <w:bCs/>
                <w:lang w:val="en-GB"/>
              </w:rPr>
              <w:t>Arthurian Legends</w:t>
            </w:r>
          </w:p>
          <w:p w14:paraId="3070E332" w14:textId="51F2F113" w:rsidR="00DD66B5" w:rsidRPr="00E537B4" w:rsidRDefault="00DD66B5" w:rsidP="003B07CA">
            <w:pPr>
              <w:pStyle w:val="ListParagraph"/>
              <w:numPr>
                <w:ilvl w:val="0"/>
                <w:numId w:val="3"/>
              </w:numPr>
              <w:spacing w:after="120"/>
              <w:contextualSpacing w:val="0"/>
              <w:jc w:val="both"/>
              <w:rPr>
                <w:rFonts w:ascii="Times New Roman" w:hAnsi="Times New Roman" w:cs="Times New Roman"/>
                <w:lang w:val="en-GB"/>
              </w:rPr>
            </w:pPr>
            <w:r w:rsidRPr="00E537B4">
              <w:rPr>
                <w:rFonts w:ascii="Times New Roman" w:hAnsi="Times New Roman" w:cs="Times New Roman"/>
                <w:lang w:val="en-GB"/>
              </w:rPr>
              <w:t>Sir Thomas Malory</w:t>
            </w:r>
            <w:r>
              <w:rPr>
                <w:rFonts w:ascii="Times New Roman" w:hAnsi="Times New Roman" w:cs="Times New Roman"/>
                <w:lang w:val="en-GB"/>
              </w:rPr>
              <w:t>: from</w:t>
            </w:r>
            <w:r w:rsidRPr="00E537B4">
              <w:rPr>
                <w:rFonts w:ascii="Times New Roman" w:hAnsi="Times New Roman" w:cs="Times New Roman"/>
                <w:lang w:val="en-GB"/>
              </w:rPr>
              <w:t xml:space="preserve"> </w:t>
            </w:r>
            <w:proofErr w:type="spellStart"/>
            <w:r w:rsidRPr="00E537B4">
              <w:rPr>
                <w:rFonts w:ascii="Times New Roman" w:hAnsi="Times New Roman" w:cs="Times New Roman"/>
                <w:i/>
                <w:lang w:val="en-GB"/>
              </w:rPr>
              <w:t>Morte</w:t>
            </w:r>
            <w:proofErr w:type="spellEnd"/>
            <w:r w:rsidRPr="00E537B4">
              <w:rPr>
                <w:rFonts w:ascii="Times New Roman" w:hAnsi="Times New Roman" w:cs="Times New Roman"/>
                <w:i/>
                <w:lang w:val="en-GB"/>
              </w:rPr>
              <w:t xml:space="preserve"> </w:t>
            </w:r>
            <w:proofErr w:type="spellStart"/>
            <w:r w:rsidRPr="00E537B4">
              <w:rPr>
                <w:rFonts w:ascii="Times New Roman" w:hAnsi="Times New Roman" w:cs="Times New Roman"/>
                <w:i/>
                <w:lang w:val="en-GB"/>
              </w:rPr>
              <w:t>D’Arthur</w:t>
            </w:r>
            <w:proofErr w:type="spellEnd"/>
          </w:p>
        </w:tc>
      </w:tr>
      <w:tr w:rsidR="00DD66B5" w:rsidRPr="00FC4A59" w14:paraId="26EA869C" w14:textId="77777777" w:rsidTr="003B07CA">
        <w:trPr>
          <w:trHeight w:val="1265"/>
        </w:trPr>
        <w:tc>
          <w:tcPr>
            <w:tcW w:w="2719" w:type="dxa"/>
            <w:vAlign w:val="center"/>
          </w:tcPr>
          <w:p w14:paraId="4750DA15" w14:textId="4C71E151" w:rsidR="00DD66B5" w:rsidRPr="00FC4A59" w:rsidRDefault="00DD66B5" w:rsidP="003B07CA">
            <w:pPr>
              <w:spacing w:after="120"/>
              <w:jc w:val="both"/>
              <w:rPr>
                <w:rFonts w:ascii="Times New Roman" w:hAnsi="Times New Roman" w:cs="Times New Roman"/>
                <w:b/>
                <w:lang w:val="en-GB"/>
              </w:rPr>
            </w:pPr>
            <w:r>
              <w:rPr>
                <w:rFonts w:ascii="Times New Roman" w:hAnsi="Times New Roman" w:cs="Times New Roman"/>
                <w:b/>
                <w:lang w:val="en-GB"/>
              </w:rPr>
              <w:t xml:space="preserve">Week 10 </w:t>
            </w:r>
            <w:r w:rsidRPr="00FC4A59">
              <w:rPr>
                <w:rFonts w:ascii="Times New Roman" w:hAnsi="Times New Roman" w:cs="Times New Roman"/>
                <w:b/>
                <w:lang w:val="en-GB"/>
              </w:rPr>
              <w:t>(Nov</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30</w:t>
            </w:r>
            <w:r w:rsidRPr="00FC4A59">
              <w:rPr>
                <w:rFonts w:ascii="Times New Roman" w:hAnsi="Times New Roman" w:cs="Times New Roman"/>
                <w:b/>
                <w:lang w:val="en-GB"/>
              </w:rPr>
              <w:t>)</w:t>
            </w:r>
          </w:p>
        </w:tc>
        <w:tc>
          <w:tcPr>
            <w:tcW w:w="6725" w:type="dxa"/>
            <w:vAlign w:val="center"/>
          </w:tcPr>
          <w:p w14:paraId="6A9DD973" w14:textId="77777777" w:rsidR="00DD66B5" w:rsidRDefault="00DD66B5" w:rsidP="003B07CA">
            <w:pPr>
              <w:spacing w:after="120"/>
              <w:jc w:val="both"/>
              <w:rPr>
                <w:rFonts w:ascii="Times New Roman" w:hAnsi="Times New Roman" w:cs="Times New Roman"/>
                <w:lang w:val="en-GB"/>
              </w:rPr>
            </w:pPr>
            <w:r>
              <w:rPr>
                <w:rFonts w:ascii="Times New Roman" w:hAnsi="Times New Roman" w:cs="Times New Roman"/>
                <w:b/>
                <w:lang w:val="en-GB"/>
              </w:rPr>
              <w:t>The Elizabethan Age (The Renaissance 1485-1625)</w:t>
            </w:r>
          </w:p>
          <w:p w14:paraId="44ABF1BC" w14:textId="77777777" w:rsidR="00DD66B5" w:rsidRPr="00912595" w:rsidRDefault="00DD66B5" w:rsidP="00850EEE">
            <w:pPr>
              <w:pStyle w:val="ListParagraph"/>
              <w:numPr>
                <w:ilvl w:val="0"/>
                <w:numId w:val="13"/>
              </w:numPr>
              <w:spacing w:after="120"/>
              <w:contextualSpacing w:val="0"/>
              <w:jc w:val="both"/>
              <w:rPr>
                <w:rFonts w:ascii="Times New Roman" w:hAnsi="Times New Roman" w:cs="Times New Roman"/>
                <w:b/>
                <w:bCs/>
                <w:lang w:val="en-GB"/>
              </w:rPr>
            </w:pPr>
            <w:r w:rsidRPr="00574A31">
              <w:rPr>
                <w:rFonts w:ascii="Times New Roman" w:hAnsi="Times New Roman" w:cs="Times New Roman"/>
                <w:b/>
                <w:bCs/>
                <w:lang w:val="en-GB"/>
              </w:rPr>
              <w:t>Elizabethan Poetry</w:t>
            </w:r>
            <w:r w:rsidRPr="00912595">
              <w:rPr>
                <w:rFonts w:ascii="Times New Roman" w:hAnsi="Times New Roman" w:cs="Times New Roman"/>
                <w:b/>
                <w:bCs/>
                <w:lang w:val="en-GB"/>
              </w:rPr>
              <w:t>: Sonnet Form</w:t>
            </w:r>
          </w:p>
          <w:p w14:paraId="13C90BAD" w14:textId="77777777" w:rsidR="00DD66B5" w:rsidRPr="00850EEE" w:rsidRDefault="00DD66B5" w:rsidP="00850EEE">
            <w:pPr>
              <w:pStyle w:val="ListParagraph"/>
              <w:numPr>
                <w:ilvl w:val="0"/>
                <w:numId w:val="13"/>
              </w:numPr>
              <w:spacing w:after="120"/>
              <w:contextualSpacing w:val="0"/>
              <w:jc w:val="both"/>
              <w:rPr>
                <w:rFonts w:ascii="Times New Roman" w:hAnsi="Times New Roman" w:cs="Times New Roman"/>
                <w:b/>
                <w:lang w:val="en-GB"/>
              </w:rPr>
            </w:pPr>
            <w:r w:rsidRPr="000F2258">
              <w:rPr>
                <w:rFonts w:ascii="Times New Roman" w:hAnsi="Times New Roman" w:cs="Times New Roman"/>
                <w:lang w:val="en-GB"/>
              </w:rPr>
              <w:t xml:space="preserve">Sir Philip Sidney: </w:t>
            </w:r>
            <w:r>
              <w:rPr>
                <w:rFonts w:ascii="Times New Roman" w:hAnsi="Times New Roman" w:cs="Times New Roman"/>
                <w:lang w:val="en-GB"/>
              </w:rPr>
              <w:t xml:space="preserve">from </w:t>
            </w:r>
            <w:proofErr w:type="spellStart"/>
            <w:r w:rsidRPr="00236B7F">
              <w:rPr>
                <w:rFonts w:ascii="Times New Roman" w:hAnsi="Times New Roman" w:cs="Times New Roman"/>
                <w:i/>
                <w:iCs/>
                <w:lang w:val="en-GB"/>
              </w:rPr>
              <w:t>Astrophil</w:t>
            </w:r>
            <w:proofErr w:type="spellEnd"/>
            <w:r w:rsidRPr="00236B7F">
              <w:rPr>
                <w:rFonts w:ascii="Times New Roman" w:hAnsi="Times New Roman" w:cs="Times New Roman"/>
                <w:i/>
                <w:iCs/>
                <w:lang w:val="en-GB"/>
              </w:rPr>
              <w:t xml:space="preserve"> and Stella</w:t>
            </w:r>
          </w:p>
          <w:p w14:paraId="03CB3CDC" w14:textId="08E1C683" w:rsidR="00850EEE" w:rsidRPr="00850EEE" w:rsidRDefault="00850EEE" w:rsidP="00850EEE">
            <w:pPr>
              <w:pStyle w:val="ListParagraph"/>
              <w:numPr>
                <w:ilvl w:val="0"/>
                <w:numId w:val="13"/>
              </w:numPr>
              <w:spacing w:after="120"/>
              <w:contextualSpacing w:val="0"/>
              <w:jc w:val="both"/>
              <w:rPr>
                <w:rFonts w:ascii="Times New Roman" w:hAnsi="Times New Roman" w:cs="Times New Roman"/>
                <w:bCs/>
                <w:lang w:val="en-GB"/>
              </w:rPr>
            </w:pPr>
            <w:r w:rsidRPr="00552B78">
              <w:rPr>
                <w:rFonts w:ascii="Times New Roman" w:hAnsi="Times New Roman" w:cs="Times New Roman"/>
                <w:bCs/>
                <w:lang w:val="en-GB"/>
              </w:rPr>
              <w:t xml:space="preserve">Edmund Spenser:‎ </w:t>
            </w:r>
            <w:r>
              <w:rPr>
                <w:rFonts w:ascii="Times New Roman" w:hAnsi="Times New Roman" w:cs="Times New Roman"/>
                <w:bCs/>
                <w:lang w:val="en-GB"/>
              </w:rPr>
              <w:t xml:space="preserve">from </w:t>
            </w:r>
            <w:r w:rsidRPr="00236B7F">
              <w:rPr>
                <w:rFonts w:ascii="Times New Roman" w:hAnsi="Times New Roman" w:cs="Times New Roman"/>
                <w:bCs/>
                <w:i/>
                <w:iCs/>
                <w:lang w:val="en-GB"/>
              </w:rPr>
              <w:t xml:space="preserve">The Faerie </w:t>
            </w:r>
            <w:proofErr w:type="spellStart"/>
            <w:r w:rsidRPr="00236B7F">
              <w:rPr>
                <w:rFonts w:ascii="Times New Roman" w:hAnsi="Times New Roman" w:cs="Times New Roman"/>
                <w:bCs/>
                <w:i/>
                <w:iCs/>
                <w:lang w:val="en-GB"/>
              </w:rPr>
              <w:t>Queene</w:t>
            </w:r>
            <w:proofErr w:type="spellEnd"/>
          </w:p>
        </w:tc>
      </w:tr>
      <w:tr w:rsidR="00DD66B5" w:rsidRPr="00FC4A59" w14:paraId="2D8A3F91" w14:textId="77777777" w:rsidTr="003B07CA">
        <w:trPr>
          <w:trHeight w:val="770"/>
        </w:trPr>
        <w:tc>
          <w:tcPr>
            <w:tcW w:w="2719" w:type="dxa"/>
            <w:vAlign w:val="center"/>
          </w:tcPr>
          <w:p w14:paraId="32BA568C" w14:textId="0B678FDE"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11 (Dec</w:t>
            </w:r>
            <w:r>
              <w:rPr>
                <w:rFonts w:ascii="Times New Roman" w:hAnsi="Times New Roman" w:cs="Times New Roman"/>
                <w:b/>
                <w:lang w:val="en-GB"/>
              </w:rPr>
              <w:t>ember</w:t>
            </w:r>
            <w:r w:rsidRPr="00FC4A59">
              <w:rPr>
                <w:rFonts w:ascii="Times New Roman" w:hAnsi="Times New Roman" w:cs="Times New Roman"/>
                <w:b/>
                <w:lang w:val="en-GB"/>
              </w:rPr>
              <w:t xml:space="preserve"> </w:t>
            </w:r>
            <w:r w:rsidR="008C295F">
              <w:rPr>
                <w:rFonts w:ascii="Times New Roman" w:hAnsi="Times New Roman" w:cs="Times New Roman"/>
                <w:b/>
                <w:lang w:val="en-GB"/>
              </w:rPr>
              <w:t>7</w:t>
            </w:r>
            <w:r w:rsidRPr="00FC4A59">
              <w:rPr>
                <w:rFonts w:ascii="Times New Roman" w:hAnsi="Times New Roman" w:cs="Times New Roman"/>
                <w:b/>
                <w:lang w:val="en-GB"/>
              </w:rPr>
              <w:t>)</w:t>
            </w:r>
          </w:p>
        </w:tc>
        <w:tc>
          <w:tcPr>
            <w:tcW w:w="6725" w:type="dxa"/>
            <w:vAlign w:val="center"/>
          </w:tcPr>
          <w:p w14:paraId="5BB85512" w14:textId="77777777" w:rsidR="00850EEE" w:rsidRPr="00850EEE" w:rsidRDefault="00850EEE" w:rsidP="00850EEE">
            <w:pPr>
              <w:spacing w:after="120"/>
              <w:jc w:val="both"/>
              <w:rPr>
                <w:rFonts w:ascii="Times New Roman" w:hAnsi="Times New Roman" w:cs="Times New Roman"/>
                <w:b/>
                <w:bCs/>
                <w:lang w:val="en-GB"/>
              </w:rPr>
            </w:pPr>
            <w:r w:rsidRPr="00850EEE">
              <w:rPr>
                <w:rFonts w:ascii="Times New Roman" w:hAnsi="Times New Roman" w:cs="Times New Roman"/>
                <w:b/>
                <w:bCs/>
                <w:lang w:val="en-GB"/>
              </w:rPr>
              <w:t>Pastoral Poems:</w:t>
            </w:r>
          </w:p>
          <w:p w14:paraId="2F22663F" w14:textId="3E3DDAE7" w:rsidR="00850EEE" w:rsidRDefault="00850EEE" w:rsidP="003B07CA">
            <w:pPr>
              <w:pStyle w:val="ListParagraph"/>
              <w:numPr>
                <w:ilvl w:val="0"/>
                <w:numId w:val="3"/>
              </w:numPr>
              <w:spacing w:after="120"/>
              <w:contextualSpacing w:val="0"/>
              <w:jc w:val="both"/>
              <w:rPr>
                <w:rFonts w:ascii="Times New Roman" w:hAnsi="Times New Roman" w:cs="Times New Roman"/>
                <w:lang w:val="en-GB"/>
              </w:rPr>
            </w:pPr>
            <w:r w:rsidRPr="00850EEE">
              <w:rPr>
                <w:rFonts w:ascii="Times New Roman" w:hAnsi="Times New Roman" w:cs="Times New Roman"/>
                <w:lang w:val="en-GB"/>
              </w:rPr>
              <w:t>“The Passionate Shepherd to His Love”</w:t>
            </w:r>
          </w:p>
          <w:p w14:paraId="09200C73" w14:textId="55B93BF4" w:rsidR="00DD66B5" w:rsidRPr="00E537B4" w:rsidRDefault="00850EEE" w:rsidP="003B07CA">
            <w:pPr>
              <w:pStyle w:val="ListParagraph"/>
              <w:numPr>
                <w:ilvl w:val="0"/>
                <w:numId w:val="3"/>
              </w:numPr>
              <w:spacing w:after="120"/>
              <w:contextualSpacing w:val="0"/>
              <w:jc w:val="both"/>
              <w:rPr>
                <w:rFonts w:ascii="Times New Roman" w:hAnsi="Times New Roman" w:cs="Times New Roman"/>
                <w:lang w:val="en-GB"/>
              </w:rPr>
            </w:pPr>
            <w:r w:rsidRPr="00850EEE">
              <w:rPr>
                <w:rFonts w:ascii="Times New Roman" w:hAnsi="Times New Roman" w:cs="Times New Roman"/>
                <w:lang w:val="en-GB"/>
              </w:rPr>
              <w:t>“The Nymph’s Reply to the Shepherd”</w:t>
            </w:r>
          </w:p>
        </w:tc>
      </w:tr>
      <w:tr w:rsidR="00DD66B5" w:rsidRPr="00FC4A59" w14:paraId="1E8496C7" w14:textId="77777777" w:rsidTr="003B07CA">
        <w:trPr>
          <w:trHeight w:val="837"/>
        </w:trPr>
        <w:tc>
          <w:tcPr>
            <w:tcW w:w="2719" w:type="dxa"/>
            <w:vAlign w:val="center"/>
          </w:tcPr>
          <w:p w14:paraId="2BB56276" w14:textId="07B1150E"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12 (Dec</w:t>
            </w:r>
            <w:r>
              <w:rPr>
                <w:rFonts w:ascii="Times New Roman" w:hAnsi="Times New Roman" w:cs="Times New Roman"/>
                <w:b/>
                <w:lang w:val="en-GB"/>
              </w:rPr>
              <w:t>ember</w:t>
            </w:r>
            <w:r w:rsidRPr="00FC4A59">
              <w:rPr>
                <w:rFonts w:ascii="Times New Roman" w:hAnsi="Times New Roman" w:cs="Times New Roman"/>
                <w:b/>
                <w:lang w:val="en-GB"/>
              </w:rPr>
              <w:t xml:space="preserve"> </w:t>
            </w:r>
            <w:r w:rsidR="008C295F">
              <w:rPr>
                <w:rFonts w:ascii="Times New Roman" w:hAnsi="Times New Roman" w:cs="Times New Roman"/>
                <w:b/>
                <w:lang w:val="en-GB"/>
              </w:rPr>
              <w:t>14</w:t>
            </w:r>
            <w:r w:rsidRPr="00FC4A59">
              <w:rPr>
                <w:rFonts w:ascii="Times New Roman" w:hAnsi="Times New Roman" w:cs="Times New Roman"/>
                <w:b/>
                <w:lang w:val="en-GB"/>
              </w:rPr>
              <w:t>)</w:t>
            </w:r>
          </w:p>
        </w:tc>
        <w:tc>
          <w:tcPr>
            <w:tcW w:w="6725" w:type="dxa"/>
            <w:vAlign w:val="center"/>
          </w:tcPr>
          <w:p w14:paraId="55C34AFA" w14:textId="77777777" w:rsidR="00DD66B5" w:rsidRDefault="00DD66B5" w:rsidP="003B07CA">
            <w:pPr>
              <w:spacing w:after="120"/>
              <w:jc w:val="both"/>
              <w:rPr>
                <w:rFonts w:ascii="Times New Roman" w:hAnsi="Times New Roman" w:cs="Times New Roman"/>
                <w:b/>
                <w:lang w:val="en-GB"/>
              </w:rPr>
            </w:pPr>
            <w:r w:rsidRPr="00F60750">
              <w:rPr>
                <w:rFonts w:ascii="Times New Roman" w:hAnsi="Times New Roman" w:cs="Times New Roman"/>
                <w:b/>
                <w:lang w:val="en-GB"/>
              </w:rPr>
              <w:t>Renaissance Drama</w:t>
            </w:r>
          </w:p>
          <w:p w14:paraId="091FA834" w14:textId="402048EA" w:rsidR="00DD66B5" w:rsidRPr="00E537B4" w:rsidRDefault="00DD66B5" w:rsidP="003B07CA">
            <w:pPr>
              <w:pStyle w:val="ListParagraph"/>
              <w:numPr>
                <w:ilvl w:val="0"/>
                <w:numId w:val="14"/>
              </w:numPr>
              <w:spacing w:after="120"/>
              <w:contextualSpacing w:val="0"/>
              <w:jc w:val="both"/>
              <w:rPr>
                <w:rFonts w:ascii="Times New Roman" w:hAnsi="Times New Roman" w:cs="Times New Roman"/>
                <w:lang w:val="en-GB"/>
              </w:rPr>
            </w:pPr>
            <w:r>
              <w:rPr>
                <w:rFonts w:ascii="Times New Roman" w:hAnsi="Times New Roman" w:cs="Times New Roman"/>
                <w:bCs/>
                <w:lang w:val="en-GB"/>
              </w:rPr>
              <w:t xml:space="preserve">Christopher Marlowe: from </w:t>
            </w:r>
            <w:r>
              <w:rPr>
                <w:rFonts w:ascii="Times New Roman" w:hAnsi="Times New Roman" w:cs="Times New Roman"/>
                <w:bCs/>
                <w:i/>
                <w:iCs/>
                <w:lang w:val="en-GB"/>
              </w:rPr>
              <w:t>Doctor Faustus</w:t>
            </w:r>
          </w:p>
        </w:tc>
      </w:tr>
      <w:tr w:rsidR="00DD66B5" w:rsidRPr="00FC4A59" w14:paraId="52EE1140" w14:textId="77777777" w:rsidTr="00EA78FC">
        <w:trPr>
          <w:trHeight w:val="558"/>
        </w:trPr>
        <w:tc>
          <w:tcPr>
            <w:tcW w:w="2719" w:type="dxa"/>
            <w:vAlign w:val="center"/>
          </w:tcPr>
          <w:p w14:paraId="5F99197F" w14:textId="1AF65F66"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t>Week 13 (Dec</w:t>
            </w:r>
            <w:r>
              <w:rPr>
                <w:rFonts w:ascii="Times New Roman" w:hAnsi="Times New Roman" w:cs="Times New Roman"/>
                <w:b/>
                <w:lang w:val="en-GB"/>
              </w:rPr>
              <w:t>ember</w:t>
            </w:r>
            <w:r w:rsidRPr="00FC4A59">
              <w:rPr>
                <w:rFonts w:ascii="Times New Roman" w:hAnsi="Times New Roman" w:cs="Times New Roman"/>
                <w:b/>
                <w:lang w:val="en-GB"/>
              </w:rPr>
              <w:t xml:space="preserve"> </w:t>
            </w:r>
            <w:r w:rsidR="008C295F">
              <w:rPr>
                <w:rFonts w:ascii="Times New Roman" w:hAnsi="Times New Roman" w:cs="Times New Roman"/>
                <w:b/>
                <w:lang w:val="en-GB"/>
              </w:rPr>
              <w:t>21</w:t>
            </w:r>
            <w:r w:rsidRPr="00FC4A59">
              <w:rPr>
                <w:rFonts w:ascii="Times New Roman" w:hAnsi="Times New Roman" w:cs="Times New Roman"/>
                <w:b/>
                <w:lang w:val="en-GB"/>
              </w:rPr>
              <w:t>)</w:t>
            </w:r>
          </w:p>
        </w:tc>
        <w:tc>
          <w:tcPr>
            <w:tcW w:w="6725" w:type="dxa"/>
            <w:vAlign w:val="center"/>
          </w:tcPr>
          <w:p w14:paraId="65AD2759" w14:textId="77777777" w:rsidR="00EA78FC" w:rsidRDefault="00EA78FC" w:rsidP="00EA78FC">
            <w:pPr>
              <w:spacing w:after="120"/>
              <w:jc w:val="both"/>
              <w:rPr>
                <w:rFonts w:ascii="Times New Roman" w:hAnsi="Times New Roman" w:cs="Times New Roman"/>
                <w:b/>
                <w:bCs/>
                <w:lang w:val="en-GB"/>
              </w:rPr>
            </w:pPr>
            <w:r w:rsidRPr="00973960">
              <w:rPr>
                <w:rFonts w:ascii="Times New Roman" w:hAnsi="Times New Roman" w:cs="Times New Roman"/>
                <w:b/>
                <w:bCs/>
                <w:lang w:val="en-GB"/>
              </w:rPr>
              <w:t>The Metaphysical Poets</w:t>
            </w:r>
          </w:p>
          <w:p w14:paraId="3ECB64C3" w14:textId="77777777" w:rsidR="00EA78FC" w:rsidRPr="007D756C" w:rsidRDefault="00EA78FC" w:rsidP="00EA78FC">
            <w:pPr>
              <w:pStyle w:val="ListParagraph"/>
              <w:numPr>
                <w:ilvl w:val="0"/>
                <w:numId w:val="18"/>
              </w:numPr>
              <w:spacing w:after="120"/>
              <w:contextualSpacing w:val="0"/>
              <w:jc w:val="both"/>
              <w:rPr>
                <w:rFonts w:ascii="Times New Roman" w:hAnsi="Times New Roman" w:cs="Times New Roman"/>
                <w:b/>
                <w:bCs/>
                <w:lang w:val="en-GB"/>
              </w:rPr>
            </w:pPr>
            <w:r>
              <w:rPr>
                <w:rFonts w:ascii="Times New Roman" w:hAnsi="Times New Roman" w:cs="Times New Roman"/>
                <w:lang w:val="en-GB"/>
              </w:rPr>
              <w:t>John Donne: “The Flea” and “The Good Morrow”</w:t>
            </w:r>
          </w:p>
          <w:p w14:paraId="717FE7D7" w14:textId="374B8B76" w:rsidR="00DD66B5" w:rsidRPr="00EA78FC" w:rsidRDefault="00EA78FC" w:rsidP="00EA78FC">
            <w:pPr>
              <w:pStyle w:val="ListParagraph"/>
              <w:numPr>
                <w:ilvl w:val="0"/>
                <w:numId w:val="18"/>
              </w:numPr>
              <w:spacing w:after="120"/>
              <w:jc w:val="both"/>
              <w:rPr>
                <w:rFonts w:ascii="Times New Roman" w:hAnsi="Times New Roman" w:cs="Times New Roman"/>
                <w:lang w:val="en-GB"/>
              </w:rPr>
            </w:pPr>
            <w:r w:rsidRPr="00EA78FC">
              <w:rPr>
                <w:rFonts w:ascii="Times New Roman" w:hAnsi="Times New Roman" w:cs="Times New Roman"/>
                <w:lang w:val="en-GB"/>
              </w:rPr>
              <w:lastRenderedPageBreak/>
              <w:t>Andrew Marvel “To His Coy Mistress”</w:t>
            </w:r>
          </w:p>
        </w:tc>
      </w:tr>
      <w:tr w:rsidR="00DD66B5" w:rsidRPr="00FC4A59" w14:paraId="40134B8D" w14:textId="77777777" w:rsidTr="003B07CA">
        <w:trPr>
          <w:trHeight w:val="993"/>
        </w:trPr>
        <w:tc>
          <w:tcPr>
            <w:tcW w:w="2719" w:type="dxa"/>
            <w:vAlign w:val="center"/>
          </w:tcPr>
          <w:p w14:paraId="12189EB1" w14:textId="0FD96CF5" w:rsidR="00DD66B5" w:rsidRPr="00FC4A59" w:rsidRDefault="00DD66B5" w:rsidP="003B07CA">
            <w:pPr>
              <w:spacing w:after="120"/>
              <w:jc w:val="both"/>
              <w:rPr>
                <w:rFonts w:ascii="Times New Roman" w:hAnsi="Times New Roman" w:cs="Times New Roman"/>
                <w:b/>
                <w:lang w:val="en-GB"/>
              </w:rPr>
            </w:pPr>
            <w:r w:rsidRPr="00FC4A59">
              <w:rPr>
                <w:rFonts w:ascii="Times New Roman" w:hAnsi="Times New Roman" w:cs="Times New Roman"/>
                <w:b/>
                <w:lang w:val="en-GB"/>
              </w:rPr>
              <w:lastRenderedPageBreak/>
              <w:t>Week 14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2</w:t>
            </w:r>
            <w:r w:rsidR="008C295F">
              <w:rPr>
                <w:rFonts w:ascii="Times New Roman" w:hAnsi="Times New Roman" w:cs="Times New Roman"/>
                <w:b/>
                <w:lang w:val="en-GB"/>
              </w:rPr>
              <w:t>8</w:t>
            </w:r>
            <w:r w:rsidRPr="00FC4A59">
              <w:rPr>
                <w:rFonts w:ascii="Times New Roman" w:hAnsi="Times New Roman" w:cs="Times New Roman"/>
                <w:b/>
                <w:lang w:val="en-GB"/>
              </w:rPr>
              <w:t>)</w:t>
            </w:r>
          </w:p>
        </w:tc>
        <w:tc>
          <w:tcPr>
            <w:tcW w:w="6725" w:type="dxa"/>
            <w:vAlign w:val="center"/>
          </w:tcPr>
          <w:p w14:paraId="2CE27A9A" w14:textId="77777777" w:rsidR="00EA78FC" w:rsidRDefault="00EA78FC" w:rsidP="00EA78FC">
            <w:pPr>
              <w:spacing w:after="120"/>
              <w:jc w:val="both"/>
              <w:rPr>
                <w:rFonts w:ascii="Times New Roman" w:hAnsi="Times New Roman" w:cs="Times New Roman"/>
                <w:lang w:val="en-GB"/>
              </w:rPr>
            </w:pPr>
            <w:r w:rsidRPr="00DD66B5">
              <w:rPr>
                <w:rFonts w:ascii="Times New Roman" w:hAnsi="Times New Roman" w:cs="Times New Roman"/>
                <w:b/>
                <w:bCs/>
                <w:lang w:val="en-GB"/>
              </w:rPr>
              <w:t>Renaissance Prose</w:t>
            </w:r>
          </w:p>
          <w:p w14:paraId="796F5B6D" w14:textId="07863C31" w:rsidR="00DD66B5" w:rsidRPr="00850EEE" w:rsidRDefault="00EA78FC" w:rsidP="00EA78FC">
            <w:pPr>
              <w:pStyle w:val="ListParagraph"/>
              <w:numPr>
                <w:ilvl w:val="0"/>
                <w:numId w:val="18"/>
              </w:numPr>
              <w:rPr>
                <w:rFonts w:ascii="Times New Roman" w:hAnsi="Times New Roman" w:cs="Times New Roman"/>
                <w:lang w:val="en-GB"/>
              </w:rPr>
            </w:pPr>
            <w:r w:rsidRPr="00A61134">
              <w:rPr>
                <w:rFonts w:ascii="Times New Roman" w:hAnsi="Times New Roman" w:cs="Times New Roman"/>
                <w:lang w:val="en-GB"/>
              </w:rPr>
              <w:t>Francis Bacon: “Of Studies”</w:t>
            </w:r>
          </w:p>
        </w:tc>
      </w:tr>
    </w:tbl>
    <w:p w14:paraId="3C508523" w14:textId="140F6B3B" w:rsidR="00FC4A59" w:rsidRDefault="00FC4A59" w:rsidP="003B07CA">
      <w:pPr>
        <w:spacing w:after="120"/>
        <w:jc w:val="both"/>
        <w:rPr>
          <w:rFonts w:ascii="Times New Roman" w:hAnsi="Times New Roman" w:cs="Times New Roman"/>
          <w:lang w:val="en-GB"/>
        </w:rPr>
      </w:pPr>
    </w:p>
    <w:p w14:paraId="2E916C7F" w14:textId="3893E86B" w:rsidR="00024B1A" w:rsidRDefault="00024B1A" w:rsidP="003B07CA">
      <w:pPr>
        <w:spacing w:after="120"/>
        <w:jc w:val="both"/>
        <w:rPr>
          <w:rFonts w:ascii="Times New Roman" w:hAnsi="Times New Roman" w:cs="Times New Roman"/>
          <w:lang w:val="en-GB"/>
        </w:rPr>
      </w:pPr>
      <w:r w:rsidRPr="00024B1A">
        <w:rPr>
          <w:rFonts w:ascii="Times New Roman" w:hAnsi="Times New Roman" w:cs="Times New Roman"/>
          <w:lang w:val="en-GB"/>
        </w:rPr>
        <w:t>*I reserve the right to change or modify the syllabus subjects.</w:t>
      </w:r>
    </w:p>
    <w:p w14:paraId="3BB21858" w14:textId="5C1DB620" w:rsidR="00572972" w:rsidRPr="00C50219" w:rsidRDefault="00572972" w:rsidP="00572972">
      <w:pPr>
        <w:spacing w:after="120"/>
        <w:jc w:val="both"/>
        <w:rPr>
          <w:rFonts w:ascii="Times New Roman" w:hAnsi="Times New Roman" w:cs="Times New Roman"/>
          <w:b/>
          <w:bCs/>
          <w:lang w:val="en-GB"/>
        </w:rPr>
      </w:pPr>
      <w:r w:rsidRPr="00C50219">
        <w:rPr>
          <w:rFonts w:ascii="Times New Roman" w:hAnsi="Times New Roman" w:cs="Times New Roman"/>
          <w:b/>
          <w:bCs/>
          <w:lang w:val="en-GB"/>
        </w:rPr>
        <w:t>Learning Outcomes:</w:t>
      </w:r>
    </w:p>
    <w:p w14:paraId="1C393087" w14:textId="3AE0B3CA" w:rsidR="00572972" w:rsidRPr="00B848FC" w:rsidRDefault="00572972" w:rsidP="00B848FC">
      <w:pPr>
        <w:pStyle w:val="ListParagraph"/>
        <w:numPr>
          <w:ilvl w:val="0"/>
          <w:numId w:val="20"/>
        </w:numPr>
        <w:spacing w:after="120"/>
        <w:jc w:val="both"/>
        <w:rPr>
          <w:rFonts w:ascii="Times New Roman" w:hAnsi="Times New Roman" w:cs="Times New Roman"/>
          <w:lang w:val="en-GB"/>
        </w:rPr>
      </w:pPr>
      <w:r w:rsidRPr="00B848FC">
        <w:rPr>
          <w:rFonts w:ascii="Times New Roman" w:hAnsi="Times New Roman" w:cs="Times New Roman"/>
          <w:lang w:val="en-GB"/>
        </w:rPr>
        <w:t>Students use English language as a means of written and oral communication</w:t>
      </w:r>
      <w:r w:rsidR="00B848FC">
        <w:rPr>
          <w:rFonts w:ascii="Times New Roman" w:hAnsi="Times New Roman" w:cs="Times New Roman"/>
          <w:lang w:val="en-GB"/>
        </w:rPr>
        <w:t xml:space="preserve"> and enhance</w:t>
      </w:r>
      <w:r w:rsidR="00B848FC" w:rsidRPr="00B848FC">
        <w:rPr>
          <w:rFonts w:ascii="Times New Roman" w:hAnsi="Times New Roman" w:cs="Times New Roman"/>
          <w:lang w:val="en-GB"/>
        </w:rPr>
        <w:t xml:space="preserve"> the comprehension of literary texts </w:t>
      </w:r>
      <w:proofErr w:type="gramStart"/>
      <w:r w:rsidR="00B848FC" w:rsidRPr="00B848FC">
        <w:rPr>
          <w:rFonts w:ascii="Times New Roman" w:hAnsi="Times New Roman" w:cs="Times New Roman"/>
          <w:lang w:val="en-GB"/>
        </w:rPr>
        <w:t>by means of</w:t>
      </w:r>
      <w:proofErr w:type="gramEnd"/>
      <w:r w:rsidR="00B848FC" w:rsidRPr="00B848FC">
        <w:rPr>
          <w:rFonts w:ascii="Times New Roman" w:hAnsi="Times New Roman" w:cs="Times New Roman"/>
          <w:lang w:val="en-GB"/>
        </w:rPr>
        <w:t xml:space="preserve"> history of culture classes.</w:t>
      </w:r>
    </w:p>
    <w:p w14:paraId="59077AEA" w14:textId="62CC490E" w:rsidR="00572972" w:rsidRPr="00B848FC" w:rsidRDefault="00B848FC" w:rsidP="00B848FC">
      <w:pPr>
        <w:pStyle w:val="ListParagraph"/>
        <w:numPr>
          <w:ilvl w:val="0"/>
          <w:numId w:val="20"/>
        </w:numPr>
        <w:spacing w:after="120"/>
        <w:jc w:val="both"/>
        <w:rPr>
          <w:rFonts w:ascii="Times New Roman" w:hAnsi="Times New Roman" w:cs="Times New Roman"/>
          <w:lang w:val="en-GB"/>
        </w:rPr>
      </w:pPr>
      <w:r w:rsidRPr="00B848FC">
        <w:rPr>
          <w:rFonts w:ascii="Times New Roman" w:hAnsi="Times New Roman" w:cs="Times New Roman"/>
          <w:lang w:val="en-GB"/>
        </w:rPr>
        <w:t xml:space="preserve">Students </w:t>
      </w:r>
      <w:r w:rsidR="00572972" w:rsidRPr="00B848FC">
        <w:rPr>
          <w:rFonts w:ascii="Times New Roman" w:hAnsi="Times New Roman" w:cs="Times New Roman"/>
          <w:lang w:val="en-GB"/>
        </w:rPr>
        <w:t>enable the acquisition of the essentials of the literary genres</w:t>
      </w:r>
    </w:p>
    <w:p w14:paraId="0DDFB8DD" w14:textId="0993BA8D" w:rsidR="00572972" w:rsidRPr="00B848FC" w:rsidRDefault="00B848FC" w:rsidP="00B848FC">
      <w:pPr>
        <w:pStyle w:val="ListParagraph"/>
        <w:numPr>
          <w:ilvl w:val="0"/>
          <w:numId w:val="20"/>
        </w:numPr>
        <w:spacing w:after="120"/>
        <w:jc w:val="both"/>
        <w:rPr>
          <w:rFonts w:ascii="Times New Roman" w:hAnsi="Times New Roman" w:cs="Times New Roman"/>
          <w:lang w:val="en-GB"/>
        </w:rPr>
      </w:pPr>
      <w:r w:rsidRPr="00B848FC">
        <w:rPr>
          <w:rFonts w:ascii="Times New Roman" w:hAnsi="Times New Roman" w:cs="Times New Roman"/>
          <w:lang w:val="en-GB"/>
        </w:rPr>
        <w:t xml:space="preserve">Students </w:t>
      </w:r>
      <w:r w:rsidR="00572972" w:rsidRPr="00B848FC">
        <w:rPr>
          <w:rFonts w:ascii="Times New Roman" w:hAnsi="Times New Roman" w:cs="Times New Roman"/>
          <w:lang w:val="en-GB"/>
        </w:rPr>
        <w:t>improve students’ language skills by talking and writing about the selected literary and cultural texts.</w:t>
      </w:r>
    </w:p>
    <w:p w14:paraId="1D6AFB2D" w14:textId="4C9FB20B" w:rsidR="00572972" w:rsidRPr="00B848FC" w:rsidRDefault="00572972" w:rsidP="00B848FC">
      <w:pPr>
        <w:pStyle w:val="ListParagraph"/>
        <w:numPr>
          <w:ilvl w:val="0"/>
          <w:numId w:val="20"/>
        </w:numPr>
        <w:spacing w:after="120"/>
        <w:jc w:val="both"/>
        <w:rPr>
          <w:rFonts w:ascii="Times New Roman" w:hAnsi="Times New Roman" w:cs="Times New Roman"/>
          <w:lang w:val="en-GB"/>
        </w:rPr>
      </w:pPr>
      <w:r w:rsidRPr="00B848FC">
        <w:rPr>
          <w:rFonts w:ascii="Times New Roman" w:hAnsi="Times New Roman" w:cs="Times New Roman"/>
          <w:lang w:val="en-GB"/>
        </w:rPr>
        <w:t xml:space="preserve">Students learn the historical, political, </w:t>
      </w:r>
      <w:proofErr w:type="gramStart"/>
      <w:r w:rsidRPr="00B848FC">
        <w:rPr>
          <w:rFonts w:ascii="Times New Roman" w:hAnsi="Times New Roman" w:cs="Times New Roman"/>
          <w:lang w:val="en-GB"/>
        </w:rPr>
        <w:t>social</w:t>
      </w:r>
      <w:proofErr w:type="gramEnd"/>
      <w:r w:rsidRPr="00B848FC">
        <w:rPr>
          <w:rFonts w:ascii="Times New Roman" w:hAnsi="Times New Roman" w:cs="Times New Roman"/>
          <w:lang w:val="en-GB"/>
        </w:rPr>
        <w:t xml:space="preserve"> and economic conditions of England from the Anglo-Saxon period to the 18th century</w:t>
      </w:r>
      <w:r w:rsidR="00B848FC">
        <w:rPr>
          <w:rFonts w:ascii="Times New Roman" w:hAnsi="Times New Roman" w:cs="Times New Roman"/>
          <w:lang w:val="en-GB"/>
        </w:rPr>
        <w:t xml:space="preserve"> and </w:t>
      </w:r>
      <w:r w:rsidR="00B848FC" w:rsidRPr="00B848FC">
        <w:rPr>
          <w:rFonts w:ascii="Times New Roman" w:hAnsi="Times New Roman" w:cs="Times New Roman"/>
          <w:lang w:val="en-GB"/>
        </w:rPr>
        <w:t>learn English literature and characteristics</w:t>
      </w:r>
      <w:r w:rsidR="00B848FC">
        <w:rPr>
          <w:rFonts w:ascii="Times New Roman" w:hAnsi="Times New Roman" w:cs="Times New Roman"/>
          <w:lang w:val="en-GB"/>
        </w:rPr>
        <w:t xml:space="preserve"> in these periods</w:t>
      </w:r>
    </w:p>
    <w:p w14:paraId="1D481403" w14:textId="24D2E0E3" w:rsidR="00572972" w:rsidRPr="00B848FC" w:rsidRDefault="00572972" w:rsidP="00B848FC">
      <w:pPr>
        <w:pStyle w:val="ListParagraph"/>
        <w:numPr>
          <w:ilvl w:val="0"/>
          <w:numId w:val="20"/>
        </w:numPr>
        <w:spacing w:after="120"/>
        <w:jc w:val="both"/>
        <w:rPr>
          <w:rFonts w:ascii="Times New Roman" w:hAnsi="Times New Roman" w:cs="Times New Roman"/>
          <w:lang w:val="en-GB"/>
        </w:rPr>
      </w:pPr>
      <w:r w:rsidRPr="00B848FC">
        <w:rPr>
          <w:rFonts w:ascii="Times New Roman" w:hAnsi="Times New Roman" w:cs="Times New Roman"/>
          <w:lang w:val="en-GB"/>
        </w:rPr>
        <w:t>Students study various popular literary genres and conventions employed between the Anglo-Saxon period and 18th century.</w:t>
      </w:r>
    </w:p>
    <w:sectPr w:rsidR="00572972" w:rsidRPr="00B848FC" w:rsidSect="00302FE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27D"/>
    <w:multiLevelType w:val="hybridMultilevel"/>
    <w:tmpl w:val="7484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6698"/>
    <w:multiLevelType w:val="hybridMultilevel"/>
    <w:tmpl w:val="BC66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0044E"/>
    <w:multiLevelType w:val="hybridMultilevel"/>
    <w:tmpl w:val="DD6C214A"/>
    <w:lvl w:ilvl="0" w:tplc="56324BEA">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A76235"/>
    <w:multiLevelType w:val="hybridMultilevel"/>
    <w:tmpl w:val="F744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16262"/>
    <w:multiLevelType w:val="hybridMultilevel"/>
    <w:tmpl w:val="243A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C2920"/>
    <w:multiLevelType w:val="hybridMultilevel"/>
    <w:tmpl w:val="AB5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2BAF"/>
    <w:multiLevelType w:val="hybridMultilevel"/>
    <w:tmpl w:val="43CC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648CB"/>
    <w:multiLevelType w:val="hybridMultilevel"/>
    <w:tmpl w:val="E7FC6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7E770A"/>
    <w:multiLevelType w:val="hybridMultilevel"/>
    <w:tmpl w:val="05F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37563"/>
    <w:multiLevelType w:val="hybridMultilevel"/>
    <w:tmpl w:val="A6DE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C2F9B"/>
    <w:multiLevelType w:val="hybridMultilevel"/>
    <w:tmpl w:val="D06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B0D8F"/>
    <w:multiLevelType w:val="hybridMultilevel"/>
    <w:tmpl w:val="A7F4E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75949"/>
    <w:multiLevelType w:val="hybridMultilevel"/>
    <w:tmpl w:val="24A431E8"/>
    <w:lvl w:ilvl="0" w:tplc="18AE2D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C5385"/>
    <w:multiLevelType w:val="hybridMultilevel"/>
    <w:tmpl w:val="AF6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1029C"/>
    <w:multiLevelType w:val="hybridMultilevel"/>
    <w:tmpl w:val="A546E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976EAC"/>
    <w:multiLevelType w:val="hybridMultilevel"/>
    <w:tmpl w:val="D672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31A10"/>
    <w:multiLevelType w:val="hybridMultilevel"/>
    <w:tmpl w:val="8A58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83D28"/>
    <w:multiLevelType w:val="hybridMultilevel"/>
    <w:tmpl w:val="D2C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C7523"/>
    <w:multiLevelType w:val="hybridMultilevel"/>
    <w:tmpl w:val="113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F220D"/>
    <w:multiLevelType w:val="hybridMultilevel"/>
    <w:tmpl w:val="F0F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A26"/>
    <w:multiLevelType w:val="hybridMultilevel"/>
    <w:tmpl w:val="5DDAD53E"/>
    <w:lvl w:ilvl="0" w:tplc="64BCF8E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18"/>
  </w:num>
  <w:num w:numId="5">
    <w:abstractNumId w:val="13"/>
  </w:num>
  <w:num w:numId="6">
    <w:abstractNumId w:val="3"/>
  </w:num>
  <w:num w:numId="7">
    <w:abstractNumId w:val="17"/>
  </w:num>
  <w:num w:numId="8">
    <w:abstractNumId w:val="6"/>
  </w:num>
  <w:num w:numId="9">
    <w:abstractNumId w:val="5"/>
  </w:num>
  <w:num w:numId="10">
    <w:abstractNumId w:val="19"/>
  </w:num>
  <w:num w:numId="11">
    <w:abstractNumId w:val="2"/>
  </w:num>
  <w:num w:numId="12">
    <w:abstractNumId w:val="12"/>
  </w:num>
  <w:num w:numId="13">
    <w:abstractNumId w:val="4"/>
  </w:num>
  <w:num w:numId="14">
    <w:abstractNumId w:val="16"/>
  </w:num>
  <w:num w:numId="15">
    <w:abstractNumId w:val="9"/>
  </w:num>
  <w:num w:numId="16">
    <w:abstractNumId w:val="11"/>
  </w:num>
  <w:num w:numId="17">
    <w:abstractNumId w:val="15"/>
  </w:num>
  <w:num w:numId="18">
    <w:abstractNumId w:val="10"/>
  </w:num>
  <w:num w:numId="19">
    <w:abstractNumId w:val="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A6"/>
    <w:rsid w:val="00024B1A"/>
    <w:rsid w:val="00043331"/>
    <w:rsid w:val="00052D48"/>
    <w:rsid w:val="000B0B75"/>
    <w:rsid w:val="000C7C19"/>
    <w:rsid w:val="000E36DB"/>
    <w:rsid w:val="000F2258"/>
    <w:rsid w:val="00127C50"/>
    <w:rsid w:val="00145F80"/>
    <w:rsid w:val="00184C4B"/>
    <w:rsid w:val="001E47FD"/>
    <w:rsid w:val="00227F5E"/>
    <w:rsid w:val="00230674"/>
    <w:rsid w:val="00236B7F"/>
    <w:rsid w:val="002C18EE"/>
    <w:rsid w:val="002C6284"/>
    <w:rsid w:val="00302FE8"/>
    <w:rsid w:val="0032184B"/>
    <w:rsid w:val="00350231"/>
    <w:rsid w:val="00353A64"/>
    <w:rsid w:val="003B07CA"/>
    <w:rsid w:val="003D4FA2"/>
    <w:rsid w:val="003F7C5D"/>
    <w:rsid w:val="00417BB3"/>
    <w:rsid w:val="00417CCA"/>
    <w:rsid w:val="004541F5"/>
    <w:rsid w:val="004552B4"/>
    <w:rsid w:val="00484E6B"/>
    <w:rsid w:val="00493BF4"/>
    <w:rsid w:val="00552B78"/>
    <w:rsid w:val="00572972"/>
    <w:rsid w:val="00574A31"/>
    <w:rsid w:val="00575FC7"/>
    <w:rsid w:val="0066496E"/>
    <w:rsid w:val="00696B14"/>
    <w:rsid w:val="006C0D0C"/>
    <w:rsid w:val="0070551F"/>
    <w:rsid w:val="0072010B"/>
    <w:rsid w:val="0074304F"/>
    <w:rsid w:val="00792BE1"/>
    <w:rsid w:val="007A3296"/>
    <w:rsid w:val="007C2C64"/>
    <w:rsid w:val="007D52AF"/>
    <w:rsid w:val="007D756C"/>
    <w:rsid w:val="00813CC3"/>
    <w:rsid w:val="00850EEE"/>
    <w:rsid w:val="008A553A"/>
    <w:rsid w:val="008C295F"/>
    <w:rsid w:val="008D4802"/>
    <w:rsid w:val="00912595"/>
    <w:rsid w:val="00912C81"/>
    <w:rsid w:val="00930A17"/>
    <w:rsid w:val="009402DB"/>
    <w:rsid w:val="009565B4"/>
    <w:rsid w:val="00973960"/>
    <w:rsid w:val="009771F1"/>
    <w:rsid w:val="009B2BD1"/>
    <w:rsid w:val="009C5A06"/>
    <w:rsid w:val="009D537A"/>
    <w:rsid w:val="00A31D3B"/>
    <w:rsid w:val="00A31F5A"/>
    <w:rsid w:val="00A560FA"/>
    <w:rsid w:val="00A61134"/>
    <w:rsid w:val="00AC058E"/>
    <w:rsid w:val="00AC0FDC"/>
    <w:rsid w:val="00AE1351"/>
    <w:rsid w:val="00B120CC"/>
    <w:rsid w:val="00B43BFA"/>
    <w:rsid w:val="00B74390"/>
    <w:rsid w:val="00B848FC"/>
    <w:rsid w:val="00B96432"/>
    <w:rsid w:val="00BE1BD1"/>
    <w:rsid w:val="00BE1D42"/>
    <w:rsid w:val="00BF327E"/>
    <w:rsid w:val="00C17D59"/>
    <w:rsid w:val="00C446BE"/>
    <w:rsid w:val="00C50219"/>
    <w:rsid w:val="00C72756"/>
    <w:rsid w:val="00C7397F"/>
    <w:rsid w:val="00C84BAA"/>
    <w:rsid w:val="00C86B06"/>
    <w:rsid w:val="00CB610F"/>
    <w:rsid w:val="00CE1CC2"/>
    <w:rsid w:val="00CE1F1B"/>
    <w:rsid w:val="00D31485"/>
    <w:rsid w:val="00D85AD3"/>
    <w:rsid w:val="00DD66B5"/>
    <w:rsid w:val="00DF55E7"/>
    <w:rsid w:val="00E07F57"/>
    <w:rsid w:val="00E525AA"/>
    <w:rsid w:val="00E52AF6"/>
    <w:rsid w:val="00E537B4"/>
    <w:rsid w:val="00E56732"/>
    <w:rsid w:val="00E86AA6"/>
    <w:rsid w:val="00EA78FC"/>
    <w:rsid w:val="00EC7CEB"/>
    <w:rsid w:val="00F60750"/>
    <w:rsid w:val="00F60D2F"/>
    <w:rsid w:val="00FC4A59"/>
    <w:rsid w:val="00FC72D1"/>
    <w:rsid w:val="00FF4FDF"/>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F7E"/>
  <w15:chartTrackingRefBased/>
  <w15:docId w15:val="{D5E499D1-7DC2-427F-880B-B2199FEA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A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86AA6"/>
    <w:pPr>
      <w:keepNext/>
      <w:jc w:val="center"/>
      <w:outlineLvl w:val="0"/>
    </w:pPr>
    <w:rPr>
      <w:rFonts w:eastAsia="SimSu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6"/>
    <w:rPr>
      <w:rFonts w:eastAsia="SimSun"/>
      <w:b/>
      <w:smallCaps/>
      <w:sz w:val="24"/>
      <w:szCs w:val="24"/>
      <w:lang w:val="en-US"/>
    </w:rPr>
  </w:style>
  <w:style w:type="character" w:styleId="Hyperlink">
    <w:name w:val="Hyperlink"/>
    <w:basedOn w:val="DefaultParagraphFont"/>
    <w:uiPriority w:val="99"/>
    <w:unhideWhenUsed/>
    <w:rsid w:val="00E86AA6"/>
    <w:rPr>
      <w:color w:val="0563C1" w:themeColor="hyperlink"/>
      <w:u w:val="single"/>
    </w:rPr>
  </w:style>
  <w:style w:type="table" w:styleId="TableGrid">
    <w:name w:val="Table Grid"/>
    <w:basedOn w:val="TableNormal"/>
    <w:uiPriority w:val="39"/>
    <w:rsid w:val="00F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A64"/>
    <w:pPr>
      <w:ind w:left="720"/>
      <w:contextualSpacing/>
    </w:pPr>
  </w:style>
  <w:style w:type="character" w:styleId="UnresolvedMention">
    <w:name w:val="Unresolved Mention"/>
    <w:basedOn w:val="DefaultParagraphFont"/>
    <w:uiPriority w:val="99"/>
    <w:semiHidden/>
    <w:unhideWhenUsed/>
    <w:rsid w:val="00C84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0882">
      <w:bodyDiv w:val="1"/>
      <w:marLeft w:val="0"/>
      <w:marRight w:val="0"/>
      <w:marTop w:val="0"/>
      <w:marBottom w:val="0"/>
      <w:divBdr>
        <w:top w:val="none" w:sz="0" w:space="0" w:color="auto"/>
        <w:left w:val="none" w:sz="0" w:space="0" w:color="auto"/>
        <w:bottom w:val="none" w:sz="0" w:space="0" w:color="auto"/>
        <w:right w:val="none" w:sz="0" w:space="0" w:color="auto"/>
      </w:divBdr>
    </w:div>
    <w:div w:id="3548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Author</cp:lastModifiedBy>
  <cp:revision>43</cp:revision>
  <dcterms:created xsi:type="dcterms:W3CDTF">2021-09-12T16:44:00Z</dcterms:created>
  <dcterms:modified xsi:type="dcterms:W3CDTF">2021-10-04T17:03:00Z</dcterms:modified>
</cp:coreProperties>
</file>