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01C" w:rsidRPr="0081101C" w:rsidRDefault="0081101C" w:rsidP="0081101C">
      <w:pPr>
        <w:pStyle w:val="Balk1"/>
        <w:jc w:val="center"/>
        <w:rPr>
          <w:rFonts w:ascii="Times New Roman" w:hAnsi="Times New Roman" w:cs="Times New Roman"/>
          <w:b/>
          <w:color w:val="auto"/>
          <w:sz w:val="28"/>
        </w:rPr>
      </w:pPr>
      <w:proofErr w:type="spellStart"/>
      <w:r w:rsidRPr="0081101C">
        <w:rPr>
          <w:rFonts w:ascii="Times New Roman" w:hAnsi="Times New Roman" w:cs="Times New Roman"/>
          <w:b/>
          <w:color w:val="auto"/>
          <w:sz w:val="28"/>
        </w:rPr>
        <w:t>Differenza</w:t>
      </w:r>
      <w:proofErr w:type="spellEnd"/>
      <w:r w:rsidRPr="0081101C">
        <w:rPr>
          <w:rFonts w:ascii="Times New Roman" w:hAnsi="Times New Roman" w:cs="Times New Roman"/>
          <w:b/>
          <w:color w:val="auto"/>
          <w:sz w:val="28"/>
        </w:rPr>
        <w:t xml:space="preserve"> </w:t>
      </w:r>
      <w:proofErr w:type="spellStart"/>
      <w:r w:rsidRPr="0081101C">
        <w:rPr>
          <w:rFonts w:ascii="Times New Roman" w:hAnsi="Times New Roman" w:cs="Times New Roman"/>
          <w:b/>
          <w:color w:val="auto"/>
          <w:sz w:val="28"/>
        </w:rPr>
        <w:t>tra</w:t>
      </w:r>
      <w:proofErr w:type="spellEnd"/>
      <w:r w:rsidRPr="0081101C">
        <w:rPr>
          <w:rFonts w:ascii="Times New Roman" w:hAnsi="Times New Roman" w:cs="Times New Roman"/>
          <w:b/>
          <w:color w:val="auto"/>
          <w:sz w:val="28"/>
        </w:rPr>
        <w:t xml:space="preserve"> "</w:t>
      </w:r>
      <w:proofErr w:type="spellStart"/>
      <w:r w:rsidRPr="0081101C">
        <w:rPr>
          <w:rFonts w:ascii="Times New Roman" w:hAnsi="Times New Roman" w:cs="Times New Roman"/>
          <w:b/>
          <w:color w:val="auto"/>
          <w:sz w:val="28"/>
        </w:rPr>
        <w:t>che</w:t>
      </w:r>
      <w:proofErr w:type="spellEnd"/>
      <w:r w:rsidRPr="0081101C">
        <w:rPr>
          <w:rFonts w:ascii="Times New Roman" w:hAnsi="Times New Roman" w:cs="Times New Roman"/>
          <w:b/>
          <w:color w:val="auto"/>
          <w:sz w:val="28"/>
        </w:rPr>
        <w:t xml:space="preserve">" </w:t>
      </w:r>
      <w:proofErr w:type="spellStart"/>
      <w:r w:rsidRPr="0081101C">
        <w:rPr>
          <w:rFonts w:ascii="Times New Roman" w:hAnsi="Times New Roman" w:cs="Times New Roman"/>
          <w:b/>
          <w:color w:val="auto"/>
          <w:sz w:val="28"/>
        </w:rPr>
        <w:t>congiunzione</w:t>
      </w:r>
      <w:proofErr w:type="spellEnd"/>
      <w:r w:rsidRPr="0081101C">
        <w:rPr>
          <w:rFonts w:ascii="Times New Roman" w:hAnsi="Times New Roman" w:cs="Times New Roman"/>
          <w:b/>
          <w:color w:val="auto"/>
          <w:sz w:val="28"/>
        </w:rPr>
        <w:t xml:space="preserve"> e "</w:t>
      </w:r>
      <w:proofErr w:type="spellStart"/>
      <w:r w:rsidRPr="0081101C">
        <w:rPr>
          <w:rFonts w:ascii="Times New Roman" w:hAnsi="Times New Roman" w:cs="Times New Roman"/>
          <w:b/>
          <w:color w:val="auto"/>
          <w:sz w:val="28"/>
        </w:rPr>
        <w:t>che</w:t>
      </w:r>
      <w:proofErr w:type="spellEnd"/>
      <w:r w:rsidRPr="0081101C">
        <w:rPr>
          <w:rFonts w:ascii="Times New Roman" w:hAnsi="Times New Roman" w:cs="Times New Roman"/>
          <w:b/>
          <w:color w:val="auto"/>
          <w:sz w:val="28"/>
        </w:rPr>
        <w:t xml:space="preserve">" </w:t>
      </w:r>
      <w:proofErr w:type="spellStart"/>
      <w:r w:rsidRPr="0081101C">
        <w:rPr>
          <w:rFonts w:ascii="Times New Roman" w:hAnsi="Times New Roman" w:cs="Times New Roman"/>
          <w:b/>
          <w:color w:val="auto"/>
          <w:sz w:val="28"/>
        </w:rPr>
        <w:t>pronome</w:t>
      </w:r>
      <w:proofErr w:type="spellEnd"/>
      <w:r w:rsidRPr="0081101C">
        <w:rPr>
          <w:rFonts w:ascii="Times New Roman" w:hAnsi="Times New Roman" w:cs="Times New Roman"/>
          <w:b/>
          <w:color w:val="auto"/>
          <w:sz w:val="28"/>
        </w:rPr>
        <w:t xml:space="preserve"> </w:t>
      </w:r>
      <w:proofErr w:type="spellStart"/>
      <w:r w:rsidRPr="0081101C">
        <w:rPr>
          <w:rFonts w:ascii="Times New Roman" w:hAnsi="Times New Roman" w:cs="Times New Roman"/>
          <w:b/>
          <w:color w:val="auto"/>
          <w:sz w:val="28"/>
        </w:rPr>
        <w:t>relativo</w:t>
      </w:r>
      <w:proofErr w:type="spellEnd"/>
      <w:r w:rsidRPr="0081101C">
        <w:rPr>
          <w:rFonts w:ascii="Times New Roman" w:hAnsi="Times New Roman" w:cs="Times New Roman"/>
          <w:b/>
          <w:color w:val="auto"/>
          <w:sz w:val="28"/>
        </w:rPr>
        <w:t xml:space="preserve"> </w:t>
      </w:r>
      <w:proofErr w:type="spellStart"/>
      <w:r w:rsidRPr="0081101C">
        <w:rPr>
          <w:rFonts w:ascii="Times New Roman" w:hAnsi="Times New Roman" w:cs="Times New Roman"/>
          <w:b/>
          <w:color w:val="auto"/>
          <w:sz w:val="28"/>
        </w:rPr>
        <w:t>spiegata</w:t>
      </w:r>
      <w:proofErr w:type="spellEnd"/>
      <w:r w:rsidRPr="0081101C">
        <w:rPr>
          <w:rFonts w:ascii="Times New Roman" w:hAnsi="Times New Roman" w:cs="Times New Roman"/>
          <w:b/>
          <w:color w:val="auto"/>
          <w:sz w:val="28"/>
        </w:rPr>
        <w:t xml:space="preserve"> </w:t>
      </w:r>
      <w:proofErr w:type="spellStart"/>
      <w:r w:rsidRPr="0081101C">
        <w:rPr>
          <w:rFonts w:ascii="Times New Roman" w:hAnsi="Times New Roman" w:cs="Times New Roman"/>
          <w:b/>
          <w:color w:val="auto"/>
          <w:sz w:val="28"/>
        </w:rPr>
        <w:t>con</w:t>
      </w:r>
      <w:proofErr w:type="spellEnd"/>
      <w:r w:rsidRPr="0081101C">
        <w:rPr>
          <w:rFonts w:ascii="Times New Roman" w:hAnsi="Times New Roman" w:cs="Times New Roman"/>
          <w:b/>
          <w:color w:val="auto"/>
          <w:sz w:val="28"/>
        </w:rPr>
        <w:t xml:space="preserve"> </w:t>
      </w:r>
      <w:proofErr w:type="spellStart"/>
      <w:r w:rsidRPr="0081101C">
        <w:rPr>
          <w:rFonts w:ascii="Times New Roman" w:hAnsi="Times New Roman" w:cs="Times New Roman"/>
          <w:b/>
          <w:color w:val="auto"/>
          <w:sz w:val="28"/>
        </w:rPr>
        <w:t>esempi</w:t>
      </w:r>
      <w:proofErr w:type="spellEnd"/>
    </w:p>
    <w:p w:rsidR="0081101C" w:rsidRDefault="0081101C" w:rsidP="0081101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</w:pPr>
      <w:bookmarkStart w:id="0" w:name="_GoBack"/>
      <w:bookmarkEnd w:id="0"/>
    </w:p>
    <w:p w:rsidR="0081101C" w:rsidRPr="0081101C" w:rsidRDefault="0081101C" w:rsidP="0081101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Il</w:t>
      </w:r>
      <w:proofErr w:type="spellEnd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tr-TR"/>
        </w:rPr>
        <w:t>che</w:t>
      </w:r>
      <w:proofErr w:type="spellEnd"/>
      <w:r w:rsidRPr="0081101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può</w:t>
      </w:r>
      <w:proofErr w:type="spellEnd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assumere</w:t>
      </w:r>
      <w:proofErr w:type="spellEnd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davvero</w:t>
      </w:r>
      <w:proofErr w:type="spellEnd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tante</w:t>
      </w:r>
      <w:proofErr w:type="spellEnd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funzioni</w:t>
      </w:r>
      <w:proofErr w:type="spellEnd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nella</w:t>
      </w:r>
      <w:proofErr w:type="spellEnd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lingua</w:t>
      </w:r>
      <w:proofErr w:type="spellEnd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italiana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sia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che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vogliate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hyperlink r:id="rId5" w:history="1"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 xml:space="preserve">fare </w:t>
        </w:r>
        <w:proofErr w:type="spellStart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>l'analisi</w:t>
        </w:r>
        <w:proofErr w:type="spellEnd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 xml:space="preserve"> </w:t>
        </w:r>
        <w:proofErr w:type="spellStart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>logica</w:t>
        </w:r>
        <w:proofErr w:type="spellEnd"/>
      </w:hyperlink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sia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che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vogliate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hyperlink r:id="rId6" w:history="1"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 xml:space="preserve">fare </w:t>
        </w:r>
        <w:proofErr w:type="spellStart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>quella</w:t>
        </w:r>
        <w:proofErr w:type="spellEnd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 xml:space="preserve"> </w:t>
        </w:r>
        <w:proofErr w:type="spellStart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>grammaticale</w:t>
        </w:r>
        <w:proofErr w:type="spellEnd"/>
      </w:hyperlink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.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Qui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ci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concentreremo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solo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sulle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funzioni</w:t>
      </w:r>
      <w:proofErr w:type="spellEnd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di</w:t>
      </w:r>
      <w:proofErr w:type="spellEnd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congiunzione</w:t>
      </w:r>
      <w:proofErr w:type="spellEnd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e </w:t>
      </w:r>
      <w:proofErr w:type="spellStart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pronome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perché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alle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altre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abbiamo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dedicato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hyperlink r:id="rId7" w:history="1">
        <w:proofErr w:type="spellStart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>quest'altro</w:t>
        </w:r>
        <w:proofErr w:type="spellEnd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 xml:space="preserve"> </w:t>
        </w:r>
        <w:proofErr w:type="spellStart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>approfondimento</w:t>
        </w:r>
        <w:proofErr w:type="spellEnd"/>
      </w:hyperlink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(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che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comunque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vi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consigliamo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di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leggere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quando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finirete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l'articolo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perché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nei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test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chiedono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anche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queste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cose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).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Precisato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questo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vediamo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alcune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frasi</w:t>
      </w:r>
      <w:proofErr w:type="spellEnd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d'esempio</w:t>
      </w:r>
      <w:proofErr w:type="spellEnd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per</w:t>
      </w:r>
      <w:proofErr w:type="spellEnd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addentrarci</w:t>
      </w:r>
      <w:proofErr w:type="spellEnd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nell'argomento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81101C" w:rsidRPr="0081101C" w:rsidRDefault="0081101C" w:rsidP="0081101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Penso</w:t>
      </w:r>
      <w:proofErr w:type="spellEnd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che</w:t>
      </w:r>
      <w:proofErr w:type="spellEnd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tu </w:t>
      </w:r>
      <w:proofErr w:type="spellStart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sia</w:t>
      </w:r>
      <w:proofErr w:type="spellEnd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una </w:t>
      </w:r>
      <w:proofErr w:type="spellStart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persona</w:t>
      </w:r>
      <w:proofErr w:type="spellEnd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intelligente</w:t>
      </w:r>
      <w:proofErr w:type="spellEnd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.</w:t>
      </w:r>
    </w:p>
    <w:p w:rsidR="0081101C" w:rsidRPr="0081101C" w:rsidRDefault="0081101C" w:rsidP="0081101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Bisogna</w:t>
      </w:r>
      <w:proofErr w:type="spellEnd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che</w:t>
      </w:r>
      <w:proofErr w:type="spellEnd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lei</w:t>
      </w:r>
      <w:proofErr w:type="spellEnd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si dia da fare </w:t>
      </w:r>
      <w:proofErr w:type="spellStart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per</w:t>
      </w:r>
      <w:proofErr w:type="spellEnd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superare</w:t>
      </w:r>
      <w:proofErr w:type="spellEnd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l'esame</w:t>
      </w:r>
      <w:proofErr w:type="spellEnd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.</w:t>
      </w:r>
    </w:p>
    <w:p w:rsidR="0081101C" w:rsidRPr="0081101C" w:rsidRDefault="0081101C" w:rsidP="0081101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Il</w:t>
      </w:r>
      <w:proofErr w:type="spellEnd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gatto</w:t>
      </w:r>
      <w:proofErr w:type="spellEnd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, </w:t>
      </w:r>
      <w:proofErr w:type="spellStart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che</w:t>
      </w:r>
      <w:proofErr w:type="spellEnd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si </w:t>
      </w:r>
      <w:proofErr w:type="spellStart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chiama</w:t>
      </w:r>
      <w:proofErr w:type="spellEnd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Niki</w:t>
      </w:r>
      <w:proofErr w:type="spellEnd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, è un </w:t>
      </w:r>
      <w:proofErr w:type="spellStart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bellissimo</w:t>
      </w:r>
      <w:proofErr w:type="spellEnd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batuffolo</w:t>
      </w:r>
      <w:proofErr w:type="spellEnd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di</w:t>
      </w:r>
      <w:proofErr w:type="spellEnd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peli</w:t>
      </w:r>
      <w:proofErr w:type="spellEnd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.</w:t>
      </w:r>
    </w:p>
    <w:p w:rsidR="0081101C" w:rsidRPr="0081101C" w:rsidRDefault="0081101C" w:rsidP="0081101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Il</w:t>
      </w:r>
      <w:proofErr w:type="spellEnd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gatto</w:t>
      </w:r>
      <w:proofErr w:type="spellEnd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che</w:t>
      </w:r>
      <w:proofErr w:type="spellEnd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si </w:t>
      </w:r>
      <w:proofErr w:type="spellStart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chiama</w:t>
      </w:r>
      <w:proofErr w:type="spellEnd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Niki</w:t>
      </w:r>
      <w:proofErr w:type="spellEnd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è </w:t>
      </w:r>
      <w:proofErr w:type="spellStart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bellissimo</w:t>
      </w:r>
      <w:proofErr w:type="spellEnd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.</w:t>
      </w:r>
    </w:p>
    <w:p w:rsidR="0081101C" w:rsidRPr="0081101C" w:rsidRDefault="0081101C" w:rsidP="0081101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proofErr w:type="gram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Abbiamo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scritto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quattro</w:t>
      </w:r>
      <w:proofErr w:type="spellEnd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frasi</w:t>
      </w:r>
      <w:proofErr w:type="spellEnd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d'esempio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non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a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caso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perché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vogliamo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mostrarvi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non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solo la </w:t>
      </w:r>
      <w:proofErr w:type="spellStart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differenza</w:t>
      </w:r>
      <w:proofErr w:type="spellEnd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tra</w:t>
      </w:r>
      <w:proofErr w:type="spellEnd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tr-TR"/>
        </w:rPr>
        <w:t>che</w:t>
      </w:r>
      <w:proofErr w:type="spellEnd"/>
      <w:r w:rsidRPr="0081101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congiunzione</w:t>
      </w:r>
      <w:proofErr w:type="spellEnd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e </w:t>
      </w:r>
      <w:proofErr w:type="spellStart"/>
      <w:r w:rsidRPr="0081101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tr-TR"/>
        </w:rPr>
        <w:t>che</w:t>
      </w:r>
      <w:proofErr w:type="spellEnd"/>
      <w:r w:rsidRPr="0081101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pronome</w:t>
      </w:r>
      <w:proofErr w:type="spellEnd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relativo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ma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anche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parlare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di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altre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differenze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ovviamente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linkando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altri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articoli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e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non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scrivendo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tutto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in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questa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pagina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poiché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altrimenti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l'articolo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diventerebbe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lunghissimo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e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poco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pratico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per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lo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scopo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che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vogliamo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raggiungere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. </w:t>
      </w:r>
      <w:proofErr w:type="spellStart"/>
      <w:proofErr w:type="gram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Ma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proseguiamo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81101C" w:rsidRPr="0081101C" w:rsidRDefault="0081101C" w:rsidP="0081101C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</w:pPr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Un </w:t>
      </w:r>
      <w:proofErr w:type="spellStart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trucco</w:t>
      </w:r>
      <w:proofErr w:type="spellEnd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per</w:t>
      </w:r>
      <w:proofErr w:type="spellEnd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capire</w:t>
      </w:r>
      <w:proofErr w:type="spellEnd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la </w:t>
      </w:r>
      <w:proofErr w:type="spellStart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differenza</w:t>
      </w:r>
      <w:proofErr w:type="spellEnd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tra</w:t>
      </w:r>
      <w:proofErr w:type="spellEnd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tr-TR"/>
        </w:rPr>
        <w:t>che</w:t>
      </w:r>
      <w:proofErr w:type="spellEnd"/>
      <w:r w:rsidRPr="0081101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congiunzione</w:t>
      </w:r>
      <w:proofErr w:type="spellEnd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e </w:t>
      </w:r>
      <w:proofErr w:type="spellStart"/>
      <w:r w:rsidRPr="0081101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tr-TR"/>
        </w:rPr>
        <w:t>che</w:t>
      </w:r>
      <w:proofErr w:type="spellEnd"/>
      <w:r w:rsidRPr="0081101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pronome</w:t>
      </w:r>
      <w:proofErr w:type="spellEnd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relativo</w:t>
      </w:r>
      <w:proofErr w:type="spellEnd"/>
    </w:p>
    <w:p w:rsidR="0081101C" w:rsidRPr="0081101C" w:rsidRDefault="0081101C" w:rsidP="0081101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proofErr w:type="gramStart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Il</w:t>
      </w:r>
      <w:proofErr w:type="spellEnd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tr-TR"/>
        </w:rPr>
        <w:t>che</w:t>
      </w:r>
      <w:proofErr w:type="spellEnd"/>
      <w:r w:rsidRPr="0081101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tr-TR"/>
        </w:rPr>
        <w:t xml:space="preserve"> </w:t>
      </w:r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è </w:t>
      </w:r>
      <w:proofErr w:type="spellStart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congiunzione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quando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non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può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essere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sostituito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dal </w:t>
      </w:r>
      <w:hyperlink r:id="rId8" w:history="1">
        <w:proofErr w:type="spellStart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>pronome</w:t>
        </w:r>
        <w:proofErr w:type="spellEnd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 xml:space="preserve"> </w:t>
        </w:r>
        <w:r w:rsidRPr="0081101C">
          <w:rPr>
            <w:rFonts w:ascii="Times New Roman" w:eastAsia="Times New Roman" w:hAnsi="Times New Roman" w:cs="Times New Roman"/>
            <w:i/>
            <w:iCs/>
            <w:sz w:val="28"/>
            <w:szCs w:val="28"/>
            <w:u w:val="single"/>
            <w:lang w:eastAsia="tr-TR"/>
          </w:rPr>
          <w:t xml:space="preserve">il </w:t>
        </w:r>
        <w:proofErr w:type="spellStart"/>
        <w:r w:rsidRPr="0081101C">
          <w:rPr>
            <w:rFonts w:ascii="Times New Roman" w:eastAsia="Times New Roman" w:hAnsi="Times New Roman" w:cs="Times New Roman"/>
            <w:i/>
            <w:iCs/>
            <w:sz w:val="28"/>
            <w:szCs w:val="28"/>
            <w:u w:val="single"/>
            <w:lang w:eastAsia="tr-TR"/>
          </w:rPr>
          <w:t>quale</w:t>
        </w:r>
        <w:proofErr w:type="spellEnd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 xml:space="preserve"> e le </w:t>
        </w:r>
        <w:proofErr w:type="spellStart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>sue</w:t>
        </w:r>
        <w:proofErr w:type="spellEnd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 xml:space="preserve"> </w:t>
        </w:r>
        <w:proofErr w:type="spellStart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>forme</w:t>
        </w:r>
        <w:proofErr w:type="spellEnd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 xml:space="preserve"> </w:t>
        </w:r>
        <w:proofErr w:type="spellStart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>flesse</w:t>
        </w:r>
        <w:proofErr w:type="spellEnd"/>
      </w:hyperlink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(</w:t>
      </w:r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la </w:t>
      </w:r>
      <w:proofErr w:type="spellStart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quale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le </w:t>
      </w:r>
      <w:proofErr w:type="spellStart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quali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ecc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.); se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invece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può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essere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sostituito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e la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frase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ha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senso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allora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si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tratta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di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un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pronome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relativo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che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non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va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assolutamente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confuso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con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una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congiunzione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: vi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assicuriamo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che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l'errore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è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grave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(e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io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stesso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ho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sentito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di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professori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universitari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che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hanno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giustamente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bocciato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iscritti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a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Lettere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o a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Scienze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della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Comunicazione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che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non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ne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sapevano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la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differenza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),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quindi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occhio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!</w:t>
      </w:r>
      <w:proofErr w:type="gramEnd"/>
    </w:p>
    <w:p w:rsidR="0081101C" w:rsidRPr="0081101C" w:rsidRDefault="0081101C" w:rsidP="0081101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</w:p>
    <w:p w:rsidR="0081101C" w:rsidRPr="0081101C" w:rsidRDefault="0081101C" w:rsidP="0081101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Facciamo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la prova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con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le </w:t>
      </w:r>
      <w:proofErr w:type="spellStart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frasi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che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vi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abbiamo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dato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:</w:t>
      </w:r>
    </w:p>
    <w:p w:rsidR="0081101C" w:rsidRPr="0081101C" w:rsidRDefault="0081101C" w:rsidP="0081101C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lastRenderedPageBreak/>
        <w:t>*</w:t>
      </w:r>
      <w:proofErr w:type="spellStart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Penso</w:t>
      </w:r>
      <w:proofErr w:type="spellEnd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il </w:t>
      </w:r>
      <w:proofErr w:type="spellStart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quale</w:t>
      </w:r>
      <w:proofErr w:type="spellEnd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tu </w:t>
      </w:r>
      <w:proofErr w:type="spellStart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sia</w:t>
      </w:r>
      <w:proofErr w:type="spellEnd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una </w:t>
      </w:r>
      <w:proofErr w:type="spellStart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persona</w:t>
      </w:r>
      <w:proofErr w:type="spellEnd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intelligente</w:t>
      </w:r>
      <w:proofErr w:type="spellEnd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;</w:t>
      </w:r>
    </w:p>
    <w:p w:rsidR="0081101C" w:rsidRPr="0081101C" w:rsidRDefault="0081101C" w:rsidP="0081101C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*</w:t>
      </w:r>
      <w:proofErr w:type="spellStart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Bisogna</w:t>
      </w:r>
      <w:proofErr w:type="spellEnd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il </w:t>
      </w:r>
      <w:proofErr w:type="spellStart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quale</w:t>
      </w:r>
      <w:proofErr w:type="spellEnd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lei</w:t>
      </w:r>
      <w:proofErr w:type="spellEnd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si dia da fare </w:t>
      </w:r>
      <w:proofErr w:type="spellStart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per</w:t>
      </w:r>
      <w:proofErr w:type="spellEnd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superare</w:t>
      </w:r>
      <w:proofErr w:type="spellEnd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l'esame</w:t>
      </w:r>
      <w:proofErr w:type="spellEnd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;</w:t>
      </w:r>
    </w:p>
    <w:p w:rsidR="0081101C" w:rsidRPr="0081101C" w:rsidRDefault="0081101C" w:rsidP="0081101C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Il</w:t>
      </w:r>
      <w:proofErr w:type="spellEnd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gatto</w:t>
      </w:r>
      <w:proofErr w:type="spellEnd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, il </w:t>
      </w:r>
      <w:proofErr w:type="spellStart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quale</w:t>
      </w:r>
      <w:proofErr w:type="spellEnd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si </w:t>
      </w:r>
      <w:proofErr w:type="spellStart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chiama</w:t>
      </w:r>
      <w:proofErr w:type="spellEnd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Niki</w:t>
      </w:r>
      <w:proofErr w:type="spellEnd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, è un </w:t>
      </w:r>
      <w:proofErr w:type="spellStart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bellissimo</w:t>
      </w:r>
      <w:proofErr w:type="spellEnd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batuffolo</w:t>
      </w:r>
      <w:proofErr w:type="spellEnd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di</w:t>
      </w:r>
      <w:proofErr w:type="spellEnd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peli</w:t>
      </w:r>
      <w:proofErr w:type="spellEnd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.</w:t>
      </w:r>
    </w:p>
    <w:p w:rsidR="0081101C" w:rsidRPr="0081101C" w:rsidRDefault="0081101C" w:rsidP="0081101C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? </w:t>
      </w:r>
      <w:proofErr w:type="spellStart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Il</w:t>
      </w:r>
      <w:proofErr w:type="spellEnd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gatto</w:t>
      </w:r>
      <w:proofErr w:type="spellEnd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il </w:t>
      </w:r>
      <w:proofErr w:type="spellStart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quale</w:t>
      </w:r>
      <w:proofErr w:type="spellEnd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si </w:t>
      </w:r>
      <w:proofErr w:type="spellStart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chiama</w:t>
      </w:r>
      <w:proofErr w:type="spellEnd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Niki</w:t>
      </w:r>
      <w:proofErr w:type="spellEnd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è </w:t>
      </w:r>
      <w:proofErr w:type="spellStart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bellissimo</w:t>
      </w:r>
      <w:proofErr w:type="spellEnd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.</w:t>
      </w:r>
    </w:p>
    <w:p w:rsidR="0081101C" w:rsidRPr="0081101C" w:rsidRDefault="0081101C" w:rsidP="0081101C">
      <w:pPr>
        <w:spacing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Come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vedete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funzionano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soltanto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la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terza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e la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quarta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frase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(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quest'ultima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non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tantissimo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ed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è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per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questo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che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abbiamo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messo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il punto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interrogativo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prima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)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mentre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la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prima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e la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seconda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no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: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ecco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perché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nelle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ultime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il </w:t>
      </w:r>
      <w:proofErr w:type="spellStart"/>
      <w:r w:rsidRPr="0081101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tr-TR"/>
        </w:rPr>
        <w:t>che</w:t>
      </w:r>
      <w:proofErr w:type="spellEnd"/>
      <w:r w:rsidRPr="0081101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tr-TR"/>
        </w:rPr>
        <w:t xml:space="preserve"> </w:t>
      </w:r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è </w:t>
      </w:r>
      <w:proofErr w:type="spellStart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pronome</w:t>
      </w:r>
      <w:proofErr w:type="spellEnd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relativo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mentre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nelle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prime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due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è </w:t>
      </w:r>
      <w:proofErr w:type="spellStart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congiunzione</w:t>
      </w:r>
      <w:proofErr w:type="spellEnd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subordinante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.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Tutto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chiaro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no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? </w:t>
      </w:r>
    </w:p>
    <w:p w:rsidR="0081101C" w:rsidRPr="0081101C" w:rsidRDefault="0081101C" w:rsidP="0081101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Ora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veniamo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ad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altri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brevi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approfondimenti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per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consentirvi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di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analizzare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meglio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queste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frasi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in </w:t>
      </w:r>
      <w:hyperlink r:id="rId9" w:history="1">
        <w:proofErr w:type="spellStart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>analisi</w:t>
        </w:r>
        <w:proofErr w:type="spellEnd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 xml:space="preserve"> del </w:t>
        </w:r>
        <w:proofErr w:type="spellStart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>periodo</w:t>
        </w:r>
        <w:proofErr w:type="spellEnd"/>
      </w:hyperlink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logica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e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grammaticale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81101C" w:rsidRPr="0081101C" w:rsidRDefault="0081101C" w:rsidP="0081101C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</w:pPr>
      <w:proofErr w:type="spellStart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Spiegazioni</w:t>
      </w:r>
      <w:proofErr w:type="spellEnd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e </w:t>
      </w:r>
      <w:proofErr w:type="spellStart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approfondimenti</w:t>
      </w:r>
      <w:proofErr w:type="spellEnd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su </w:t>
      </w:r>
      <w:proofErr w:type="spellStart"/>
      <w:r w:rsidRPr="0081101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tr-TR"/>
        </w:rPr>
        <w:t>che</w:t>
      </w:r>
      <w:proofErr w:type="spellEnd"/>
      <w:r w:rsidRPr="0081101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congiunzione</w:t>
      </w:r>
      <w:proofErr w:type="spellEnd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e </w:t>
      </w:r>
      <w:proofErr w:type="spellStart"/>
      <w:r w:rsidRPr="0081101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tr-TR"/>
        </w:rPr>
        <w:t>che</w:t>
      </w:r>
      <w:proofErr w:type="spellEnd"/>
      <w:r w:rsidRPr="0081101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pronome</w:t>
      </w:r>
      <w:proofErr w:type="spellEnd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relativo</w:t>
      </w:r>
      <w:proofErr w:type="spellEnd"/>
    </w:p>
    <w:p w:rsidR="0081101C" w:rsidRPr="0081101C" w:rsidRDefault="0081101C" w:rsidP="0081101C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81101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tr-TR"/>
        </w:rPr>
        <w:t xml:space="preserve">Che </w:t>
      </w:r>
      <w:proofErr w:type="spellStart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congiunzione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può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introdurre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sia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un'oggettiva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come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nel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primo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caso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sia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una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soggettiva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come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nel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secondo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: </w:t>
      </w:r>
      <w:hyperlink r:id="rId10" w:history="1">
        <w:proofErr w:type="spellStart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>trovate</w:t>
        </w:r>
        <w:proofErr w:type="spellEnd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 xml:space="preserve"> </w:t>
        </w:r>
        <w:proofErr w:type="spellStart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>spiegata</w:t>
        </w:r>
        <w:proofErr w:type="spellEnd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 xml:space="preserve"> </w:t>
        </w:r>
        <w:proofErr w:type="spellStart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>qui</w:t>
        </w:r>
        <w:proofErr w:type="spellEnd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 xml:space="preserve"> la </w:t>
        </w:r>
        <w:proofErr w:type="spellStart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>differenza</w:t>
        </w:r>
        <w:proofErr w:type="spellEnd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 xml:space="preserve"> </w:t>
        </w:r>
        <w:proofErr w:type="spellStart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>tra</w:t>
        </w:r>
        <w:proofErr w:type="spellEnd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 xml:space="preserve"> </w:t>
        </w:r>
        <w:proofErr w:type="spellStart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>soggettiva</w:t>
        </w:r>
        <w:proofErr w:type="spellEnd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 xml:space="preserve"> e </w:t>
        </w:r>
        <w:proofErr w:type="spellStart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>oggettiva</w:t>
        </w:r>
        <w:proofErr w:type="spellEnd"/>
      </w:hyperlink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;</w:t>
      </w:r>
    </w:p>
    <w:p w:rsidR="0081101C" w:rsidRPr="0081101C" w:rsidRDefault="0081101C" w:rsidP="0081101C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81101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tr-TR"/>
        </w:rPr>
        <w:t xml:space="preserve">Che </w:t>
      </w:r>
      <w:proofErr w:type="spellStart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pronome</w:t>
      </w:r>
      <w:proofErr w:type="spellEnd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relativo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può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introdurre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sia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una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relativa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oggettiva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sia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una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relativa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soggettiva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: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tutte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e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due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le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frasi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con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il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pronome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relativo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contengono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una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soggettiva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e </w:t>
      </w:r>
      <w:hyperlink r:id="rId11" w:history="1"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 xml:space="preserve">in </w:t>
        </w:r>
        <w:proofErr w:type="spellStart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>questa</w:t>
        </w:r>
        <w:proofErr w:type="spellEnd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 xml:space="preserve"> </w:t>
        </w:r>
        <w:proofErr w:type="spellStart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>spiegazione</w:t>
        </w:r>
        <w:proofErr w:type="spellEnd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 xml:space="preserve"> </w:t>
        </w:r>
        <w:proofErr w:type="spellStart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>sull'argomento</w:t>
        </w:r>
        <w:proofErr w:type="spellEnd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 xml:space="preserve"> si </w:t>
        </w:r>
        <w:proofErr w:type="spellStart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>capisce</w:t>
        </w:r>
        <w:proofErr w:type="spellEnd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 xml:space="preserve"> bene il </w:t>
        </w:r>
        <w:proofErr w:type="spellStart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>motivo</w:t>
        </w:r>
        <w:proofErr w:type="spellEnd"/>
      </w:hyperlink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;</w:t>
      </w:r>
    </w:p>
    <w:p w:rsidR="0081101C" w:rsidRPr="0081101C" w:rsidRDefault="0081101C" w:rsidP="0081101C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La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frase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relativa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introdotta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da </w:t>
      </w:r>
      <w:proofErr w:type="spellStart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che</w:t>
      </w:r>
      <w:proofErr w:type="spellEnd"/>
      <w:r w:rsidRPr="0081101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può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essere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sia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descrittiva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sia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limitativa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e </w:t>
      </w:r>
      <w:hyperlink r:id="rId12" w:history="1">
        <w:proofErr w:type="spellStart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>trovate</w:t>
        </w:r>
        <w:proofErr w:type="spellEnd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 xml:space="preserve"> in </w:t>
        </w:r>
        <w:proofErr w:type="spellStart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>questa</w:t>
        </w:r>
        <w:proofErr w:type="spellEnd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 xml:space="preserve"> </w:t>
        </w:r>
        <w:proofErr w:type="spellStart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>spiegazione</w:t>
        </w:r>
        <w:proofErr w:type="spellEnd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 xml:space="preserve"> la </w:t>
        </w:r>
        <w:proofErr w:type="spellStart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>differenza</w:t>
        </w:r>
        <w:proofErr w:type="spellEnd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 xml:space="preserve"> </w:t>
        </w:r>
        <w:proofErr w:type="spellStart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>tra</w:t>
        </w:r>
        <w:proofErr w:type="spellEnd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 xml:space="preserve"> le </w:t>
        </w:r>
        <w:proofErr w:type="spellStart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>due</w:t>
        </w:r>
        <w:proofErr w:type="spellEnd"/>
      </w:hyperlink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.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Ricordate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inoltre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che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hyperlink r:id="rId13" w:history="1"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 xml:space="preserve">la </w:t>
        </w:r>
        <w:proofErr w:type="spellStart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>punteggiatura</w:t>
        </w:r>
        <w:proofErr w:type="spellEnd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 xml:space="preserve"> </w:t>
        </w:r>
        <w:proofErr w:type="spellStart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>cambia</w:t>
        </w:r>
        <w:proofErr w:type="spellEnd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 xml:space="preserve"> a </w:t>
        </w:r>
        <w:proofErr w:type="spellStart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>seconda</w:t>
        </w:r>
        <w:proofErr w:type="spellEnd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 xml:space="preserve"> </w:t>
        </w:r>
        <w:proofErr w:type="spellStart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>che</w:t>
        </w:r>
        <w:proofErr w:type="spellEnd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 xml:space="preserve"> </w:t>
        </w:r>
        <w:proofErr w:type="spellStart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>ci</w:t>
        </w:r>
        <w:proofErr w:type="spellEnd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 xml:space="preserve"> </w:t>
        </w:r>
        <w:proofErr w:type="spellStart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>sia</w:t>
        </w:r>
        <w:proofErr w:type="spellEnd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 xml:space="preserve"> una </w:t>
        </w:r>
        <w:proofErr w:type="spellStart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>limitativa</w:t>
        </w:r>
        <w:proofErr w:type="spellEnd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 xml:space="preserve"> e una </w:t>
        </w:r>
        <w:proofErr w:type="spellStart"/>
        <w:r w:rsidRPr="008110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tr-TR"/>
          </w:rPr>
          <w:t>descrittiva</w:t>
        </w:r>
        <w:proofErr w:type="spellEnd"/>
      </w:hyperlink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764803" w:rsidRPr="0081101C" w:rsidRDefault="0081101C" w:rsidP="0081101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Adesso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avete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visto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bene </w:t>
      </w:r>
      <w:proofErr w:type="spellStart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quale</w:t>
      </w:r>
      <w:proofErr w:type="spellEnd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sia</w:t>
      </w:r>
      <w:proofErr w:type="spellEnd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la </w:t>
      </w:r>
      <w:proofErr w:type="spellStart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differenza</w:t>
      </w:r>
      <w:proofErr w:type="spellEnd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tra</w:t>
      </w:r>
      <w:proofErr w:type="spellEnd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tr-TR"/>
        </w:rPr>
        <w:t>che</w:t>
      </w:r>
      <w:proofErr w:type="spellEnd"/>
      <w:r w:rsidRPr="0081101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pronome</w:t>
      </w:r>
      <w:proofErr w:type="spellEnd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relativo</w:t>
      </w:r>
      <w:proofErr w:type="spellEnd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e </w:t>
      </w:r>
      <w:proofErr w:type="spellStart"/>
      <w:r w:rsidRPr="0081101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tr-TR"/>
        </w:rPr>
        <w:t>che</w:t>
      </w:r>
      <w:proofErr w:type="spellEnd"/>
      <w:r w:rsidRPr="0081101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congiunzione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e vi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abbiamo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fornito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anche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dei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link (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dove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ci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sono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pure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degli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esercizi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)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che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vi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renderanno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ancor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più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chiaro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tutto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: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non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dimenticate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di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leggerli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perché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sono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utilissimi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e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soprattutto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ricordate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che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se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avete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dei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problemi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potete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scriverci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o su Facebook o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nella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sezione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Commenti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! </w:t>
      </w:r>
      <w:proofErr w:type="spellStart"/>
      <w:proofErr w:type="gram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Buon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italiano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a </w:t>
      </w:r>
      <w:proofErr w:type="spellStart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tutti</w:t>
      </w:r>
      <w:proofErr w:type="spellEnd"/>
      <w:r w:rsidRPr="0081101C">
        <w:rPr>
          <w:rFonts w:ascii="Times New Roman" w:eastAsia="Times New Roman" w:hAnsi="Times New Roman" w:cs="Times New Roman"/>
          <w:sz w:val="28"/>
          <w:szCs w:val="28"/>
          <w:lang w:eastAsia="tr-TR"/>
        </w:rPr>
        <w:t>!</w:t>
      </w:r>
    </w:p>
    <w:sectPr w:rsidR="00764803" w:rsidRPr="008110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8C787D"/>
    <w:multiLevelType w:val="multilevel"/>
    <w:tmpl w:val="5A200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1B3258"/>
    <w:multiLevelType w:val="multilevel"/>
    <w:tmpl w:val="0AD28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E43F89"/>
    <w:multiLevelType w:val="multilevel"/>
    <w:tmpl w:val="5FCA3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568"/>
    <w:rsid w:val="00141B41"/>
    <w:rsid w:val="00220261"/>
    <w:rsid w:val="0081101C"/>
    <w:rsid w:val="0098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89877"/>
  <w15:chartTrackingRefBased/>
  <w15:docId w15:val="{A253FE2F-D9F5-4755-A3A3-12C3B91C4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110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2">
    <w:name w:val="heading 2"/>
    <w:basedOn w:val="Normal"/>
    <w:link w:val="Balk2Char"/>
    <w:uiPriority w:val="9"/>
    <w:qFormat/>
    <w:rsid w:val="008110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81101C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81101C"/>
    <w:rPr>
      <w:color w:val="0000FF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8110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1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nkuaggio.com/2013/03/pronomi-relativi-in-italiano-quali-sono.html" TargetMode="External"/><Relationship Id="rId13" Type="http://schemas.openxmlformats.org/officeDocument/2006/relationships/hyperlink" Target="http://www.linkuaggio.com/2013/11/la-virgola-va-prima-o-dopo-del-che-ecco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inkuaggio.com/2012/06/analisi-grammaticale-di-che-esempi-di.html" TargetMode="External"/><Relationship Id="rId12" Type="http://schemas.openxmlformats.org/officeDocument/2006/relationships/hyperlink" Target="http://www.linkuaggio.com/2012/04/analisi-del-periodo-esercizi-co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nkuaggio.com/2012/04/analisi-grammaticale-online-esercizi.html" TargetMode="External"/><Relationship Id="rId11" Type="http://schemas.openxmlformats.org/officeDocument/2006/relationships/hyperlink" Target="http://www.linkuaggio.com/2011/10/analisi-del-periodo-oggettiva-o.html" TargetMode="External"/><Relationship Id="rId5" Type="http://schemas.openxmlformats.org/officeDocument/2006/relationships/hyperlink" Target="http://www.linkuaggio.com/2011/11/analisi-logica-online-esercizi-svolti.htm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linkuaggio.com/2011/10/analisi-del-periodo-oggettiva-o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inkuaggio.com/search/label/analisi%20del%20period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647</Words>
  <Characters>3693</Characters>
  <Application>Microsoft Office Word</Application>
  <DocSecurity>0</DocSecurity>
  <Lines>30</Lines>
  <Paragraphs>8</Paragraphs>
  <ScaleCrop>false</ScaleCrop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 İliskiler</dc:creator>
  <cp:keywords/>
  <dc:description/>
  <cp:lastModifiedBy>Dis İliskiler</cp:lastModifiedBy>
  <cp:revision>2</cp:revision>
  <dcterms:created xsi:type="dcterms:W3CDTF">2018-04-09T12:17:00Z</dcterms:created>
  <dcterms:modified xsi:type="dcterms:W3CDTF">2018-04-09T12:19:00Z</dcterms:modified>
</cp:coreProperties>
</file>