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C63A39" w:rsidRDefault="00BC32DD" w:rsidP="00BC32DD">
      <w:pPr>
        <w:jc w:val="center"/>
        <w:rPr>
          <w:sz w:val="16"/>
          <w:szCs w:val="16"/>
          <w:lang w:val="en-US"/>
        </w:rPr>
      </w:pPr>
      <w:r w:rsidRPr="00C63A39">
        <w:rPr>
          <w:b/>
          <w:sz w:val="16"/>
          <w:szCs w:val="16"/>
          <w:lang w:val="en-US"/>
        </w:rPr>
        <w:t xml:space="preserve">Ankara </w:t>
      </w:r>
      <w:proofErr w:type="spellStart"/>
      <w:r w:rsidRPr="00C63A39">
        <w:rPr>
          <w:b/>
          <w:sz w:val="16"/>
          <w:szCs w:val="16"/>
          <w:lang w:val="en-US"/>
        </w:rPr>
        <w:t>Üniversitesi</w:t>
      </w:r>
      <w:proofErr w:type="spellEnd"/>
      <w:r w:rsidRPr="00C63A39">
        <w:rPr>
          <w:b/>
          <w:sz w:val="16"/>
          <w:szCs w:val="16"/>
          <w:lang w:val="en-US"/>
        </w:rPr>
        <w:br/>
      </w:r>
      <w:proofErr w:type="spellStart"/>
      <w:r w:rsidRPr="00C63A39">
        <w:rPr>
          <w:b/>
          <w:sz w:val="16"/>
          <w:szCs w:val="16"/>
          <w:lang w:val="en-US"/>
        </w:rPr>
        <w:t>Kütüphane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  <w:proofErr w:type="spellStart"/>
      <w:r w:rsidRPr="00C63A39">
        <w:rPr>
          <w:b/>
          <w:sz w:val="16"/>
          <w:szCs w:val="16"/>
          <w:lang w:val="en-US"/>
        </w:rPr>
        <w:t>ve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  <w:proofErr w:type="spellStart"/>
      <w:r w:rsidRPr="00C63A39">
        <w:rPr>
          <w:b/>
          <w:sz w:val="16"/>
          <w:szCs w:val="16"/>
          <w:lang w:val="en-US"/>
        </w:rPr>
        <w:t>Dokümantasyon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  <w:proofErr w:type="spellStart"/>
      <w:r w:rsidRPr="00C63A39">
        <w:rPr>
          <w:b/>
          <w:sz w:val="16"/>
          <w:szCs w:val="16"/>
          <w:lang w:val="en-US"/>
        </w:rPr>
        <w:t>Daire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  <w:proofErr w:type="spellStart"/>
      <w:r w:rsidRPr="00C63A39">
        <w:rPr>
          <w:b/>
          <w:sz w:val="16"/>
          <w:szCs w:val="16"/>
          <w:lang w:val="en-US"/>
        </w:rPr>
        <w:t>Başkanlığı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</w:p>
    <w:p w:rsidR="00BC32DD" w:rsidRPr="00C63A39" w:rsidRDefault="00BC32DD" w:rsidP="00BC32DD">
      <w:pPr>
        <w:jc w:val="center"/>
        <w:rPr>
          <w:b/>
          <w:sz w:val="16"/>
          <w:szCs w:val="16"/>
          <w:lang w:val="en-US"/>
        </w:rPr>
      </w:pPr>
      <w:proofErr w:type="spellStart"/>
      <w:r w:rsidRPr="00C63A39">
        <w:rPr>
          <w:b/>
          <w:sz w:val="16"/>
          <w:szCs w:val="16"/>
          <w:lang w:val="en-US"/>
        </w:rPr>
        <w:t>Açık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  <w:proofErr w:type="spellStart"/>
      <w:r w:rsidRPr="00C63A39">
        <w:rPr>
          <w:b/>
          <w:sz w:val="16"/>
          <w:szCs w:val="16"/>
          <w:lang w:val="en-US"/>
        </w:rPr>
        <w:t>Ders</w:t>
      </w:r>
      <w:proofErr w:type="spellEnd"/>
      <w:r w:rsidRPr="00C63A39">
        <w:rPr>
          <w:b/>
          <w:sz w:val="16"/>
          <w:szCs w:val="16"/>
          <w:lang w:val="en-US"/>
        </w:rPr>
        <w:t xml:space="preserve"> </w:t>
      </w:r>
      <w:proofErr w:type="spellStart"/>
      <w:r w:rsidRPr="00C63A39">
        <w:rPr>
          <w:b/>
          <w:sz w:val="16"/>
          <w:szCs w:val="16"/>
          <w:lang w:val="en-US"/>
        </w:rPr>
        <w:t>Malzemeleri</w:t>
      </w:r>
      <w:proofErr w:type="spellEnd"/>
    </w:p>
    <w:p w:rsidR="00BC32DD" w:rsidRPr="00C63A39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C63A39" w:rsidRDefault="00BC32DD" w:rsidP="00BC32DD">
      <w:pPr>
        <w:pStyle w:val="Basliklar"/>
        <w:jc w:val="center"/>
        <w:rPr>
          <w:sz w:val="16"/>
          <w:szCs w:val="16"/>
          <w:lang w:val="en-US"/>
        </w:rPr>
      </w:pPr>
      <w:proofErr w:type="spellStart"/>
      <w:r w:rsidRPr="00C63A39">
        <w:rPr>
          <w:sz w:val="16"/>
          <w:szCs w:val="16"/>
          <w:lang w:val="en-US"/>
        </w:rPr>
        <w:t>Ders</w:t>
      </w:r>
      <w:proofErr w:type="spellEnd"/>
      <w:r w:rsidRPr="00C63A39">
        <w:rPr>
          <w:sz w:val="16"/>
          <w:szCs w:val="16"/>
          <w:lang w:val="en-US"/>
        </w:rPr>
        <w:t xml:space="preserve"> </w:t>
      </w:r>
      <w:proofErr w:type="spellStart"/>
      <w:r w:rsidRPr="00C63A39">
        <w:rPr>
          <w:sz w:val="16"/>
          <w:szCs w:val="16"/>
          <w:lang w:val="en-US"/>
        </w:rPr>
        <w:t>izlence</w:t>
      </w:r>
      <w:proofErr w:type="spellEnd"/>
      <w:r w:rsidRPr="00C63A39">
        <w:rPr>
          <w:sz w:val="16"/>
          <w:szCs w:val="16"/>
          <w:lang w:val="en-US"/>
        </w:rPr>
        <w:t xml:space="preserve"> </w:t>
      </w:r>
      <w:proofErr w:type="spellStart"/>
      <w:r w:rsidRPr="00C63A39">
        <w:rPr>
          <w:sz w:val="16"/>
          <w:szCs w:val="16"/>
          <w:lang w:val="en-US"/>
        </w:rPr>
        <w:t>Formu</w:t>
      </w:r>
      <w:proofErr w:type="spellEnd"/>
      <w:r w:rsidR="001D1DAA" w:rsidRPr="00C63A39">
        <w:rPr>
          <w:sz w:val="16"/>
          <w:szCs w:val="16"/>
          <w:lang w:val="en-US"/>
        </w:rPr>
        <w:t xml:space="preserve"> /</w:t>
      </w:r>
      <w:r w:rsidR="001D1DAA" w:rsidRPr="00C63A39">
        <w:rPr>
          <w:lang w:val="en-US"/>
        </w:rPr>
        <w:t xml:space="preserve"> </w:t>
      </w:r>
      <w:r w:rsidR="001D1DAA" w:rsidRPr="00C63A39">
        <w:rPr>
          <w:sz w:val="16"/>
          <w:szCs w:val="16"/>
          <w:lang w:val="en-US"/>
        </w:rPr>
        <w:t>Syllabus</w:t>
      </w:r>
    </w:p>
    <w:p w:rsidR="00BC32DD" w:rsidRPr="00C63A39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1D1DAA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Kodu </w:t>
            </w:r>
            <w:proofErr w:type="spellStart"/>
            <w:r w:rsidRPr="00C63A39">
              <w:rPr>
                <w:szCs w:val="16"/>
                <w:lang w:val="en-US"/>
              </w:rPr>
              <w:t>ve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İsmi</w:t>
            </w:r>
            <w:proofErr w:type="spellEnd"/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Course Title and Code</w:t>
            </w:r>
          </w:p>
        </w:tc>
        <w:tc>
          <w:tcPr>
            <w:tcW w:w="6068" w:type="dxa"/>
          </w:tcPr>
          <w:p w:rsidR="00BC32DD" w:rsidRPr="00C63A39" w:rsidRDefault="00BF7EF6" w:rsidP="00832AEF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C63A39">
              <w:rPr>
                <w:b/>
                <w:bCs/>
                <w:szCs w:val="16"/>
                <w:lang w:val="en-US"/>
              </w:rPr>
              <w:t>ENE 305/335 Heat and Mass Transfer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Sorumlusu</w:t>
            </w:r>
            <w:proofErr w:type="spellEnd"/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Course Coordinator</w:t>
            </w:r>
          </w:p>
        </w:tc>
        <w:tc>
          <w:tcPr>
            <w:tcW w:w="6068" w:type="dxa"/>
          </w:tcPr>
          <w:p w:rsidR="00BC32DD" w:rsidRPr="00C63A39" w:rsidRDefault="00BF7EF6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 xml:space="preserve">Dr. </w:t>
            </w:r>
            <w:proofErr w:type="spellStart"/>
            <w:r w:rsidRPr="00C63A39">
              <w:rPr>
                <w:szCs w:val="16"/>
                <w:lang w:val="en-US"/>
              </w:rPr>
              <w:t>Öğr</w:t>
            </w:r>
            <w:proofErr w:type="spellEnd"/>
            <w:r w:rsidRPr="00C63A39">
              <w:rPr>
                <w:szCs w:val="16"/>
                <w:lang w:val="en-US"/>
              </w:rPr>
              <w:t xml:space="preserve">. </w:t>
            </w:r>
            <w:proofErr w:type="spellStart"/>
            <w:r w:rsidRPr="00C63A39">
              <w:rPr>
                <w:szCs w:val="16"/>
                <w:lang w:val="en-US"/>
              </w:rPr>
              <w:t>Üyesi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Işık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Semerci</w:t>
            </w:r>
            <w:proofErr w:type="spellEnd"/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Düzeyi</w:t>
            </w:r>
            <w:proofErr w:type="spellEnd"/>
            <w:r w:rsidR="001D1DAA" w:rsidRPr="00C63A39">
              <w:rPr>
                <w:szCs w:val="16"/>
                <w:lang w:val="en-US"/>
              </w:rPr>
              <w:t xml:space="preserve"> </w:t>
            </w:r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Course Level</w:t>
            </w:r>
          </w:p>
        </w:tc>
        <w:tc>
          <w:tcPr>
            <w:tcW w:w="6068" w:type="dxa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Undergraduate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="00BC32DD" w:rsidRPr="00C63A39">
              <w:rPr>
                <w:szCs w:val="16"/>
                <w:lang w:val="en-US"/>
              </w:rPr>
              <w:t>Kredisi</w:t>
            </w:r>
            <w:proofErr w:type="spellEnd"/>
          </w:p>
          <w:p w:rsidR="00BC32DD" w:rsidRPr="00C63A39" w:rsidRDefault="0051380B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 xml:space="preserve">Course </w:t>
            </w:r>
            <w:r w:rsidR="003D47FD" w:rsidRPr="00C63A39">
              <w:rPr>
                <w:b w:val="0"/>
                <w:szCs w:val="16"/>
                <w:lang w:val="en-US"/>
              </w:rPr>
              <w:t>Credits</w:t>
            </w:r>
          </w:p>
        </w:tc>
        <w:tc>
          <w:tcPr>
            <w:tcW w:w="6068" w:type="dxa"/>
          </w:tcPr>
          <w:p w:rsidR="00BC32DD" w:rsidRPr="00C63A39" w:rsidRDefault="00BF7EF6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3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Türü</w:t>
            </w:r>
            <w:proofErr w:type="spellEnd"/>
            <w:r w:rsidR="001D1DAA" w:rsidRPr="00C63A39">
              <w:rPr>
                <w:szCs w:val="16"/>
                <w:lang w:val="en-US"/>
              </w:rPr>
              <w:t xml:space="preserve"> </w:t>
            </w:r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Theoretical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İçeriği</w:t>
            </w:r>
            <w:proofErr w:type="spellEnd"/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Understand the basic laws of heat transfer</w:t>
            </w:r>
            <w:r w:rsidRPr="00C63A39">
              <w:rPr>
                <w:szCs w:val="16"/>
                <w:lang w:val="en-US"/>
              </w:rPr>
              <w:t xml:space="preserve"> 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Analyze one-dimensional, steady-state conduction with/without internal generation of thermal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energy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Analyze heat transfer from extended surfaces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Understand transient/unsteady heat transfer problems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Differentiate between internal and external convective heat transfer problems</w:t>
            </w:r>
            <w:bookmarkStart w:id="0" w:name="_GoBack"/>
            <w:bookmarkEnd w:id="0"/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Analyze and perform the thermal design of heat exchangers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Understand the specific nature of the radiation, and the manner in which it interacts with matter</w:t>
            </w:r>
          </w:p>
          <w:p w:rsidR="00C63A39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Analyze mass transfer via diffusion</w:t>
            </w:r>
          </w:p>
          <w:p w:rsidR="00BC32DD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• Understand the analogy between heat and mass transfer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Amacı</w:t>
            </w:r>
            <w:proofErr w:type="spellEnd"/>
            <w:r w:rsidR="001D1DAA" w:rsidRPr="00C63A39">
              <w:rPr>
                <w:szCs w:val="16"/>
                <w:lang w:val="en-US"/>
              </w:rPr>
              <w:t xml:space="preserve"> </w:t>
            </w:r>
          </w:p>
          <w:p w:rsidR="00BC32DD" w:rsidRPr="00C63A39" w:rsidRDefault="0051380B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Course Goals</w:t>
            </w:r>
          </w:p>
        </w:tc>
        <w:tc>
          <w:tcPr>
            <w:tcW w:w="6068" w:type="dxa"/>
          </w:tcPr>
          <w:p w:rsidR="00BC32DD" w:rsidRPr="00C63A39" w:rsidRDefault="00C63A39" w:rsidP="00C63A39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The objective is to teach the basic principles of heat and mass transfer with emphasis on their analysis</w:t>
            </w:r>
            <w:r w:rsidRPr="00C63A39">
              <w:rPr>
                <w:szCs w:val="16"/>
                <w:lang w:val="en-US"/>
              </w:rPr>
              <w:t xml:space="preserve"> </w:t>
            </w:r>
            <w:r w:rsidRPr="00C63A39">
              <w:rPr>
                <w:szCs w:val="16"/>
                <w:lang w:val="en-US"/>
              </w:rPr>
              <w:t>and applications to a wide variety of practical engineering problems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Süresi</w:t>
            </w:r>
            <w:proofErr w:type="spellEnd"/>
            <w:r w:rsidR="003D47FD" w:rsidRPr="00C63A39">
              <w:rPr>
                <w:szCs w:val="16"/>
                <w:lang w:val="en-US"/>
              </w:rPr>
              <w:t xml:space="preserve"> </w:t>
            </w:r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Office Day-Hours</w:t>
            </w:r>
          </w:p>
        </w:tc>
        <w:tc>
          <w:tcPr>
            <w:tcW w:w="6068" w:type="dxa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4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Eğitim</w:t>
            </w:r>
            <w:proofErr w:type="spellEnd"/>
            <w:r w:rsidRPr="00C63A39">
              <w:rPr>
                <w:szCs w:val="16"/>
                <w:lang w:val="en-US"/>
              </w:rPr>
              <w:t xml:space="preserve"> Dili</w:t>
            </w:r>
            <w:r w:rsidR="001D1DAA" w:rsidRPr="00C63A39">
              <w:rPr>
                <w:szCs w:val="16"/>
                <w:lang w:val="en-US"/>
              </w:rPr>
              <w:t xml:space="preserve"> </w:t>
            </w:r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Language of Instruction</w:t>
            </w:r>
          </w:p>
        </w:tc>
        <w:tc>
          <w:tcPr>
            <w:tcW w:w="6068" w:type="dxa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English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3D47F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Ön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Koşul</w:t>
            </w:r>
            <w:proofErr w:type="spellEnd"/>
            <w:r w:rsidR="003D47FD" w:rsidRPr="00C63A39">
              <w:rPr>
                <w:szCs w:val="16"/>
                <w:lang w:val="en-US"/>
              </w:rPr>
              <w:t xml:space="preserve"> </w:t>
            </w:r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Prerequisites</w:t>
            </w:r>
          </w:p>
        </w:tc>
        <w:tc>
          <w:tcPr>
            <w:tcW w:w="6068" w:type="dxa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Not applicable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BC32D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Önerilen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Kaynaklar</w:t>
            </w:r>
            <w:proofErr w:type="spellEnd"/>
            <w:r w:rsidR="003D47FD" w:rsidRPr="00C63A39">
              <w:rPr>
                <w:szCs w:val="16"/>
                <w:lang w:val="en-US"/>
              </w:rPr>
              <w:t xml:space="preserve"> </w:t>
            </w:r>
            <w:r w:rsidR="003D47FD" w:rsidRPr="00C63A39">
              <w:rPr>
                <w:b w:val="0"/>
                <w:szCs w:val="16"/>
                <w:lang w:val="en-US"/>
              </w:rPr>
              <w:t>Recommended Sources</w:t>
            </w:r>
          </w:p>
        </w:tc>
        <w:tc>
          <w:tcPr>
            <w:tcW w:w="6068" w:type="dxa"/>
          </w:tcPr>
          <w:p w:rsidR="00BC32DD" w:rsidRPr="00C63A39" w:rsidRDefault="00C63A39" w:rsidP="00832AEF">
            <w:pPr>
              <w:pStyle w:val="Kaynakca"/>
              <w:rPr>
                <w:szCs w:val="16"/>
              </w:rPr>
            </w:pPr>
            <w:proofErr w:type="spellStart"/>
            <w:r w:rsidRPr="00C63A39">
              <w:rPr>
                <w:rFonts w:eastAsiaTheme="minorHAnsi"/>
                <w:lang w:eastAsia="en-US"/>
              </w:rPr>
              <w:t>Incropera’s</w:t>
            </w:r>
            <w:proofErr w:type="spellEnd"/>
            <w:r w:rsidRPr="00C63A39">
              <w:rPr>
                <w:rFonts w:eastAsiaTheme="minorHAnsi"/>
                <w:lang w:eastAsia="en-US"/>
              </w:rPr>
              <w:t xml:space="preserve"> Principles of Heat and Mass Transfer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1D1DAA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Dersin</w:t>
            </w:r>
            <w:proofErr w:type="spellEnd"/>
            <w:r w:rsidRPr="00C63A39">
              <w:rPr>
                <w:szCs w:val="16"/>
                <w:lang w:val="en-US"/>
              </w:rPr>
              <w:t xml:space="preserve"> </w:t>
            </w:r>
            <w:proofErr w:type="spellStart"/>
            <w:r w:rsidRPr="00C63A39">
              <w:rPr>
                <w:szCs w:val="16"/>
                <w:lang w:val="en-US"/>
              </w:rPr>
              <w:t>Kredisi</w:t>
            </w:r>
            <w:proofErr w:type="spellEnd"/>
            <w:r w:rsidR="00166DFA" w:rsidRPr="00C63A39">
              <w:rPr>
                <w:szCs w:val="16"/>
                <w:lang w:val="en-US"/>
              </w:rPr>
              <w:t xml:space="preserve"> (AKTS)</w:t>
            </w:r>
          </w:p>
          <w:p w:rsidR="00BC32DD" w:rsidRPr="00C63A39" w:rsidRDefault="003D47F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6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1D1DAA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proofErr w:type="spellStart"/>
            <w:r w:rsidRPr="00C63A39">
              <w:rPr>
                <w:szCs w:val="16"/>
                <w:lang w:val="en-US"/>
              </w:rPr>
              <w:t>Laboratuvar</w:t>
            </w:r>
            <w:proofErr w:type="spellEnd"/>
          </w:p>
          <w:p w:rsidR="00BC32DD" w:rsidRPr="00C63A39" w:rsidRDefault="001D1DAA" w:rsidP="003D47FD">
            <w:pPr>
              <w:pStyle w:val="DersBasliklar"/>
              <w:jc w:val="left"/>
              <w:rPr>
                <w:b w:val="0"/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Laboratory</w:t>
            </w:r>
          </w:p>
        </w:tc>
        <w:tc>
          <w:tcPr>
            <w:tcW w:w="6068" w:type="dxa"/>
            <w:vAlign w:val="center"/>
          </w:tcPr>
          <w:p w:rsidR="00BC32DD" w:rsidRPr="00C63A39" w:rsidRDefault="00C63A39" w:rsidP="00832AEF">
            <w:pPr>
              <w:pStyle w:val="DersBilgileri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ENE 310 Energy Engineering Laboratory-1</w:t>
            </w:r>
          </w:p>
        </w:tc>
      </w:tr>
      <w:tr w:rsidR="00BC32DD" w:rsidRPr="00C63A39" w:rsidTr="00832AEF">
        <w:trPr>
          <w:jc w:val="center"/>
        </w:trPr>
        <w:tc>
          <w:tcPr>
            <w:tcW w:w="2745" w:type="dxa"/>
            <w:vAlign w:val="center"/>
          </w:tcPr>
          <w:p w:rsidR="00BC32DD" w:rsidRPr="00C63A39" w:rsidRDefault="00BC32DD" w:rsidP="003D47FD">
            <w:pPr>
              <w:pStyle w:val="DersBasliklar"/>
              <w:jc w:val="left"/>
              <w:rPr>
                <w:szCs w:val="16"/>
                <w:lang w:val="en-US"/>
              </w:rPr>
            </w:pPr>
            <w:r w:rsidRPr="00C63A39">
              <w:rPr>
                <w:szCs w:val="16"/>
                <w:lang w:val="en-US"/>
              </w:rPr>
              <w:t>Diğer-1</w:t>
            </w:r>
            <w:r w:rsidR="001D1DAA" w:rsidRPr="00C63A39">
              <w:rPr>
                <w:szCs w:val="16"/>
                <w:lang w:val="en-US"/>
              </w:rPr>
              <w:t xml:space="preserve"> </w:t>
            </w:r>
          </w:p>
          <w:p w:rsidR="001D1DAA" w:rsidRPr="00C63A39" w:rsidRDefault="001D1DAA" w:rsidP="003D47FD">
            <w:pPr>
              <w:pStyle w:val="DersBasliklar"/>
              <w:jc w:val="left"/>
              <w:rPr>
                <w:b w:val="0"/>
                <w:szCs w:val="16"/>
                <w:lang w:val="en-US"/>
              </w:rPr>
            </w:pPr>
            <w:r w:rsidRPr="00C63A39">
              <w:rPr>
                <w:b w:val="0"/>
                <w:szCs w:val="16"/>
                <w:lang w:val="en-US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C63A39" w:rsidRDefault="00BC32DD" w:rsidP="00832AEF">
            <w:pPr>
              <w:pStyle w:val="DersBilgileri"/>
              <w:rPr>
                <w:szCs w:val="16"/>
                <w:lang w:val="en-US"/>
              </w:rPr>
            </w:pPr>
          </w:p>
        </w:tc>
      </w:tr>
    </w:tbl>
    <w:p w:rsidR="00BC32DD" w:rsidRPr="00C63A39" w:rsidRDefault="00BC32DD" w:rsidP="00BC32DD">
      <w:pPr>
        <w:rPr>
          <w:sz w:val="16"/>
          <w:szCs w:val="16"/>
          <w:lang w:val="en-US"/>
        </w:rPr>
      </w:pPr>
    </w:p>
    <w:p w:rsidR="00EB0AE2" w:rsidRPr="00C63A39" w:rsidRDefault="00C16070">
      <w:pPr>
        <w:rPr>
          <w:lang w:val="en-US"/>
        </w:rPr>
      </w:pPr>
    </w:p>
    <w:sectPr w:rsidR="00EB0AE2" w:rsidRPr="00C6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BF7EF6"/>
    <w:rsid w:val="00C16070"/>
    <w:rsid w:val="00C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34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cp:lastPrinted>2022-04-05T19:53:00Z</cp:lastPrinted>
  <dcterms:created xsi:type="dcterms:W3CDTF">2022-04-05T19:53:00Z</dcterms:created>
  <dcterms:modified xsi:type="dcterms:W3CDTF">2022-04-05T19:53:00Z</dcterms:modified>
</cp:coreProperties>
</file>