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33834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ABFF27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0C59554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6FE5FAE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67A95779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65283CD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8D9ED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621273F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78F6D158" w14:textId="77777777" w:rsidR="00BC32DD" w:rsidRDefault="00DF1AE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</w:t>
            </w:r>
            <w:proofErr w:type="gramStart"/>
            <w:r>
              <w:rPr>
                <w:b/>
                <w:bCs/>
                <w:szCs w:val="16"/>
              </w:rPr>
              <w:t xml:space="preserve">307  </w:t>
            </w:r>
            <w:proofErr w:type="spellStart"/>
            <w:r>
              <w:rPr>
                <w:b/>
                <w:bCs/>
                <w:szCs w:val="16"/>
              </w:rPr>
              <w:t>Gastrointestinal</w:t>
            </w:r>
            <w:proofErr w:type="spellEnd"/>
            <w:proofErr w:type="gramEnd"/>
            <w:r>
              <w:rPr>
                <w:b/>
                <w:bCs/>
                <w:szCs w:val="16"/>
              </w:rPr>
              <w:t xml:space="preserve"> tanı yöntemleri (endoskopik)</w:t>
            </w:r>
          </w:p>
          <w:p w14:paraId="2FCA1348" w14:textId="77777777" w:rsidR="00DF1AE7" w:rsidRPr="001A2552" w:rsidRDefault="00DF1AE7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14:paraId="1740723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9736B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021B3CB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69F5D6DB" w14:textId="77777777" w:rsidR="00BC32DD" w:rsidRPr="001A2552" w:rsidRDefault="00DF1A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Ramazan Erdem ER</w:t>
            </w:r>
          </w:p>
        </w:tc>
      </w:tr>
      <w:tr w:rsidR="00BC32DD" w:rsidRPr="001A2552" w14:paraId="78B9D8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6B877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1E38E35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0776EEF5" w14:textId="2E9BC787" w:rsidR="00BC32DD" w:rsidRPr="001A2552" w:rsidRDefault="003A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1D5D3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BD8DAE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5EF101C8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5EDE50F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DD004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0C7FB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218C6BB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230D3C53" w14:textId="67D1A16F" w:rsidR="00BC32DD" w:rsidRPr="001A2552" w:rsidRDefault="003A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7A4DF63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05360B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59B1347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7E360AEC" w14:textId="61EB936A" w:rsidR="00BC32DD" w:rsidRPr="001A2552" w:rsidRDefault="003A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Gastroenterolojide kullanılan endoskopik tanısal işlemler</w:t>
            </w:r>
          </w:p>
        </w:tc>
      </w:tr>
      <w:tr w:rsidR="00BC32DD" w:rsidRPr="001A2552" w14:paraId="65E12D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EABCC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1757CA79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1DFF4AB1" w14:textId="77777777" w:rsidR="00BC32DD" w:rsidRPr="001A2552" w:rsidRDefault="00DF1A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Gastroenterolojide tanısal amaçlı kullanılan endoskopik yöntemlerin neler olduğu, hangi </w:t>
            </w:r>
            <w:proofErr w:type="spellStart"/>
            <w:r>
              <w:rPr>
                <w:szCs w:val="16"/>
              </w:rPr>
              <w:t>endikasyonlarda</w:t>
            </w:r>
            <w:proofErr w:type="spellEnd"/>
            <w:r>
              <w:rPr>
                <w:szCs w:val="16"/>
              </w:rPr>
              <w:t xml:space="preserve"> kullanılmaları gerektiği ve bu yöntemlerin uygulama şekillerinin öğrenciler tarafından öğrenmesi amaçlanmaktadır</w:t>
            </w:r>
          </w:p>
        </w:tc>
      </w:tr>
      <w:tr w:rsidR="00BC32DD" w:rsidRPr="001A2552" w14:paraId="1A72F5B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A553E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03918CE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01D66F28" w14:textId="0AF56224" w:rsidR="00BC32DD" w:rsidRPr="001A2552" w:rsidRDefault="007049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  <w:bookmarkStart w:id="0" w:name="_GoBack"/>
            <w:bookmarkEnd w:id="0"/>
          </w:p>
        </w:tc>
      </w:tr>
      <w:tr w:rsidR="00BC32DD" w:rsidRPr="001A2552" w14:paraId="46C4909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4989C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6B37AAC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519E7392" w14:textId="77777777" w:rsidR="00BC32DD" w:rsidRPr="001A2552" w:rsidRDefault="00DF1A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4ECBA2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EACD0F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33C9B61B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5C5BF4C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2FB3DF4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2911DB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05109ACE" w14:textId="77777777" w:rsidR="003A064E" w:rsidRPr="003A064E" w:rsidRDefault="003A064E" w:rsidP="003A064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A064E">
              <w:rPr>
                <w:szCs w:val="16"/>
                <w:lang w:val="tr-TR"/>
              </w:rPr>
              <w:t>Cecil</w:t>
            </w:r>
            <w:proofErr w:type="spellEnd"/>
            <w:r w:rsidRPr="003A064E">
              <w:rPr>
                <w:szCs w:val="16"/>
                <w:lang w:val="tr-TR"/>
              </w:rPr>
              <w:t xml:space="preserve"> Essentials of </w:t>
            </w:r>
            <w:proofErr w:type="spellStart"/>
            <w:r w:rsidRPr="003A064E">
              <w:rPr>
                <w:szCs w:val="16"/>
                <w:lang w:val="tr-TR"/>
              </w:rPr>
              <w:t>Medicine</w:t>
            </w:r>
            <w:proofErr w:type="spellEnd"/>
          </w:p>
          <w:p w14:paraId="4444804F" w14:textId="134E02FF" w:rsidR="00DF1AE7" w:rsidRPr="001A2552" w:rsidRDefault="003A064E" w:rsidP="003A064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A064E">
              <w:rPr>
                <w:szCs w:val="16"/>
                <w:lang w:val="tr-TR"/>
              </w:rPr>
              <w:t>Sleisenger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  <w:proofErr w:type="spellStart"/>
            <w:r w:rsidRPr="003A064E">
              <w:rPr>
                <w:szCs w:val="16"/>
                <w:lang w:val="tr-TR"/>
              </w:rPr>
              <w:t>and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  <w:proofErr w:type="spellStart"/>
            <w:r w:rsidRPr="003A064E">
              <w:rPr>
                <w:szCs w:val="16"/>
                <w:lang w:val="tr-TR"/>
              </w:rPr>
              <w:t>Fordtran's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  <w:proofErr w:type="spellStart"/>
            <w:r w:rsidRPr="003A064E">
              <w:rPr>
                <w:szCs w:val="16"/>
                <w:lang w:val="tr-TR"/>
              </w:rPr>
              <w:t>Gastrointestinal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  <w:proofErr w:type="spellStart"/>
            <w:r w:rsidRPr="003A064E">
              <w:rPr>
                <w:szCs w:val="16"/>
                <w:lang w:val="tr-TR"/>
              </w:rPr>
              <w:t>and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  <w:proofErr w:type="spellStart"/>
            <w:r w:rsidRPr="003A064E">
              <w:rPr>
                <w:szCs w:val="16"/>
                <w:lang w:val="tr-TR"/>
              </w:rPr>
              <w:t>Liver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  <w:proofErr w:type="spellStart"/>
            <w:r w:rsidRPr="003A064E">
              <w:rPr>
                <w:szCs w:val="16"/>
                <w:lang w:val="tr-TR"/>
              </w:rPr>
              <w:t>Disease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14:paraId="18A50C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8478A8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341595A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3B1B1297" w14:textId="71850503" w:rsidR="00BC32DD" w:rsidRPr="001A2552" w:rsidRDefault="00F70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</w:t>
            </w:r>
          </w:p>
        </w:tc>
      </w:tr>
      <w:tr w:rsidR="00BC32DD" w:rsidRPr="001A2552" w14:paraId="6DE769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DA050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5CFF415E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477BA7F6" w14:textId="48F9D546" w:rsidR="00BC32DD" w:rsidRPr="001A2552" w:rsidRDefault="003A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551C77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B4F128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75946D9C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5A3DF0F5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7D5CE4C2" w14:textId="77777777" w:rsidR="00BC32DD" w:rsidRPr="001A2552" w:rsidRDefault="00BC32DD" w:rsidP="00BC32DD">
      <w:pPr>
        <w:rPr>
          <w:sz w:val="16"/>
          <w:szCs w:val="16"/>
        </w:rPr>
      </w:pPr>
    </w:p>
    <w:p w14:paraId="6FC0D4D8" w14:textId="77777777" w:rsidR="00BC32DD" w:rsidRPr="001A2552" w:rsidRDefault="00BC32DD" w:rsidP="00BC32DD">
      <w:pPr>
        <w:rPr>
          <w:sz w:val="16"/>
          <w:szCs w:val="16"/>
        </w:rPr>
      </w:pPr>
    </w:p>
    <w:p w14:paraId="53B251BD" w14:textId="77777777" w:rsidR="00BC32DD" w:rsidRPr="001A2552" w:rsidRDefault="00BC32DD" w:rsidP="00BC32DD">
      <w:pPr>
        <w:rPr>
          <w:sz w:val="16"/>
          <w:szCs w:val="16"/>
        </w:rPr>
      </w:pPr>
    </w:p>
    <w:p w14:paraId="7AF68F75" w14:textId="77777777" w:rsidR="00BC32DD" w:rsidRDefault="00BC32DD" w:rsidP="00BC32DD"/>
    <w:p w14:paraId="5FEA6680" w14:textId="77777777" w:rsidR="00EB0AE2" w:rsidRDefault="0070491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A1A1F"/>
    <w:rsid w:val="002C5E14"/>
    <w:rsid w:val="003A064E"/>
    <w:rsid w:val="003D47FD"/>
    <w:rsid w:val="0051380B"/>
    <w:rsid w:val="0070491D"/>
    <w:rsid w:val="00832BE3"/>
    <w:rsid w:val="00BC32DD"/>
    <w:rsid w:val="00DF1AE7"/>
    <w:rsid w:val="00EB1786"/>
    <w:rsid w:val="00F7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710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3</cp:revision>
  <dcterms:created xsi:type="dcterms:W3CDTF">2022-12-12T08:53:00Z</dcterms:created>
  <dcterms:modified xsi:type="dcterms:W3CDTF">2022-12-12T09:33:00Z</dcterms:modified>
</cp:coreProperties>
</file>