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409 – Modern Macar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Sevgi Can Yağcı Aksel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/ 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Derste modern Macar edebiyatının önemli dönemler</w:t>
            </w:r>
            <w:r w:rsidR="00B9130D">
              <w:rPr>
                <w:szCs w:val="16"/>
              </w:rPr>
              <w:t xml:space="preserve">i, başlıca </w:t>
            </w:r>
            <w:r>
              <w:rPr>
                <w:szCs w:val="16"/>
              </w:rPr>
              <w:t>temsilcileri</w:t>
            </w:r>
            <w:r w:rsidR="00B9130D">
              <w:rPr>
                <w:szCs w:val="16"/>
              </w:rPr>
              <w:t xml:space="preserve"> ve öne çıkan eserleri</w:t>
            </w:r>
            <w:r>
              <w:rPr>
                <w:szCs w:val="16"/>
              </w:rPr>
              <w:t xml:space="preserve">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C12F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</w:t>
            </w:r>
            <w:r w:rsidR="00AD12B2">
              <w:rPr>
                <w:szCs w:val="16"/>
              </w:rPr>
              <w:t>ğrencilerin Modern Macar edebiyatının önemli temsilcilerini,</w:t>
            </w:r>
            <w:r w:rsidR="00111124">
              <w:rPr>
                <w:szCs w:val="16"/>
              </w:rPr>
              <w:t xml:space="preserve"> </w:t>
            </w:r>
            <w:bookmarkStart w:id="0" w:name="_GoBack"/>
            <w:bookmarkEnd w:id="0"/>
            <w:r w:rsidR="00AD12B2">
              <w:rPr>
                <w:szCs w:val="16"/>
              </w:rPr>
              <w:t xml:space="preserve">eserlerini tanımalarını sağlamak, </w:t>
            </w:r>
            <w:r w:rsidR="00B9130D">
              <w:rPr>
                <w:szCs w:val="16"/>
              </w:rPr>
              <w:t>öğrencilere</w:t>
            </w:r>
            <w:r>
              <w:rPr>
                <w:szCs w:val="16"/>
              </w:rPr>
              <w:t xml:space="preserve"> </w:t>
            </w:r>
            <w:r w:rsidR="00AD12B2">
              <w:rPr>
                <w:szCs w:val="16"/>
              </w:rPr>
              <w:t>Macar edebiyat tarihini toplumsal gelişmelerle ve estetik yönelimlerle birlikte değerlendirme becerisi kazandırmak</w:t>
            </w:r>
            <w:r>
              <w:rPr>
                <w:szCs w:val="16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C12FF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>
              <w:rPr>
                <w:szCs w:val="16"/>
                <w:lang w:val="tr-TR"/>
              </w:rPr>
              <w:t>Öğreciler</w:t>
            </w:r>
            <w:proofErr w:type="spellEnd"/>
            <w:r>
              <w:rPr>
                <w:szCs w:val="16"/>
                <w:lang w:val="tr-TR"/>
              </w:rPr>
              <w:t xml:space="preserve">  derste</w:t>
            </w:r>
            <w:proofErr w:type="gramEnd"/>
            <w:r>
              <w:rPr>
                <w:szCs w:val="16"/>
                <w:lang w:val="tr-TR"/>
              </w:rPr>
              <w:t xml:space="preserve"> işlenen ve ilk hafta verilen izlencede yer alan tüm eserlerden sorumludur.  </w:t>
            </w:r>
          </w:p>
          <w:p w:rsidR="00C12FF6" w:rsidRDefault="00C12FF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J. </w:t>
            </w:r>
            <w:proofErr w:type="spellStart"/>
            <w:r>
              <w:rPr>
                <w:szCs w:val="16"/>
                <w:lang w:val="tr-TR"/>
              </w:rPr>
              <w:t>Eckmann</w:t>
            </w:r>
            <w:proofErr w:type="spellEnd"/>
            <w:r>
              <w:rPr>
                <w:szCs w:val="16"/>
                <w:lang w:val="tr-TR"/>
              </w:rPr>
              <w:t xml:space="preserve"> (1946) Macar Edebiyat Tarihi. DTCF</w:t>
            </w:r>
          </w:p>
          <w:p w:rsidR="00C12FF6" w:rsidRPr="001A2552" w:rsidRDefault="00C12FF6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D12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11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11124"/>
    <w:rsid w:val="00166DFA"/>
    <w:rsid w:val="001D1DAA"/>
    <w:rsid w:val="002C5E14"/>
    <w:rsid w:val="003D47FD"/>
    <w:rsid w:val="0051380B"/>
    <w:rsid w:val="00832BE3"/>
    <w:rsid w:val="00AD12B2"/>
    <w:rsid w:val="00B9130D"/>
    <w:rsid w:val="00BC32DD"/>
    <w:rsid w:val="00BF07BD"/>
    <w:rsid w:val="00C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BCB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SCYA</dc:creator>
  <cp:keywords/>
  <dc:description/>
  <cp:lastModifiedBy>SEVGİ</cp:lastModifiedBy>
  <cp:revision>4</cp:revision>
  <dcterms:created xsi:type="dcterms:W3CDTF">2023-01-05T07:27:00Z</dcterms:created>
  <dcterms:modified xsi:type="dcterms:W3CDTF">2023-01-05T07:34:00Z</dcterms:modified>
</cp:coreProperties>
</file>