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202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0DD3D4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283AC3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072D6C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10A77D6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7784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8350E2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CC2ADD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394E73B" w14:textId="4A194DE6" w:rsidR="00BC32DD" w:rsidRPr="001A2552" w:rsidRDefault="00A865E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ARC 212 </w:t>
            </w:r>
            <w:proofErr w:type="spellStart"/>
            <w:r>
              <w:rPr>
                <w:b/>
                <w:bCs/>
                <w:szCs w:val="16"/>
              </w:rPr>
              <w:t>Archaeology</w:t>
            </w:r>
            <w:proofErr w:type="spellEnd"/>
            <w:r>
              <w:rPr>
                <w:b/>
                <w:bCs/>
                <w:szCs w:val="16"/>
              </w:rPr>
              <w:t xml:space="preserve"> of </w:t>
            </w:r>
            <w:proofErr w:type="spellStart"/>
            <w:r>
              <w:rPr>
                <w:b/>
                <w:bCs/>
                <w:szCs w:val="16"/>
              </w:rPr>
              <w:t>the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Aegean</w:t>
            </w:r>
            <w:proofErr w:type="spellEnd"/>
          </w:p>
        </w:tc>
      </w:tr>
      <w:tr w:rsidR="00BC32DD" w:rsidRPr="001A2552" w14:paraId="794C290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1564B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25C6BD0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544F17AD" w14:textId="405D3C0D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Vasıf Şahoğlu</w:t>
            </w:r>
          </w:p>
        </w:tc>
      </w:tr>
      <w:tr w:rsidR="00BC32DD" w:rsidRPr="001A2552" w14:paraId="609EF1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CEE1E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0BE795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64217FB" w14:textId="512945E6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C174F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A06BD0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154F184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2C21E74" w14:textId="4B1E2D6A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2 / AKTS 4</w:t>
            </w:r>
          </w:p>
        </w:tc>
      </w:tr>
      <w:tr w:rsidR="00BC32DD" w:rsidRPr="001A2552" w14:paraId="676361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5FD1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EDB715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398C8FE" w14:textId="10F4D1BE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478496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99E8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D7567D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C1CCA2B" w14:textId="56B4F213" w:rsidR="00BC32DD" w:rsidRPr="00A865EE" w:rsidRDefault="00A865EE" w:rsidP="00A865EE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A865EE">
              <w:rPr>
                <w:sz w:val="16"/>
                <w:szCs w:val="16"/>
              </w:rPr>
              <w:t xml:space="preserve">İngilizce olarak işlenen derste </w:t>
            </w:r>
            <w:r w:rsidRPr="00A865EE">
              <w:rPr>
                <w:sz w:val="16"/>
                <w:szCs w:val="16"/>
              </w:rPr>
              <w:t xml:space="preserve">Ege denizi çevresindeki tarih öncesi dönemlere ait </w:t>
            </w:r>
            <w:r w:rsidRPr="00A865EE">
              <w:rPr>
                <w:sz w:val="16"/>
                <w:szCs w:val="16"/>
              </w:rPr>
              <w:t>kü</w:t>
            </w:r>
            <w:r w:rsidRPr="00A865EE">
              <w:rPr>
                <w:rFonts w:ascii="Arial" w:hAnsi="Arial" w:cs="Arial"/>
                <w:sz w:val="16"/>
                <w:szCs w:val="16"/>
              </w:rPr>
              <w:t>l</w:t>
            </w:r>
            <w:r w:rsidRPr="00A865EE">
              <w:rPr>
                <w:sz w:val="16"/>
                <w:szCs w:val="16"/>
              </w:rPr>
              <w:t>tür</w:t>
            </w:r>
            <w:r w:rsidRPr="00A865EE">
              <w:rPr>
                <w:rFonts w:ascii="Arial" w:hAnsi="Arial" w:cs="Arial"/>
                <w:sz w:val="16"/>
                <w:szCs w:val="16"/>
              </w:rPr>
              <w:t>l</w:t>
            </w:r>
            <w:r w:rsidRPr="00A865EE">
              <w:rPr>
                <w:sz w:val="16"/>
                <w:szCs w:val="16"/>
              </w:rPr>
              <w:t>er</w:t>
            </w:r>
            <w:r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>incelenmektedir.</w:t>
            </w:r>
            <w:r w:rsidRPr="00A865EE"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 xml:space="preserve">Kronolojik bir şekilde </w:t>
            </w:r>
            <w:proofErr w:type="spellStart"/>
            <w:r w:rsidRPr="00A865EE">
              <w:rPr>
                <w:sz w:val="16"/>
                <w:szCs w:val="16"/>
              </w:rPr>
              <w:t>Paleolitik</w:t>
            </w:r>
            <w:proofErr w:type="spellEnd"/>
            <w:r w:rsidRPr="00A865EE">
              <w:rPr>
                <w:sz w:val="16"/>
                <w:szCs w:val="16"/>
              </w:rPr>
              <w:t xml:space="preserve"> Dönemden itibaren ele alınan konular,</w:t>
            </w:r>
            <w:r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 xml:space="preserve">Batı Anadolu, </w:t>
            </w:r>
            <w:proofErr w:type="spellStart"/>
            <w:r w:rsidRPr="00A865EE">
              <w:rPr>
                <w:sz w:val="16"/>
                <w:szCs w:val="16"/>
              </w:rPr>
              <w:t>Kiklad</w:t>
            </w:r>
            <w:proofErr w:type="spellEnd"/>
            <w:r w:rsidRPr="00A865EE">
              <w:rPr>
                <w:sz w:val="16"/>
                <w:szCs w:val="16"/>
              </w:rPr>
              <w:t xml:space="preserve"> Adaları, Kıta Yunanistan ve Girit alt başlıkları</w:t>
            </w:r>
            <w:r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 xml:space="preserve">içerisinde Ege’nin MÖ 2. Bin </w:t>
            </w:r>
            <w:proofErr w:type="spellStart"/>
            <w:r w:rsidRPr="00A865EE">
              <w:rPr>
                <w:sz w:val="16"/>
                <w:szCs w:val="16"/>
              </w:rPr>
              <w:t>Kültürlerine</w:t>
            </w:r>
            <w:proofErr w:type="spellEnd"/>
            <w:r w:rsidRPr="00A865EE">
              <w:rPr>
                <w:sz w:val="16"/>
                <w:szCs w:val="16"/>
              </w:rPr>
              <w:t xml:space="preserve"> kadar geçen gelişim </w:t>
            </w:r>
            <w:r w:rsidRPr="00A865EE">
              <w:rPr>
                <w:sz w:val="16"/>
                <w:szCs w:val="16"/>
              </w:rPr>
              <w:t>sü</w:t>
            </w:r>
            <w:r w:rsidRPr="00A865EE">
              <w:rPr>
                <w:rFonts w:ascii="Arial" w:hAnsi="Arial" w:cs="Arial"/>
                <w:sz w:val="16"/>
                <w:szCs w:val="16"/>
              </w:rPr>
              <w:t>r</w:t>
            </w:r>
            <w:r w:rsidRPr="00A865EE">
              <w:rPr>
                <w:sz w:val="16"/>
                <w:szCs w:val="16"/>
              </w:rPr>
              <w:t>ecini</w:t>
            </w:r>
            <w:r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 xml:space="preserve">genel hatlarıyla ele almaktadır. Ders, </w:t>
            </w:r>
            <w:proofErr w:type="spellStart"/>
            <w:r w:rsidRPr="00A865EE">
              <w:rPr>
                <w:sz w:val="16"/>
                <w:szCs w:val="16"/>
              </w:rPr>
              <w:t>Öntarihte</w:t>
            </w:r>
            <w:proofErr w:type="spellEnd"/>
            <w:r w:rsidRPr="00A865EE">
              <w:rPr>
                <w:sz w:val="16"/>
                <w:szCs w:val="16"/>
              </w:rPr>
              <w:t xml:space="preserve"> Ege </w:t>
            </w:r>
            <w:proofErr w:type="spellStart"/>
            <w:r w:rsidRPr="00A865EE">
              <w:rPr>
                <w:sz w:val="16"/>
                <w:szCs w:val="16"/>
              </w:rPr>
              <w:t>Arkeolojisi’ne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865EE">
              <w:rPr>
                <w:sz w:val="16"/>
                <w:szCs w:val="16"/>
              </w:rPr>
              <w:t>giriş niteliğindedir.</w:t>
            </w:r>
            <w:r w:rsidRPr="00A865EE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51CAC24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8161C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290388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61D55FD8" w14:textId="51F8FEA8" w:rsidR="00BC32DD" w:rsidRPr="001A2552" w:rsidRDefault="00A865EE" w:rsidP="00A865EE">
            <w:pPr>
              <w:pStyle w:val="DersBilgileri"/>
              <w:rPr>
                <w:szCs w:val="16"/>
              </w:rPr>
            </w:pPr>
            <w:r w:rsidRPr="00A865EE">
              <w:rPr>
                <w:szCs w:val="16"/>
              </w:rPr>
              <w:t>Ders kapsamında, Akdeniz’in en görkemli uygarlıklarından bazılarına</w:t>
            </w:r>
            <w:r>
              <w:rPr>
                <w:szCs w:val="16"/>
              </w:rPr>
              <w:t xml:space="preserve"> </w:t>
            </w:r>
            <w:r w:rsidRPr="00A865EE">
              <w:rPr>
                <w:szCs w:val="16"/>
              </w:rPr>
              <w:t xml:space="preserve">ev sahipliği yapmış Ege Denizinin çevresindeki anakaralar ve </w:t>
            </w:r>
            <w:proofErr w:type="spellStart"/>
            <w:r w:rsidRPr="00A865EE">
              <w:rPr>
                <w:szCs w:val="16"/>
              </w:rPr>
              <w:t>Kiklad</w:t>
            </w:r>
            <w:proofErr w:type="spellEnd"/>
            <w:r>
              <w:rPr>
                <w:szCs w:val="16"/>
              </w:rPr>
              <w:t xml:space="preserve"> </w:t>
            </w:r>
            <w:r w:rsidRPr="00A865EE">
              <w:rPr>
                <w:szCs w:val="16"/>
              </w:rPr>
              <w:t xml:space="preserve">Adaları ile Girit’in </w:t>
            </w:r>
            <w:proofErr w:type="spellStart"/>
            <w:r w:rsidRPr="00A865EE">
              <w:rPr>
                <w:szCs w:val="16"/>
              </w:rPr>
              <w:t>kültürel</w:t>
            </w:r>
            <w:proofErr w:type="spellEnd"/>
            <w:r w:rsidRPr="00A865EE">
              <w:rPr>
                <w:szCs w:val="16"/>
              </w:rPr>
              <w:t xml:space="preserve"> gelişimini önemli merkezlerdeki bulgular</w:t>
            </w:r>
            <w:r>
              <w:rPr>
                <w:szCs w:val="16"/>
              </w:rPr>
              <w:t xml:space="preserve"> </w:t>
            </w:r>
            <w:r w:rsidRPr="00A865EE">
              <w:rPr>
                <w:szCs w:val="16"/>
              </w:rPr>
              <w:t>ışığında ortaya koymayı amaçlamaktadır.</w:t>
            </w:r>
            <w:r>
              <w:rPr>
                <w:szCs w:val="16"/>
              </w:rPr>
              <w:t xml:space="preserve"> </w:t>
            </w:r>
            <w:r w:rsidRPr="00A865EE">
              <w:rPr>
                <w:szCs w:val="16"/>
              </w:rPr>
              <w:t>Dersin amacı, dönem sonunda öğrenciler, Egenin tarih öncesi</w:t>
            </w:r>
            <w:r>
              <w:rPr>
                <w:szCs w:val="16"/>
              </w:rPr>
              <w:t xml:space="preserve"> </w:t>
            </w:r>
            <w:r w:rsidRPr="00A865EE">
              <w:rPr>
                <w:szCs w:val="16"/>
              </w:rPr>
              <w:t>dönemlerinin ana hatları konusunda bilgi sahibi yapmaktadır.</w:t>
            </w:r>
          </w:p>
        </w:tc>
      </w:tr>
      <w:tr w:rsidR="00BC32DD" w:rsidRPr="001A2552" w14:paraId="5A0240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8BEB5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4D068B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1A4EBF01" w14:textId="2A61E685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2 saat)</w:t>
            </w:r>
          </w:p>
        </w:tc>
      </w:tr>
      <w:tr w:rsidR="00BC32DD" w:rsidRPr="001A2552" w14:paraId="75CBB4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71AF7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B64515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3290BDBC" w14:textId="7605740C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3495D5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D0FA7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462570E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5687D26" w14:textId="4A41DFB4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ED136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31252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486CEF14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Bu dersle bağlantılı olan </w:t>
            </w:r>
            <w:proofErr w:type="spellStart"/>
            <w:r w:rsidRPr="00A865EE">
              <w:rPr>
                <w:szCs w:val="16"/>
                <w:lang w:val="tr-TR"/>
              </w:rPr>
              <w:t>Türkçe</w:t>
            </w:r>
            <w:proofErr w:type="spellEnd"/>
            <w:r w:rsidRPr="00A865EE">
              <w:rPr>
                <w:szCs w:val="16"/>
                <w:lang w:val="tr-TR"/>
              </w:rPr>
              <w:t xml:space="preserve"> bir ders kitabı bulunmamaktadır.</w:t>
            </w:r>
          </w:p>
          <w:p w14:paraId="161C9E9F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Ancak bu konuda yazılmış çok sayıda </w:t>
            </w:r>
            <w:proofErr w:type="spellStart"/>
            <w:r w:rsidRPr="00A865EE">
              <w:rPr>
                <w:szCs w:val="16"/>
                <w:lang w:val="tr-TR"/>
              </w:rPr>
              <w:t>ingilizce</w:t>
            </w:r>
            <w:proofErr w:type="spellEnd"/>
            <w:r w:rsidRPr="00A865EE">
              <w:rPr>
                <w:szCs w:val="16"/>
                <w:lang w:val="tr-TR"/>
              </w:rPr>
              <w:t xml:space="preserve"> el kitabı vardır.</w:t>
            </w:r>
          </w:p>
          <w:p w14:paraId="62FDF0C2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O.T.P.K. </w:t>
            </w:r>
            <w:proofErr w:type="spellStart"/>
            <w:r w:rsidRPr="00A865EE">
              <w:rPr>
                <w:szCs w:val="16"/>
                <w:lang w:val="tr-TR"/>
              </w:rPr>
              <w:t>Dickinson</w:t>
            </w:r>
            <w:proofErr w:type="spellEnd"/>
            <w:r w:rsidRPr="00A865EE">
              <w:rPr>
                <w:szCs w:val="16"/>
                <w:lang w:val="tr-TR"/>
              </w:rPr>
              <w:t xml:space="preserve">, </w:t>
            </w:r>
            <w:proofErr w:type="spellStart"/>
            <w:r w:rsidRPr="00A865EE">
              <w:rPr>
                <w:szCs w:val="16"/>
                <w:lang w:val="tr-TR"/>
              </w:rPr>
              <w:t>Aegean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Bronze</w:t>
            </w:r>
            <w:proofErr w:type="spellEnd"/>
            <w:r w:rsidRPr="00A865EE">
              <w:rPr>
                <w:szCs w:val="16"/>
                <w:lang w:val="tr-TR"/>
              </w:rPr>
              <w:t xml:space="preserve"> Age, Cambridge, 1994.</w:t>
            </w:r>
          </w:p>
          <w:p w14:paraId="430A28C1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T. </w:t>
            </w:r>
            <w:proofErr w:type="spellStart"/>
            <w:r w:rsidRPr="00A865EE">
              <w:rPr>
                <w:szCs w:val="16"/>
                <w:lang w:val="tr-TR"/>
              </w:rPr>
              <w:t>Cullen</w:t>
            </w:r>
            <w:proofErr w:type="spellEnd"/>
            <w:r w:rsidRPr="00A865EE">
              <w:rPr>
                <w:szCs w:val="16"/>
                <w:lang w:val="tr-TR"/>
              </w:rPr>
              <w:t xml:space="preserve"> (ed.), </w:t>
            </w:r>
            <w:proofErr w:type="spellStart"/>
            <w:r w:rsidRPr="00A865EE">
              <w:rPr>
                <w:szCs w:val="16"/>
                <w:lang w:val="tr-TR"/>
              </w:rPr>
              <w:t>Aegean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Prehistory</w:t>
            </w:r>
            <w:proofErr w:type="spellEnd"/>
            <w:r w:rsidRPr="00A865EE">
              <w:rPr>
                <w:szCs w:val="16"/>
                <w:lang w:val="tr-TR"/>
              </w:rPr>
              <w:t xml:space="preserve">, A </w:t>
            </w:r>
            <w:proofErr w:type="spellStart"/>
            <w:r w:rsidRPr="00A865EE">
              <w:rPr>
                <w:szCs w:val="16"/>
                <w:lang w:val="tr-TR"/>
              </w:rPr>
              <w:t>Review</w:t>
            </w:r>
            <w:proofErr w:type="spellEnd"/>
            <w:r w:rsidRPr="00A865EE">
              <w:rPr>
                <w:szCs w:val="16"/>
                <w:lang w:val="tr-TR"/>
              </w:rPr>
              <w:t>, Boston, 2001.</w:t>
            </w:r>
          </w:p>
          <w:p w14:paraId="77CA4BA0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C. </w:t>
            </w:r>
            <w:proofErr w:type="spellStart"/>
            <w:r w:rsidRPr="00A865EE">
              <w:rPr>
                <w:szCs w:val="16"/>
                <w:lang w:val="tr-TR"/>
              </w:rPr>
              <w:t>Renfrew</w:t>
            </w:r>
            <w:proofErr w:type="spellEnd"/>
            <w:r w:rsidRPr="00A865EE">
              <w:rPr>
                <w:szCs w:val="16"/>
                <w:lang w:val="tr-TR"/>
              </w:rPr>
              <w:t xml:space="preserve">, </w:t>
            </w:r>
            <w:proofErr w:type="spellStart"/>
            <w:r w:rsidRPr="00A865EE">
              <w:rPr>
                <w:szCs w:val="16"/>
                <w:lang w:val="tr-TR"/>
              </w:rPr>
              <w:t>The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Emergence</w:t>
            </w:r>
            <w:proofErr w:type="spellEnd"/>
            <w:r w:rsidRPr="00A865EE">
              <w:rPr>
                <w:szCs w:val="16"/>
                <w:lang w:val="tr-TR"/>
              </w:rPr>
              <w:t xml:space="preserve"> of </w:t>
            </w:r>
            <w:proofErr w:type="spellStart"/>
            <w:r w:rsidRPr="00A865EE">
              <w:rPr>
                <w:szCs w:val="16"/>
                <w:lang w:val="tr-TR"/>
              </w:rPr>
              <w:t>Civilisation</w:t>
            </w:r>
            <w:proofErr w:type="spellEnd"/>
            <w:r w:rsidRPr="00A865EE">
              <w:rPr>
                <w:szCs w:val="16"/>
                <w:lang w:val="tr-TR"/>
              </w:rPr>
              <w:t xml:space="preserve"> in </w:t>
            </w:r>
            <w:proofErr w:type="spellStart"/>
            <w:r w:rsidRPr="00A865EE">
              <w:rPr>
                <w:szCs w:val="16"/>
                <w:lang w:val="tr-TR"/>
              </w:rPr>
              <w:t>the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Cyclades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and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the</w:t>
            </w:r>
            <w:proofErr w:type="spellEnd"/>
          </w:p>
          <w:p w14:paraId="26C43F53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865EE">
              <w:rPr>
                <w:szCs w:val="16"/>
                <w:lang w:val="tr-TR"/>
              </w:rPr>
              <w:t>Aegean</w:t>
            </w:r>
            <w:proofErr w:type="spellEnd"/>
            <w:r w:rsidRPr="00A865EE">
              <w:rPr>
                <w:szCs w:val="16"/>
                <w:lang w:val="tr-TR"/>
              </w:rPr>
              <w:t xml:space="preserve"> in </w:t>
            </w:r>
            <w:proofErr w:type="spellStart"/>
            <w:r w:rsidRPr="00A865EE">
              <w:rPr>
                <w:szCs w:val="16"/>
                <w:lang w:val="tr-TR"/>
              </w:rPr>
              <w:t>the</w:t>
            </w:r>
            <w:proofErr w:type="spellEnd"/>
            <w:r w:rsidRPr="00A865EE">
              <w:rPr>
                <w:szCs w:val="16"/>
                <w:lang w:val="tr-TR"/>
              </w:rPr>
              <w:t xml:space="preserve"> Third Millennium B.C., </w:t>
            </w:r>
            <w:proofErr w:type="spellStart"/>
            <w:r w:rsidRPr="00A865EE">
              <w:rPr>
                <w:szCs w:val="16"/>
                <w:lang w:val="tr-TR"/>
              </w:rPr>
              <w:t>London</w:t>
            </w:r>
            <w:proofErr w:type="spellEnd"/>
            <w:r w:rsidRPr="00A865EE">
              <w:rPr>
                <w:szCs w:val="16"/>
                <w:lang w:val="tr-TR"/>
              </w:rPr>
              <w:t>, 1972.</w:t>
            </w:r>
          </w:p>
          <w:p w14:paraId="51BE12EA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C. </w:t>
            </w:r>
            <w:proofErr w:type="spellStart"/>
            <w:r w:rsidRPr="00A865EE">
              <w:rPr>
                <w:szCs w:val="16"/>
                <w:lang w:val="tr-TR"/>
              </w:rPr>
              <w:t>Shelmerdine</w:t>
            </w:r>
            <w:proofErr w:type="spellEnd"/>
            <w:r w:rsidRPr="00A865EE">
              <w:rPr>
                <w:szCs w:val="16"/>
                <w:lang w:val="tr-TR"/>
              </w:rPr>
              <w:t xml:space="preserve">, </w:t>
            </w:r>
            <w:proofErr w:type="spellStart"/>
            <w:r w:rsidRPr="00A865EE">
              <w:rPr>
                <w:szCs w:val="16"/>
                <w:lang w:val="tr-TR"/>
              </w:rPr>
              <w:t>The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Aegean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Bronze</w:t>
            </w:r>
            <w:proofErr w:type="spellEnd"/>
            <w:r w:rsidRPr="00A865EE">
              <w:rPr>
                <w:szCs w:val="16"/>
                <w:lang w:val="tr-TR"/>
              </w:rPr>
              <w:t xml:space="preserve"> Age, 2008.</w:t>
            </w:r>
          </w:p>
          <w:p w14:paraId="03E88AF4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 xml:space="preserve">V. Şahoğlu ve P. </w:t>
            </w:r>
            <w:proofErr w:type="spellStart"/>
            <w:r w:rsidRPr="00A865EE">
              <w:rPr>
                <w:szCs w:val="16"/>
                <w:lang w:val="tr-TR"/>
              </w:rPr>
              <w:t>Sotirakopoulou</w:t>
            </w:r>
            <w:proofErr w:type="spellEnd"/>
            <w:r w:rsidRPr="00A865EE">
              <w:rPr>
                <w:szCs w:val="16"/>
                <w:lang w:val="tr-TR"/>
              </w:rPr>
              <w:t xml:space="preserve">, Karşıdan Karşıya: MÖ 3. </w:t>
            </w:r>
            <w:proofErr w:type="spellStart"/>
            <w:r w:rsidRPr="00A865EE">
              <w:rPr>
                <w:szCs w:val="16"/>
                <w:lang w:val="tr-TR"/>
              </w:rPr>
              <w:t>Bin’de</w:t>
            </w:r>
            <w:proofErr w:type="spellEnd"/>
            <w:r w:rsidRPr="00A865EE">
              <w:rPr>
                <w:szCs w:val="16"/>
                <w:lang w:val="tr-TR"/>
              </w:rPr>
              <w:t xml:space="preserve"> </w:t>
            </w:r>
            <w:proofErr w:type="spellStart"/>
            <w:r w:rsidRPr="00A865EE">
              <w:rPr>
                <w:szCs w:val="16"/>
                <w:lang w:val="tr-TR"/>
              </w:rPr>
              <w:t>Kiklad</w:t>
            </w:r>
            <w:proofErr w:type="spellEnd"/>
          </w:p>
          <w:p w14:paraId="0B27745B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>Adaları ve Batı Anadolu, İstanbul, 2011.</w:t>
            </w:r>
          </w:p>
          <w:p w14:paraId="03A78601" w14:textId="77777777" w:rsidR="00A865EE" w:rsidRPr="00A865EE" w:rsidRDefault="00A865EE" w:rsidP="00A865EE">
            <w:pPr>
              <w:pStyle w:val="Kaynakca"/>
              <w:rPr>
                <w:b/>
                <w:bCs/>
                <w:szCs w:val="16"/>
                <w:lang w:val="tr-TR"/>
              </w:rPr>
            </w:pPr>
            <w:r w:rsidRPr="00A865EE">
              <w:rPr>
                <w:b/>
                <w:bCs/>
                <w:szCs w:val="16"/>
                <w:lang w:val="tr-TR"/>
              </w:rPr>
              <w:t>Diğer kaynaklar / materyaller:</w:t>
            </w:r>
          </w:p>
          <w:p w14:paraId="4CCC77A7" w14:textId="77777777" w:rsidR="00A865EE" w:rsidRPr="00A865EE" w:rsidRDefault="00A865EE" w:rsidP="00A865EE">
            <w:pPr>
              <w:pStyle w:val="Kaynakca"/>
              <w:rPr>
                <w:szCs w:val="16"/>
                <w:lang w:val="tr-TR"/>
              </w:rPr>
            </w:pPr>
            <w:r w:rsidRPr="00A865EE">
              <w:rPr>
                <w:szCs w:val="16"/>
                <w:lang w:val="tr-TR"/>
              </w:rPr>
              <w:t>Ders sırasında yayınlardan ve internetten alınan görsel malzemelerden</w:t>
            </w:r>
          </w:p>
          <w:p w14:paraId="3F6B34B1" w14:textId="5B1730B6" w:rsidR="00BC32DD" w:rsidRPr="001A2552" w:rsidRDefault="00A865EE" w:rsidP="00A865EE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A865EE">
              <w:rPr>
                <w:szCs w:val="16"/>
                <w:lang w:val="tr-TR"/>
              </w:rPr>
              <w:t>yararlanılmaktadır</w:t>
            </w:r>
            <w:proofErr w:type="gramEnd"/>
            <w:r w:rsidRPr="00A865EE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53835B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360184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1E4D46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2B48C9E" w14:textId="01A9962F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DCDE2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4C7AC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1E0FD494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605AFDF7" w14:textId="7F512741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3D7B6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77D078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558588B9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EDB083B" w14:textId="675BDAE0" w:rsidR="00BC32DD" w:rsidRPr="001A2552" w:rsidRDefault="00A865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07DEA20" w14:textId="77777777" w:rsidR="00EB0AE2" w:rsidRDefault="00000000" w:rsidP="00A865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A865E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F26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Vasıf Sahoglu</cp:lastModifiedBy>
  <cp:revision>2</cp:revision>
  <dcterms:created xsi:type="dcterms:W3CDTF">2023-07-07T18:34:00Z</dcterms:created>
  <dcterms:modified xsi:type="dcterms:W3CDTF">2023-07-07T18:34:00Z</dcterms:modified>
</cp:coreProperties>
</file>