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Default="002E59DE" w:rsidP="002E59DE">
            <w:pPr>
              <w:pStyle w:val="DersBilgileri"/>
              <w:ind w:left="0"/>
              <w:rPr>
                <w:bCs/>
                <w:szCs w:val="16"/>
              </w:rPr>
            </w:pPr>
            <w:r w:rsidRPr="002E59DE">
              <w:rPr>
                <w:bCs/>
                <w:szCs w:val="16"/>
              </w:rPr>
              <w:t>ERM311 Çağdaş Ermeni Edebiyatına Giriş</w:t>
            </w:r>
          </w:p>
          <w:p w:rsidR="002E59DE" w:rsidRPr="002E59DE" w:rsidRDefault="002E59DE" w:rsidP="002E59DE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ERM311 Introduction to Modern Armenian Literature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Doğanay ERYILMAZ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Çağdaş Ermeni edebiyatının gelişim evreleri. Döneme ait önemli edebiyat olayları. Dönemin önemli yazarları ve eserlerinden örnekler.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The developmental stages of contemporary Armenian literature. Important literary events of the period. Examples of important authors and their works of the period.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Çağdaş Ermeni edebiyatının gelişim sürecini genel hatlarıyla tanıtmak. Dönemin önemli yazarları ve eserleri hakkında bilgi sunmak.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Introduce the development process of contemporary Armenian literature in general terms. Provide information about important authors and their works of the period.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hours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Turkish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Agop J. Hacikyan, The Heritage of Armenian Literature, Volume II, Wayne State University Press, 2009.</w:t>
            </w:r>
          </w:p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Agop J. Hacikyan, The Heritage of Armenian Literature, Volume III, Wayne State University Press, 2005.</w:t>
            </w:r>
          </w:p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Birsen Karaca, Ermeni Edebiyatı Seçkisi, Kültür Bakanlığı Yayınları, Ankara, 2001.</w:t>
            </w:r>
          </w:p>
          <w:p w:rsidR="00BC32DD" w:rsidRPr="001A2552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Pars Tuğlacı, Ermeni Edebiyatından Seçkiler, Cem Yayınevi, İstanbul, 1992.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E59D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2E59DE"/>
    <w:rsid w:val="003D47FD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.</cp:lastModifiedBy>
  <cp:revision>2</cp:revision>
  <dcterms:created xsi:type="dcterms:W3CDTF">2023-07-11T18:11:00Z</dcterms:created>
  <dcterms:modified xsi:type="dcterms:W3CDTF">2023-07-11T18:11:00Z</dcterms:modified>
</cp:coreProperties>
</file>