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1FF54" w14:textId="336B1AB1" w:rsidR="007944EA" w:rsidRPr="007944EA" w:rsidRDefault="007944EA" w:rsidP="007944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44EA">
        <w:rPr>
          <w:rFonts w:ascii="Times New Roman" w:hAnsi="Times New Roman" w:cs="Times New Roman"/>
          <w:sz w:val="24"/>
          <w:szCs w:val="24"/>
        </w:rPr>
        <w:t>Aşağıdaki metni Ermeniceden Türkçeye çeviriniz.</w:t>
      </w:r>
    </w:p>
    <w:p w14:paraId="5A92DCAC" w14:textId="77777777" w:rsidR="00AD3C95" w:rsidRDefault="00AD3C95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82065D" w14:textId="0CCB7D9B" w:rsidR="00AD3C95" w:rsidRDefault="00ED0AD1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  <w:r w:rsidRPr="00ED0AD1"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  <w:t>Համարյա «Զապորոժեց». Audi-ն ներկայացրել է զվարճալի NSU Prinz 4L էլեկտրական մոդելը</w:t>
      </w:r>
    </w:p>
    <w:p w14:paraId="759E51C3" w14:textId="77777777" w:rsidR="00ED0AD1" w:rsidRDefault="00ED0AD1" w:rsidP="007C1C2C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hy-AM"/>
        </w:rPr>
      </w:pPr>
      <w:bookmarkStart w:id="0" w:name="_GoBack"/>
      <w:bookmarkEnd w:id="0"/>
    </w:p>
    <w:p w14:paraId="35724130" w14:textId="77777777" w:rsidR="00ED0AD1" w:rsidRP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ED0AD1">
        <w:rPr>
          <w:rFonts w:ascii="Times New Roman" w:hAnsi="Times New Roman" w:cs="Times New Roman"/>
          <w:color w:val="000000"/>
          <w:sz w:val="24"/>
          <w:szCs w:val="24"/>
          <w:lang w:val="hy-AM"/>
        </w:rPr>
        <w:t>Audi-ն ներկայացրել է NSU Prinz 4L զվարճալի էլեկտրական մոդելը, որը պատրաստված է Նեկարզուլմի գործարանի 150-ամյակի կապակցությամբ (Գերմանիա, Բադեն-Վյուրտեմբերգ): Այս մասին հայտնում է «Колеса»-ն։</w:t>
      </w:r>
    </w:p>
    <w:p w14:paraId="7B3BAB58" w14:textId="77777777" w:rsidR="00ED0AD1" w:rsidRP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3B29582A" w14:textId="77777777" w:rsidR="00ED0AD1" w:rsidRP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ED0AD1">
        <w:rPr>
          <w:rFonts w:ascii="Times New Roman" w:hAnsi="Times New Roman" w:cs="Times New Roman"/>
          <w:color w:val="000000"/>
          <w:sz w:val="24"/>
          <w:szCs w:val="24"/>
          <w:lang w:val="hy-AM"/>
        </w:rPr>
        <w:t>Նեկարզուլմը գերմանական NSU ընկերության պատմական տունն է, որը հիմնադրվել է 1873 թվականին և կլանվել 1969 թվականին Volkswagen-ի կողմից:</w:t>
      </w:r>
    </w:p>
    <w:p w14:paraId="3C280D36" w14:textId="77777777" w:rsidR="00ED0AD1" w:rsidRP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678FB52B" w14:textId="77777777" w:rsidR="00ED0AD1" w:rsidRP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ED0AD1">
        <w:rPr>
          <w:rFonts w:ascii="Times New Roman" w:hAnsi="Times New Roman" w:cs="Times New Roman"/>
          <w:color w:val="000000"/>
          <w:sz w:val="24"/>
          <w:szCs w:val="24"/>
          <w:lang w:val="hy-AM"/>
        </w:rPr>
        <w:t>NSU Prinz EP4 էլեկտրական մոդելը մշակվել է Audi-ի 12 երիտասարդ ստաժորների կողմից՝ ուսուցիչների հետ միասին՝ հիմնված NSU Prinz 4-ի վրա, որը թողարկվել է 1971 թվականին:</w:t>
      </w:r>
    </w:p>
    <w:p w14:paraId="0F2629AF" w14:textId="77777777" w:rsidR="00ED0AD1" w:rsidRP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4619EA1A" w14:textId="77777777" w:rsidR="00ED0AD1" w:rsidRP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ED0AD1">
        <w:rPr>
          <w:rFonts w:ascii="Times New Roman" w:hAnsi="Times New Roman" w:cs="Times New Roman"/>
          <w:color w:val="000000"/>
          <w:sz w:val="24"/>
          <w:szCs w:val="24"/>
          <w:lang w:val="hy-AM"/>
        </w:rPr>
        <w:t>Կոշտությունը բարձրացնելու համար Audi A1 հեչբեկից հատակի մի մասը և գլանաձև գլանային վանդակը կտրված են թափքի մեջ, արգելակները և շասսիի տարրերը նույնպես փոխառված են Audi A1-ից, ինչը մեծապես մեծացրել է հետնամասը. դրա համար պահանջվում էր մեծ անիվի կամար: ընդարձակումներ.</w:t>
      </w:r>
    </w:p>
    <w:p w14:paraId="6B36C4E1" w14:textId="77777777" w:rsidR="00ED0AD1" w:rsidRP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2F2BD8FC" w14:textId="77777777" w:rsidR="00ED0AD1" w:rsidRP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ED0AD1">
        <w:rPr>
          <w:rFonts w:ascii="Times New Roman" w:hAnsi="Times New Roman" w:cs="Times New Roman"/>
          <w:color w:val="000000"/>
          <w:sz w:val="24"/>
          <w:szCs w:val="24"/>
          <w:lang w:val="hy-AM"/>
        </w:rPr>
        <w:lastRenderedPageBreak/>
        <w:t>Ռեստոմոդի արտաքին տեսքը մշակվել է Audi-ի մշտական դիզայներների աջակցությամբ, այն խնամքով մշակված է, ինչը մեծապես և դեպի լավը տարբերվում է, օրինակ, Skoda-ի տարեկան ուսանողական նախագծերից:</w:t>
      </w:r>
    </w:p>
    <w:p w14:paraId="40300F18" w14:textId="77777777" w:rsidR="00ED0AD1" w:rsidRP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0EBFD381" w14:textId="77777777" w:rsidR="00ED0AD1" w:rsidRP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ED0AD1">
        <w:rPr>
          <w:rFonts w:ascii="Times New Roman" w:hAnsi="Times New Roman" w:cs="Times New Roman"/>
          <w:color w:val="000000"/>
          <w:sz w:val="24"/>
          <w:szCs w:val="24"/>
          <w:lang w:val="hy-AM"/>
        </w:rPr>
        <w:t>30 ձիաուժ հզորությամբ երկմխոցանի բենզինային շարժիչի ետնամասում տեղակայված է 240 ձիաուժ հզորությամբ էլեկտրական շարժիչը։ Առջևի բեռնախցիկում տեղակայված 19,2 կՎտ/ժ հզորությամբ քարշող մարտկոցը փոխառված է Audi Q7 TFSI e quattro հիբրիդային քրոսովերից:</w:t>
      </w:r>
    </w:p>
    <w:p w14:paraId="7021AFC9" w14:textId="77777777" w:rsidR="00ED0AD1" w:rsidRP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5949EE86" w14:textId="77777777" w:rsidR="00ED0AD1" w:rsidRDefault="00ED0AD1" w:rsidP="00ED0AD1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  <w:r w:rsidRPr="00ED0AD1">
        <w:rPr>
          <w:rFonts w:ascii="Times New Roman" w:hAnsi="Times New Roman" w:cs="Times New Roman"/>
          <w:color w:val="000000"/>
          <w:sz w:val="24"/>
          <w:szCs w:val="24"/>
          <w:lang w:val="hy-AM"/>
        </w:rPr>
        <w:t>NSU Prinz EP4-ը պատրաստվել է մեկ օրինակով՝ առանց զանգվածային արտադրության նպատակի, սակայն մենք չենք զարմանա, եթե որևէ երրորդ կողմի ընկերություն (գուցե նույնիսկ Audi-ի աջակցությամբ) վերցնի այս նախագծի գաղափարը, քանի որ Էլեկտրական մեքենաների ու ռեստոմոդների ժողովրդականությունն այժմ աճում են ու դրանցով հնարավոր է լավ գումար վաստակել:</w:t>
      </w:r>
    </w:p>
    <w:p w14:paraId="1F8581F1" w14:textId="77777777" w:rsidR="00ED0AD1" w:rsidRDefault="00ED0AD1" w:rsidP="00ED0AD1">
      <w:pPr>
        <w:spacing w:line="48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hy-AM"/>
        </w:rPr>
      </w:pPr>
    </w:p>
    <w:p w14:paraId="723FED18" w14:textId="04508185" w:rsidR="007944EA" w:rsidRPr="007944EA" w:rsidRDefault="00564C1C" w:rsidP="00ED0AD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hy-AM"/>
        </w:rPr>
      </w:pPr>
      <w:r w:rsidRPr="00564C1C">
        <w:rPr>
          <w:rFonts w:ascii="Times New Roman" w:hAnsi="Times New Roman" w:cs="Times New Roman"/>
          <w:color w:val="000000"/>
          <w:sz w:val="24"/>
          <w:szCs w:val="24"/>
          <w:lang w:val="hy-AM"/>
        </w:rPr>
        <w:t>Լուրեր Հայաստանից - NEWS.a</w:t>
      </w:r>
    </w:p>
    <w:sectPr w:rsidR="007944EA" w:rsidRPr="0079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EA"/>
    <w:rsid w:val="00080F93"/>
    <w:rsid w:val="001871E8"/>
    <w:rsid w:val="00273F70"/>
    <w:rsid w:val="003630FC"/>
    <w:rsid w:val="003B5800"/>
    <w:rsid w:val="00564C1C"/>
    <w:rsid w:val="00590380"/>
    <w:rsid w:val="0061158F"/>
    <w:rsid w:val="007944EA"/>
    <w:rsid w:val="007C1C2C"/>
    <w:rsid w:val="00AD3C95"/>
    <w:rsid w:val="00C15C57"/>
    <w:rsid w:val="00D602E5"/>
    <w:rsid w:val="00E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8AB4"/>
  <w15:chartTrackingRefBased/>
  <w15:docId w15:val="{323A387F-6E14-4892-BDA2-33B64EA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Doganay.Eryilmaz</dc:creator>
  <cp:keywords/>
  <dc:description/>
  <cp:lastModifiedBy>.</cp:lastModifiedBy>
  <cp:revision>2</cp:revision>
  <dcterms:created xsi:type="dcterms:W3CDTF">2023-07-11T19:49:00Z</dcterms:created>
  <dcterms:modified xsi:type="dcterms:W3CDTF">2023-07-11T19:49:00Z</dcterms:modified>
</cp:coreProperties>
</file>