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963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13"/>
        <w:gridCol w:w="8221"/>
      </w:tblGrid>
      <w:tr w:rsidR="00BC32DD" w:rsidRPr="001A2552" w:rsidTr="00DB074D">
        <w:trPr>
          <w:jc w:val="center"/>
        </w:trPr>
        <w:tc>
          <w:tcPr>
            <w:tcW w:w="1413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8221" w:type="dxa"/>
          </w:tcPr>
          <w:p w:rsidR="00BC32DD" w:rsidRPr="00232AAE" w:rsidRDefault="00794354" w:rsidP="00832AEF">
            <w:pPr>
              <w:pStyle w:val="DersBilgileri"/>
              <w:rPr>
                <w:bCs/>
                <w:szCs w:val="16"/>
              </w:rPr>
            </w:pPr>
            <w:r>
              <w:rPr>
                <w:bCs/>
                <w:szCs w:val="16"/>
              </w:rPr>
              <w:t>ZTO 325 Gübreler ve Gübreleme Teknikleri</w:t>
            </w:r>
          </w:p>
        </w:tc>
      </w:tr>
      <w:tr w:rsidR="003A13D7" w:rsidRPr="001A2552" w:rsidTr="00DB074D">
        <w:trPr>
          <w:jc w:val="center"/>
        </w:trPr>
        <w:tc>
          <w:tcPr>
            <w:tcW w:w="1413" w:type="dxa"/>
            <w:vAlign w:val="center"/>
          </w:tcPr>
          <w:p w:rsidR="003A13D7" w:rsidRPr="001A2552" w:rsidRDefault="003A13D7" w:rsidP="003A13D7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8221" w:type="dxa"/>
          </w:tcPr>
          <w:p w:rsidR="003A13D7" w:rsidRPr="001A2552" w:rsidRDefault="003A13D7" w:rsidP="004B56EB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Dr. </w:t>
            </w:r>
            <w:proofErr w:type="spellStart"/>
            <w:r w:rsidR="004B56EB">
              <w:rPr>
                <w:szCs w:val="16"/>
              </w:rPr>
              <w:t>Öğr</w:t>
            </w:r>
            <w:proofErr w:type="spellEnd"/>
            <w:r w:rsidR="004B56EB">
              <w:rPr>
                <w:szCs w:val="16"/>
              </w:rPr>
              <w:t>. Üyesi Mehmet Burak TAŞKIN</w:t>
            </w:r>
          </w:p>
        </w:tc>
      </w:tr>
      <w:tr w:rsidR="003A13D7" w:rsidRPr="001A2552" w:rsidTr="00DB074D">
        <w:trPr>
          <w:jc w:val="center"/>
        </w:trPr>
        <w:tc>
          <w:tcPr>
            <w:tcW w:w="1413" w:type="dxa"/>
            <w:vAlign w:val="center"/>
          </w:tcPr>
          <w:p w:rsidR="003A13D7" w:rsidRPr="001A2552" w:rsidRDefault="003A13D7" w:rsidP="003A13D7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8221" w:type="dxa"/>
          </w:tcPr>
          <w:p w:rsidR="003A13D7" w:rsidRPr="001A2552" w:rsidRDefault="003A13D7" w:rsidP="003A13D7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3A13D7" w:rsidRPr="001A2552" w:rsidTr="00DB074D">
        <w:trPr>
          <w:jc w:val="center"/>
        </w:trPr>
        <w:tc>
          <w:tcPr>
            <w:tcW w:w="1413" w:type="dxa"/>
            <w:vAlign w:val="center"/>
          </w:tcPr>
          <w:p w:rsidR="003A13D7" w:rsidRPr="001A2552" w:rsidRDefault="003A13D7" w:rsidP="003A13D7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8221" w:type="dxa"/>
          </w:tcPr>
          <w:p w:rsidR="003A13D7" w:rsidRPr="001A2552" w:rsidRDefault="003A13D7" w:rsidP="003A13D7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  <w:r w:rsidR="00D87E35">
              <w:rPr>
                <w:szCs w:val="16"/>
              </w:rPr>
              <w:t>+2</w:t>
            </w:r>
          </w:p>
        </w:tc>
      </w:tr>
      <w:tr w:rsidR="003A13D7" w:rsidRPr="001A2552" w:rsidTr="00DB074D">
        <w:trPr>
          <w:jc w:val="center"/>
        </w:trPr>
        <w:tc>
          <w:tcPr>
            <w:tcW w:w="1413" w:type="dxa"/>
            <w:vAlign w:val="center"/>
          </w:tcPr>
          <w:p w:rsidR="003A13D7" w:rsidRPr="001A2552" w:rsidRDefault="003A13D7" w:rsidP="003A13D7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8221" w:type="dxa"/>
          </w:tcPr>
          <w:p w:rsidR="003A13D7" w:rsidRPr="001A2552" w:rsidRDefault="00794354" w:rsidP="00794354">
            <w:pPr>
              <w:pStyle w:val="DersBilgileri"/>
              <w:ind w:left="0"/>
              <w:rPr>
                <w:szCs w:val="16"/>
              </w:rPr>
            </w:pPr>
            <w:r>
              <w:rPr>
                <w:szCs w:val="16"/>
              </w:rPr>
              <w:t xml:space="preserve"> Seçmeli</w:t>
            </w:r>
            <w:bookmarkStart w:id="0" w:name="_GoBack"/>
            <w:bookmarkEnd w:id="0"/>
          </w:p>
        </w:tc>
      </w:tr>
      <w:tr w:rsidR="003A13D7" w:rsidRPr="001A2552" w:rsidTr="00DB074D">
        <w:trPr>
          <w:jc w:val="center"/>
        </w:trPr>
        <w:tc>
          <w:tcPr>
            <w:tcW w:w="1413" w:type="dxa"/>
            <w:vAlign w:val="center"/>
          </w:tcPr>
          <w:p w:rsidR="003A13D7" w:rsidRPr="001A2552" w:rsidRDefault="003A13D7" w:rsidP="003A13D7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8221" w:type="dxa"/>
          </w:tcPr>
          <w:p w:rsidR="003A13D7" w:rsidRPr="001A2552" w:rsidRDefault="003A13D7" w:rsidP="00D87E35">
            <w:pPr>
              <w:pStyle w:val="DersBilgileri"/>
              <w:ind w:left="0"/>
              <w:rPr>
                <w:szCs w:val="16"/>
              </w:rPr>
            </w:pPr>
            <w:r>
              <w:rPr>
                <w:szCs w:val="16"/>
              </w:rPr>
              <w:t xml:space="preserve">Bitki gelişim faktörleri, </w:t>
            </w:r>
            <w:r w:rsidR="00D87E35">
              <w:rPr>
                <w:szCs w:val="16"/>
              </w:rPr>
              <w:t xml:space="preserve">tarım topraklarımızın özellikleri, </w:t>
            </w:r>
            <w:r>
              <w:rPr>
                <w:szCs w:val="16"/>
              </w:rPr>
              <w:t>bitki besin elementl</w:t>
            </w:r>
            <w:r w:rsidR="00D87E35">
              <w:rPr>
                <w:szCs w:val="16"/>
              </w:rPr>
              <w:t xml:space="preserve">eri ve bitkideki fonksiyonları, </w:t>
            </w:r>
            <w:r>
              <w:rPr>
                <w:szCs w:val="16"/>
              </w:rPr>
              <w:t>bit</w:t>
            </w:r>
            <w:r w:rsidR="00D87E35">
              <w:rPr>
                <w:szCs w:val="16"/>
              </w:rPr>
              <w:t xml:space="preserve">ki besin elementi eksiklikleri ile bu sorunların çözümünde kullanılabilecek </w:t>
            </w:r>
            <w:r>
              <w:rPr>
                <w:szCs w:val="16"/>
              </w:rPr>
              <w:t>gübreler v</w:t>
            </w:r>
            <w:r w:rsidR="00D87E35">
              <w:rPr>
                <w:szCs w:val="16"/>
              </w:rPr>
              <w:t xml:space="preserve">e gübreleme yöntemleri </w:t>
            </w:r>
            <w:r w:rsidR="00E6392F">
              <w:rPr>
                <w:szCs w:val="16"/>
              </w:rPr>
              <w:t>konularında bilgiler verilecektir.</w:t>
            </w:r>
          </w:p>
        </w:tc>
      </w:tr>
      <w:tr w:rsidR="003A13D7" w:rsidRPr="001A2552" w:rsidTr="00DB074D">
        <w:trPr>
          <w:jc w:val="center"/>
        </w:trPr>
        <w:tc>
          <w:tcPr>
            <w:tcW w:w="1413" w:type="dxa"/>
            <w:vAlign w:val="center"/>
          </w:tcPr>
          <w:p w:rsidR="003A13D7" w:rsidRPr="001A2552" w:rsidRDefault="003A13D7" w:rsidP="003A13D7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8221" w:type="dxa"/>
          </w:tcPr>
          <w:p w:rsidR="003A13D7" w:rsidRPr="001A2552" w:rsidRDefault="00D87E35" w:rsidP="00D87E35">
            <w:pPr>
              <w:pStyle w:val="DersBilgileri"/>
              <w:ind w:left="0"/>
              <w:rPr>
                <w:szCs w:val="16"/>
              </w:rPr>
            </w:pPr>
            <w:r>
              <w:rPr>
                <w:szCs w:val="16"/>
              </w:rPr>
              <w:t xml:space="preserve">Tarım topraklarımızın sürdürülebilir bir şekilde gelecek nesillere aktarımını sağlamak amacıyla kullanılabilecek gübreler ve gübreleme yöntemlerini bilip uygulayabilecek ziraat mühendisleri yetiştirmek amaçlanmaktadır. </w:t>
            </w:r>
          </w:p>
        </w:tc>
      </w:tr>
      <w:tr w:rsidR="003A13D7" w:rsidRPr="001A2552" w:rsidTr="00DB074D">
        <w:trPr>
          <w:jc w:val="center"/>
        </w:trPr>
        <w:tc>
          <w:tcPr>
            <w:tcW w:w="1413" w:type="dxa"/>
            <w:vAlign w:val="center"/>
          </w:tcPr>
          <w:p w:rsidR="003A13D7" w:rsidRPr="001A2552" w:rsidRDefault="003A13D7" w:rsidP="003A13D7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8221" w:type="dxa"/>
          </w:tcPr>
          <w:p w:rsidR="003A13D7" w:rsidRPr="001A2552" w:rsidRDefault="00D87E35" w:rsidP="003A13D7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4</w:t>
            </w:r>
            <w:r w:rsidR="003A13D7">
              <w:rPr>
                <w:szCs w:val="16"/>
              </w:rPr>
              <w:t xml:space="preserve"> saat</w:t>
            </w:r>
          </w:p>
        </w:tc>
      </w:tr>
      <w:tr w:rsidR="003A13D7" w:rsidRPr="001A2552" w:rsidTr="00DB074D">
        <w:trPr>
          <w:jc w:val="center"/>
        </w:trPr>
        <w:tc>
          <w:tcPr>
            <w:tcW w:w="1413" w:type="dxa"/>
            <w:vAlign w:val="center"/>
          </w:tcPr>
          <w:p w:rsidR="003A13D7" w:rsidRPr="001A2552" w:rsidRDefault="003A13D7" w:rsidP="003A13D7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8221" w:type="dxa"/>
          </w:tcPr>
          <w:p w:rsidR="003A13D7" w:rsidRPr="001A2552" w:rsidRDefault="003A13D7" w:rsidP="003A13D7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3A13D7" w:rsidRPr="001A2552" w:rsidTr="00DB074D">
        <w:trPr>
          <w:jc w:val="center"/>
        </w:trPr>
        <w:tc>
          <w:tcPr>
            <w:tcW w:w="1413" w:type="dxa"/>
            <w:vAlign w:val="center"/>
          </w:tcPr>
          <w:p w:rsidR="003A13D7" w:rsidRPr="001A2552" w:rsidRDefault="003A13D7" w:rsidP="003A13D7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8221" w:type="dxa"/>
          </w:tcPr>
          <w:p w:rsidR="003A13D7" w:rsidRPr="001A2552" w:rsidRDefault="003A13D7" w:rsidP="003A13D7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3A13D7" w:rsidRPr="001A2552" w:rsidTr="00DB074D">
        <w:trPr>
          <w:jc w:val="center"/>
        </w:trPr>
        <w:tc>
          <w:tcPr>
            <w:tcW w:w="1413" w:type="dxa"/>
            <w:vAlign w:val="center"/>
          </w:tcPr>
          <w:p w:rsidR="003A13D7" w:rsidRPr="001A2552" w:rsidRDefault="003A13D7" w:rsidP="003A13D7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8221" w:type="dxa"/>
          </w:tcPr>
          <w:tbl>
            <w:tblPr>
              <w:tblW w:w="10170" w:type="dxa"/>
              <w:tblCellSpacing w:w="0" w:type="dxa"/>
              <w:tblBorders>
                <w:top w:val="single" w:sz="6" w:space="0" w:color="EEEEEE"/>
                <w:left w:val="single" w:sz="6" w:space="0" w:color="EEEEEE"/>
                <w:right w:val="single" w:sz="6" w:space="0" w:color="EEEEEE"/>
              </w:tblBorders>
              <w:shd w:val="clear" w:color="auto" w:fill="FFFFFF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0170"/>
            </w:tblGrid>
            <w:tr w:rsidR="00DB074D" w:rsidRPr="00DB074D" w:rsidTr="00D87E35">
              <w:trPr>
                <w:tblCellSpacing w:w="0" w:type="dxa"/>
              </w:trPr>
              <w:tc>
                <w:tcPr>
                  <w:tcW w:w="10170" w:type="dxa"/>
                  <w:tcBorders>
                    <w:bottom w:val="single" w:sz="6" w:space="0" w:color="EEEEEE"/>
                    <w:right w:val="single" w:sz="2" w:space="0" w:color="EEEEEE"/>
                  </w:tcBorders>
                  <w:shd w:val="clear" w:color="auto" w:fill="FFFFFF"/>
                  <w:tcMar>
                    <w:top w:w="75" w:type="dxa"/>
                    <w:left w:w="30" w:type="dxa"/>
                    <w:bottom w:w="45" w:type="dxa"/>
                    <w:right w:w="30" w:type="dxa"/>
                  </w:tcMar>
                  <w:hideMark/>
                </w:tcPr>
                <w:p w:rsidR="00DB074D" w:rsidRPr="00DB074D" w:rsidRDefault="00DB074D" w:rsidP="00DB074D">
                  <w:pPr>
                    <w:jc w:val="left"/>
                    <w:rPr>
                      <w:rFonts w:ascii="Arial TUR" w:hAnsi="Arial TUR" w:cs="Arial TUR"/>
                      <w:sz w:val="18"/>
                      <w:szCs w:val="18"/>
                    </w:rPr>
                  </w:pPr>
                  <w:r w:rsidRPr="00DB074D">
                    <w:rPr>
                      <w:rFonts w:ascii="Arial TUR" w:hAnsi="Arial TUR" w:cs="Arial TUR"/>
                      <w:sz w:val="18"/>
                      <w:szCs w:val="18"/>
                    </w:rPr>
                    <w:t xml:space="preserve">Aktaş, M.(1991). Bitki Besleme Ve Toprak Verimliliği. </w:t>
                  </w:r>
                  <w:proofErr w:type="spellStart"/>
                  <w:r w:rsidRPr="00DB074D">
                    <w:rPr>
                      <w:rFonts w:ascii="Arial TUR" w:hAnsi="Arial TUR" w:cs="Arial TUR"/>
                      <w:sz w:val="18"/>
                      <w:szCs w:val="18"/>
                    </w:rPr>
                    <w:t>A.Ü.Ziraat</w:t>
                  </w:r>
                  <w:proofErr w:type="spellEnd"/>
                  <w:r w:rsidRPr="00DB074D">
                    <w:rPr>
                      <w:rFonts w:ascii="Arial TUR" w:hAnsi="Arial TUR" w:cs="Arial TUR"/>
                      <w:sz w:val="18"/>
                      <w:szCs w:val="18"/>
                    </w:rPr>
                    <w:t xml:space="preserve"> Fakültesi Yayınları,1202, Ankara.</w:t>
                  </w:r>
                </w:p>
              </w:tc>
            </w:tr>
            <w:tr w:rsidR="00DB074D" w:rsidRPr="00DB074D" w:rsidTr="00D87E35">
              <w:trPr>
                <w:tblCellSpacing w:w="0" w:type="dxa"/>
              </w:trPr>
              <w:tc>
                <w:tcPr>
                  <w:tcW w:w="10170" w:type="dxa"/>
                  <w:tcBorders>
                    <w:bottom w:val="single" w:sz="6" w:space="0" w:color="EEEEEE"/>
                    <w:right w:val="single" w:sz="2" w:space="0" w:color="EEEEEE"/>
                  </w:tcBorders>
                  <w:shd w:val="clear" w:color="auto" w:fill="FFFFFF"/>
                  <w:tcMar>
                    <w:top w:w="75" w:type="dxa"/>
                    <w:left w:w="30" w:type="dxa"/>
                    <w:bottom w:w="45" w:type="dxa"/>
                    <w:right w:w="30" w:type="dxa"/>
                  </w:tcMar>
                  <w:hideMark/>
                </w:tcPr>
                <w:p w:rsidR="00D87E35" w:rsidRDefault="00D87E35" w:rsidP="00D87E35">
                  <w:pPr>
                    <w:jc w:val="left"/>
                    <w:rPr>
                      <w:rFonts w:ascii="Arial TUR" w:hAnsi="Arial TUR" w:cs="Arial TUR"/>
                      <w:sz w:val="18"/>
                      <w:szCs w:val="18"/>
                    </w:rPr>
                  </w:pPr>
                  <w:r w:rsidRPr="00DB074D">
                    <w:rPr>
                      <w:rFonts w:ascii="Arial TUR" w:hAnsi="Arial TUR" w:cs="Arial TUR"/>
                      <w:sz w:val="18"/>
                      <w:szCs w:val="18"/>
                    </w:rPr>
                    <w:t>Brohi,A.R</w:t>
                  </w:r>
                  <w:proofErr w:type="gramStart"/>
                  <w:r w:rsidRPr="00DB074D">
                    <w:rPr>
                      <w:rFonts w:ascii="Arial TUR" w:hAnsi="Arial TUR" w:cs="Arial TUR"/>
                      <w:sz w:val="18"/>
                      <w:szCs w:val="18"/>
                    </w:rPr>
                    <w:t>.,</w:t>
                  </w:r>
                  <w:proofErr w:type="spellStart"/>
                  <w:proofErr w:type="gramEnd"/>
                  <w:r w:rsidRPr="00DB074D">
                    <w:rPr>
                      <w:rFonts w:ascii="Arial TUR" w:hAnsi="Arial TUR" w:cs="Arial TUR"/>
                      <w:sz w:val="18"/>
                      <w:szCs w:val="18"/>
                    </w:rPr>
                    <w:t>Aydeniz,A</w:t>
                  </w:r>
                  <w:proofErr w:type="spellEnd"/>
                  <w:r w:rsidRPr="00DB074D">
                    <w:rPr>
                      <w:rFonts w:ascii="Arial TUR" w:hAnsi="Arial TUR" w:cs="Arial TUR"/>
                      <w:sz w:val="18"/>
                      <w:szCs w:val="18"/>
                    </w:rPr>
                    <w:t xml:space="preserve">. Ve Karaman, M.R.(1997). Toprak Verimliliği. Türk Hava Kurumu Basımevi, </w:t>
                  </w:r>
                </w:p>
                <w:p w:rsidR="00DB074D" w:rsidRPr="00DB074D" w:rsidRDefault="00D87E35" w:rsidP="00D87E35">
                  <w:pPr>
                    <w:jc w:val="left"/>
                    <w:rPr>
                      <w:rFonts w:ascii="Arial TUR" w:hAnsi="Arial TUR" w:cs="Arial TUR"/>
                      <w:sz w:val="18"/>
                      <w:szCs w:val="18"/>
                    </w:rPr>
                  </w:pPr>
                  <w:r w:rsidRPr="00DB074D">
                    <w:rPr>
                      <w:rFonts w:ascii="Arial TUR" w:hAnsi="Arial TUR" w:cs="Arial TUR"/>
                      <w:sz w:val="18"/>
                      <w:szCs w:val="18"/>
                    </w:rPr>
                    <w:t>Ankara</w:t>
                  </w:r>
                </w:p>
              </w:tc>
            </w:tr>
            <w:tr w:rsidR="00DB074D" w:rsidRPr="00DB074D" w:rsidTr="00D87E35">
              <w:trPr>
                <w:tblCellSpacing w:w="0" w:type="dxa"/>
              </w:trPr>
              <w:tc>
                <w:tcPr>
                  <w:tcW w:w="10170" w:type="dxa"/>
                  <w:tcBorders>
                    <w:bottom w:val="single" w:sz="6" w:space="0" w:color="EEEEEE"/>
                    <w:right w:val="single" w:sz="2" w:space="0" w:color="EEEEEE"/>
                  </w:tcBorders>
                  <w:shd w:val="clear" w:color="auto" w:fill="FFFFFF"/>
                  <w:tcMar>
                    <w:top w:w="75" w:type="dxa"/>
                    <w:left w:w="30" w:type="dxa"/>
                    <w:bottom w:w="45" w:type="dxa"/>
                    <w:right w:w="30" w:type="dxa"/>
                  </w:tcMar>
                  <w:hideMark/>
                </w:tcPr>
                <w:p w:rsidR="00DB074D" w:rsidRPr="00DB074D" w:rsidRDefault="00D87E35" w:rsidP="00DB074D">
                  <w:pPr>
                    <w:jc w:val="left"/>
                    <w:rPr>
                      <w:rFonts w:ascii="Arial TUR" w:hAnsi="Arial TUR" w:cs="Arial TUR"/>
                      <w:sz w:val="18"/>
                      <w:szCs w:val="18"/>
                    </w:rPr>
                  </w:pPr>
                  <w:proofErr w:type="spellStart"/>
                  <w:r w:rsidRPr="00DB074D">
                    <w:rPr>
                      <w:rFonts w:ascii="Arial TUR" w:hAnsi="Arial TUR" w:cs="Arial TUR"/>
                      <w:sz w:val="18"/>
                      <w:szCs w:val="18"/>
                    </w:rPr>
                    <w:t>Marschner</w:t>
                  </w:r>
                  <w:proofErr w:type="spellEnd"/>
                  <w:r w:rsidRPr="00DB074D">
                    <w:rPr>
                      <w:rFonts w:ascii="Arial TUR" w:hAnsi="Arial TUR" w:cs="Arial TUR"/>
                      <w:sz w:val="18"/>
                      <w:szCs w:val="18"/>
                    </w:rPr>
                    <w:t xml:space="preserve">, H.(1995). Mineral </w:t>
                  </w:r>
                  <w:proofErr w:type="spellStart"/>
                  <w:r w:rsidRPr="00DB074D">
                    <w:rPr>
                      <w:rFonts w:ascii="Arial TUR" w:hAnsi="Arial TUR" w:cs="Arial TUR"/>
                      <w:sz w:val="18"/>
                      <w:szCs w:val="18"/>
                    </w:rPr>
                    <w:t>Nutrition</w:t>
                  </w:r>
                  <w:proofErr w:type="spellEnd"/>
                  <w:r w:rsidRPr="00DB074D">
                    <w:rPr>
                      <w:rFonts w:ascii="Arial TUR" w:hAnsi="Arial TUR" w:cs="Arial TUR"/>
                      <w:sz w:val="18"/>
                      <w:szCs w:val="18"/>
                    </w:rPr>
                    <w:t xml:space="preserve"> of </w:t>
                  </w:r>
                  <w:proofErr w:type="spellStart"/>
                  <w:r w:rsidRPr="00DB074D">
                    <w:rPr>
                      <w:rFonts w:ascii="Arial TUR" w:hAnsi="Arial TUR" w:cs="Arial TUR"/>
                      <w:sz w:val="18"/>
                      <w:szCs w:val="18"/>
                    </w:rPr>
                    <w:t>Higher</w:t>
                  </w:r>
                  <w:proofErr w:type="spellEnd"/>
                  <w:r w:rsidRPr="00DB074D">
                    <w:rPr>
                      <w:rFonts w:ascii="Arial TUR" w:hAnsi="Arial TUR" w:cs="Arial TUR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DB074D">
                    <w:rPr>
                      <w:rFonts w:ascii="Arial TUR" w:hAnsi="Arial TUR" w:cs="Arial TUR"/>
                      <w:sz w:val="18"/>
                      <w:szCs w:val="18"/>
                    </w:rPr>
                    <w:t>Plants</w:t>
                  </w:r>
                  <w:proofErr w:type="spellEnd"/>
                  <w:r w:rsidRPr="00DB074D">
                    <w:rPr>
                      <w:rFonts w:ascii="Arial TUR" w:hAnsi="Arial TUR" w:cs="Arial TUR"/>
                      <w:sz w:val="18"/>
                      <w:szCs w:val="18"/>
                    </w:rPr>
                    <w:t xml:space="preserve">. </w:t>
                  </w:r>
                  <w:proofErr w:type="spellStart"/>
                  <w:r w:rsidRPr="00DB074D">
                    <w:rPr>
                      <w:rFonts w:ascii="Arial TUR" w:hAnsi="Arial TUR" w:cs="Arial TUR"/>
                      <w:sz w:val="18"/>
                      <w:szCs w:val="18"/>
                    </w:rPr>
                    <w:t>Academic</w:t>
                  </w:r>
                  <w:proofErr w:type="spellEnd"/>
                  <w:r w:rsidRPr="00DB074D">
                    <w:rPr>
                      <w:rFonts w:ascii="Arial TUR" w:hAnsi="Arial TUR" w:cs="Arial TUR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DB074D">
                    <w:rPr>
                      <w:rFonts w:ascii="Arial TUR" w:hAnsi="Arial TUR" w:cs="Arial TUR"/>
                      <w:sz w:val="18"/>
                      <w:szCs w:val="18"/>
                    </w:rPr>
                    <w:t>Press</w:t>
                  </w:r>
                  <w:proofErr w:type="spellEnd"/>
                  <w:r w:rsidRPr="00DB074D">
                    <w:rPr>
                      <w:rFonts w:ascii="Arial TUR" w:hAnsi="Arial TUR" w:cs="Arial TUR"/>
                      <w:sz w:val="18"/>
                      <w:szCs w:val="18"/>
                    </w:rPr>
                    <w:t xml:space="preserve"> </w:t>
                  </w:r>
                  <w:proofErr w:type="spellStart"/>
                  <w:proofErr w:type="gramStart"/>
                  <w:r w:rsidRPr="00DB074D">
                    <w:rPr>
                      <w:rFonts w:ascii="Arial TUR" w:hAnsi="Arial TUR" w:cs="Arial TUR"/>
                      <w:sz w:val="18"/>
                      <w:szCs w:val="18"/>
                    </w:rPr>
                    <w:t>Inc.San</w:t>
                  </w:r>
                  <w:proofErr w:type="spellEnd"/>
                  <w:proofErr w:type="gramEnd"/>
                  <w:r w:rsidRPr="00DB074D">
                    <w:rPr>
                      <w:rFonts w:ascii="Arial TUR" w:hAnsi="Arial TUR" w:cs="Arial TUR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DB074D">
                    <w:rPr>
                      <w:rFonts w:ascii="Arial TUR" w:hAnsi="Arial TUR" w:cs="Arial TUR"/>
                      <w:sz w:val="18"/>
                      <w:szCs w:val="18"/>
                    </w:rPr>
                    <w:t>Diego,CA</w:t>
                  </w:r>
                  <w:proofErr w:type="spellEnd"/>
                </w:p>
              </w:tc>
            </w:tr>
            <w:tr w:rsidR="00DB074D" w:rsidRPr="00DB074D" w:rsidTr="00D87E35">
              <w:trPr>
                <w:tblCellSpacing w:w="0" w:type="dxa"/>
              </w:trPr>
              <w:tc>
                <w:tcPr>
                  <w:tcW w:w="10170" w:type="dxa"/>
                  <w:tcBorders>
                    <w:bottom w:val="single" w:sz="6" w:space="0" w:color="EEEEEE"/>
                    <w:right w:val="single" w:sz="2" w:space="0" w:color="EEEEEE"/>
                  </w:tcBorders>
                  <w:shd w:val="clear" w:color="auto" w:fill="FFFFFF"/>
                  <w:tcMar>
                    <w:top w:w="75" w:type="dxa"/>
                    <w:left w:w="30" w:type="dxa"/>
                    <w:bottom w:w="45" w:type="dxa"/>
                    <w:right w:w="30" w:type="dxa"/>
                  </w:tcMar>
                </w:tcPr>
                <w:p w:rsidR="00DB074D" w:rsidRPr="00DB074D" w:rsidRDefault="00D87E35" w:rsidP="00DB074D">
                  <w:pPr>
                    <w:jc w:val="left"/>
                    <w:rPr>
                      <w:rFonts w:ascii="Arial TUR" w:hAnsi="Arial TUR" w:cs="Arial TUR"/>
                      <w:sz w:val="18"/>
                      <w:szCs w:val="18"/>
                    </w:rPr>
                  </w:pPr>
                  <w:proofErr w:type="spellStart"/>
                  <w:r w:rsidRPr="00DB074D">
                    <w:rPr>
                      <w:rFonts w:ascii="Arial TUR" w:hAnsi="Arial TUR" w:cs="Arial TUR"/>
                      <w:sz w:val="18"/>
                      <w:szCs w:val="18"/>
                    </w:rPr>
                    <w:t>Karaçal</w:t>
                  </w:r>
                  <w:proofErr w:type="spellEnd"/>
                  <w:r w:rsidRPr="00DB074D">
                    <w:rPr>
                      <w:rFonts w:ascii="Arial TUR" w:hAnsi="Arial TUR" w:cs="Arial TUR"/>
                      <w:sz w:val="18"/>
                      <w:szCs w:val="18"/>
                    </w:rPr>
                    <w:t xml:space="preserve">, İ. (2008). Toprak Verimliliği. Ders </w:t>
                  </w:r>
                  <w:proofErr w:type="spellStart"/>
                  <w:proofErr w:type="gramStart"/>
                  <w:r w:rsidRPr="00DB074D">
                    <w:rPr>
                      <w:rFonts w:ascii="Arial TUR" w:hAnsi="Arial TUR" w:cs="Arial TUR"/>
                      <w:sz w:val="18"/>
                      <w:szCs w:val="18"/>
                    </w:rPr>
                    <w:t>Kitabı,Nobel</w:t>
                  </w:r>
                  <w:proofErr w:type="spellEnd"/>
                  <w:proofErr w:type="gramEnd"/>
                  <w:r w:rsidRPr="00DB074D">
                    <w:rPr>
                      <w:rFonts w:ascii="Arial TUR" w:hAnsi="Arial TUR" w:cs="Arial TUR"/>
                      <w:sz w:val="18"/>
                      <w:szCs w:val="18"/>
                    </w:rPr>
                    <w:t xml:space="preserve"> Yayınevi, Yayın No:1335, Ankara</w:t>
                  </w:r>
                </w:p>
              </w:tc>
            </w:tr>
            <w:tr w:rsidR="00DB074D" w:rsidRPr="00DB074D" w:rsidTr="00D87E35">
              <w:trPr>
                <w:tblCellSpacing w:w="0" w:type="dxa"/>
              </w:trPr>
              <w:tc>
                <w:tcPr>
                  <w:tcW w:w="10170" w:type="dxa"/>
                  <w:tcBorders>
                    <w:bottom w:val="single" w:sz="6" w:space="0" w:color="EEEEEE"/>
                    <w:right w:val="single" w:sz="2" w:space="0" w:color="EEEEEE"/>
                  </w:tcBorders>
                  <w:shd w:val="clear" w:color="auto" w:fill="FFFFFF"/>
                  <w:tcMar>
                    <w:top w:w="75" w:type="dxa"/>
                    <w:left w:w="30" w:type="dxa"/>
                    <w:bottom w:w="45" w:type="dxa"/>
                    <w:right w:w="30" w:type="dxa"/>
                  </w:tcMar>
                </w:tcPr>
                <w:p w:rsidR="00DB074D" w:rsidRPr="00DB074D" w:rsidRDefault="00D87E35" w:rsidP="00DB074D">
                  <w:pPr>
                    <w:jc w:val="left"/>
                    <w:rPr>
                      <w:rFonts w:ascii="Arial TUR" w:hAnsi="Arial TUR" w:cs="Arial TUR"/>
                      <w:sz w:val="18"/>
                      <w:szCs w:val="18"/>
                    </w:rPr>
                  </w:pPr>
                  <w:proofErr w:type="spellStart"/>
                  <w:proofErr w:type="gramStart"/>
                  <w:r w:rsidRPr="00DB074D">
                    <w:rPr>
                      <w:rFonts w:ascii="Arial TUR" w:hAnsi="Arial TUR" w:cs="Arial TUR"/>
                      <w:sz w:val="18"/>
                      <w:szCs w:val="18"/>
                    </w:rPr>
                    <w:t>Zabunoğlu,S</w:t>
                  </w:r>
                  <w:proofErr w:type="spellEnd"/>
                  <w:proofErr w:type="gramEnd"/>
                  <w:r w:rsidRPr="00DB074D">
                    <w:rPr>
                      <w:rFonts w:ascii="Arial TUR" w:hAnsi="Arial TUR" w:cs="Arial TUR"/>
                      <w:sz w:val="18"/>
                      <w:szCs w:val="18"/>
                    </w:rPr>
                    <w:t xml:space="preserve">. Ve </w:t>
                  </w:r>
                  <w:proofErr w:type="spellStart"/>
                  <w:r w:rsidRPr="00DB074D">
                    <w:rPr>
                      <w:rFonts w:ascii="Arial TUR" w:hAnsi="Arial TUR" w:cs="Arial TUR"/>
                      <w:sz w:val="18"/>
                      <w:szCs w:val="18"/>
                    </w:rPr>
                    <w:t>Karaçal</w:t>
                  </w:r>
                  <w:proofErr w:type="spellEnd"/>
                  <w:r w:rsidRPr="00DB074D">
                    <w:rPr>
                      <w:rFonts w:ascii="Arial TUR" w:hAnsi="Arial TUR" w:cs="Arial TUR"/>
                      <w:sz w:val="18"/>
                      <w:szCs w:val="18"/>
                    </w:rPr>
                    <w:t xml:space="preserve">, İ.(1992).Gübreler ve </w:t>
                  </w:r>
                  <w:proofErr w:type="spellStart"/>
                  <w:r w:rsidRPr="00DB074D">
                    <w:rPr>
                      <w:rFonts w:ascii="Arial TUR" w:hAnsi="Arial TUR" w:cs="Arial TUR"/>
                      <w:sz w:val="18"/>
                      <w:szCs w:val="18"/>
                    </w:rPr>
                    <w:t>Gübreleme,III.Baskı,A.Ü.Ziraat</w:t>
                  </w:r>
                  <w:proofErr w:type="spellEnd"/>
                  <w:r w:rsidRPr="00DB074D">
                    <w:rPr>
                      <w:rFonts w:ascii="Arial TUR" w:hAnsi="Arial TUR" w:cs="Arial TUR"/>
                      <w:sz w:val="18"/>
                      <w:szCs w:val="18"/>
                    </w:rPr>
                    <w:t xml:space="preserve"> Fakültesi Yayınlar</w:t>
                  </w:r>
                </w:p>
              </w:tc>
            </w:tr>
          </w:tbl>
          <w:p w:rsidR="003A13D7" w:rsidRPr="001A2552" w:rsidRDefault="003A13D7" w:rsidP="003A13D7">
            <w:pPr>
              <w:pStyle w:val="Kaynakca"/>
              <w:rPr>
                <w:szCs w:val="16"/>
                <w:lang w:val="tr-TR"/>
              </w:rPr>
            </w:pPr>
          </w:p>
        </w:tc>
      </w:tr>
      <w:tr w:rsidR="003A13D7" w:rsidRPr="001A2552" w:rsidTr="00DB074D">
        <w:trPr>
          <w:jc w:val="center"/>
        </w:trPr>
        <w:tc>
          <w:tcPr>
            <w:tcW w:w="1413" w:type="dxa"/>
            <w:vAlign w:val="center"/>
          </w:tcPr>
          <w:p w:rsidR="003A13D7" w:rsidRPr="001A2552" w:rsidRDefault="003A13D7" w:rsidP="003A13D7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>
              <w:rPr>
                <w:szCs w:val="16"/>
              </w:rPr>
              <w:t xml:space="preserve"> (AKTS)</w:t>
            </w:r>
          </w:p>
        </w:tc>
        <w:tc>
          <w:tcPr>
            <w:tcW w:w="8221" w:type="dxa"/>
            <w:vAlign w:val="center"/>
          </w:tcPr>
          <w:p w:rsidR="003A13D7" w:rsidRPr="001A2552" w:rsidRDefault="00D87E35" w:rsidP="003A13D7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</w:t>
            </w:r>
          </w:p>
        </w:tc>
      </w:tr>
      <w:tr w:rsidR="003A13D7" w:rsidRPr="001A2552" w:rsidTr="00DB074D">
        <w:trPr>
          <w:jc w:val="center"/>
        </w:trPr>
        <w:tc>
          <w:tcPr>
            <w:tcW w:w="1413" w:type="dxa"/>
            <w:vAlign w:val="center"/>
          </w:tcPr>
          <w:p w:rsidR="003A13D7" w:rsidRPr="001A2552" w:rsidRDefault="003A13D7" w:rsidP="003A13D7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8221" w:type="dxa"/>
            <w:vAlign w:val="center"/>
          </w:tcPr>
          <w:p w:rsidR="003A13D7" w:rsidRPr="001A2552" w:rsidRDefault="00D87E35" w:rsidP="003A13D7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3A13D7" w:rsidRPr="001A2552" w:rsidTr="00DB074D">
        <w:trPr>
          <w:jc w:val="center"/>
        </w:trPr>
        <w:tc>
          <w:tcPr>
            <w:tcW w:w="1413" w:type="dxa"/>
            <w:vAlign w:val="center"/>
          </w:tcPr>
          <w:p w:rsidR="003A13D7" w:rsidRPr="001A2552" w:rsidRDefault="003A13D7" w:rsidP="003A13D7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8221" w:type="dxa"/>
            <w:vAlign w:val="center"/>
          </w:tcPr>
          <w:p w:rsidR="003A13D7" w:rsidRPr="001A2552" w:rsidRDefault="00D87E35" w:rsidP="003A13D7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sectPr w:rsidR="00BC32DD" w:rsidRPr="001A255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Arial TUR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166DFA"/>
    <w:rsid w:val="00232AAE"/>
    <w:rsid w:val="003A13D7"/>
    <w:rsid w:val="004B56EB"/>
    <w:rsid w:val="00794354"/>
    <w:rsid w:val="00832BE3"/>
    <w:rsid w:val="00BC32DD"/>
    <w:rsid w:val="00D87E35"/>
    <w:rsid w:val="00DB074D"/>
    <w:rsid w:val="00E639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3259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210</Words>
  <Characters>1197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    </cp:lastModifiedBy>
  <cp:revision>8</cp:revision>
  <dcterms:created xsi:type="dcterms:W3CDTF">2017-02-03T08:50:00Z</dcterms:created>
  <dcterms:modified xsi:type="dcterms:W3CDTF">2023-08-18T21:27:00Z</dcterms:modified>
</cp:coreProperties>
</file>