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67EB9" w:rsidP="00D5493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İTA441</w:t>
            </w:r>
            <w:r w:rsidR="00D5493F">
              <w:rPr>
                <w:b/>
                <w:bCs/>
                <w:szCs w:val="16"/>
              </w:rPr>
              <w:t xml:space="preserve"> SÖZLÜ ÇEVİRİYE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yöntem ve tekniklerini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493F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Sözlü çeviri yapabilen öğrenciler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167F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D5493F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Traduzione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consecutiva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67F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7F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7F65"/>
    <w:rsid w:val="00601CCD"/>
    <w:rsid w:val="00667EB9"/>
    <w:rsid w:val="00832BE3"/>
    <w:rsid w:val="00857F02"/>
    <w:rsid w:val="00AB2C82"/>
    <w:rsid w:val="00B67F27"/>
    <w:rsid w:val="00B901F4"/>
    <w:rsid w:val="00BC32DD"/>
    <w:rsid w:val="00C205A2"/>
    <w:rsid w:val="00C817BB"/>
    <w:rsid w:val="00D5493F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DA8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10</cp:revision>
  <dcterms:created xsi:type="dcterms:W3CDTF">2017-12-04T06:46:00Z</dcterms:created>
  <dcterms:modified xsi:type="dcterms:W3CDTF">2023-11-08T10:09:00Z</dcterms:modified>
</cp:coreProperties>
</file>