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EDB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7D373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BCC3A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4AAA2C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1328BD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411E3" w:rsidRPr="001A2552" w14:paraId="6B5EC4C3" w14:textId="77777777" w:rsidTr="00F9416C">
        <w:trPr>
          <w:jc w:val="center"/>
        </w:trPr>
        <w:tc>
          <w:tcPr>
            <w:tcW w:w="2745" w:type="dxa"/>
            <w:vAlign w:val="center"/>
          </w:tcPr>
          <w:p w14:paraId="3B2CC7F9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40006CE8" w14:textId="40CF5687" w:rsidR="003411E3" w:rsidRPr="008842BC" w:rsidRDefault="008842BC" w:rsidP="003411E3">
            <w:pPr>
              <w:pStyle w:val="DersBilgileri"/>
              <w:rPr>
                <w:b/>
                <w:bCs/>
                <w:szCs w:val="16"/>
              </w:rPr>
            </w:pPr>
            <w:r w:rsidRPr="008842BC">
              <w:rPr>
                <w:rFonts w:ascii="Calibri" w:hAnsi="Calibri" w:cs="Calibri"/>
                <w:b/>
                <w:sz w:val="18"/>
                <w:szCs w:val="18"/>
              </w:rPr>
              <w:t>ÇYN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842BC">
              <w:rPr>
                <w:rFonts w:ascii="Calibri" w:hAnsi="Calibri" w:cs="Calibri"/>
                <w:b/>
                <w:sz w:val="18"/>
                <w:szCs w:val="18"/>
              </w:rPr>
              <w:t>309 Çağdaş Yunan Edebiyatı 1930 Kuşağı Romanı</w:t>
            </w:r>
          </w:p>
        </w:tc>
      </w:tr>
      <w:tr w:rsidR="003411E3" w:rsidRPr="001A2552" w14:paraId="190A4C4A" w14:textId="77777777" w:rsidTr="0033711B">
        <w:trPr>
          <w:jc w:val="center"/>
        </w:trPr>
        <w:tc>
          <w:tcPr>
            <w:tcW w:w="2745" w:type="dxa"/>
            <w:vAlign w:val="center"/>
          </w:tcPr>
          <w:p w14:paraId="2DAF6DCB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vAlign w:val="center"/>
          </w:tcPr>
          <w:p w14:paraId="3E13CF73" w14:textId="40CC8B60" w:rsidR="003411E3" w:rsidRPr="003411E3" w:rsidRDefault="003411E3" w:rsidP="003411E3">
            <w:pPr>
              <w:pStyle w:val="DersBilgileri"/>
              <w:rPr>
                <w:b/>
                <w:bCs/>
                <w:szCs w:val="16"/>
              </w:rPr>
            </w:pPr>
            <w:r w:rsidRPr="003411E3">
              <w:rPr>
                <w:rFonts w:ascii="Calibri" w:hAnsi="Calibri" w:cs="Calibri"/>
                <w:b/>
                <w:sz w:val="18"/>
                <w:szCs w:val="18"/>
                <w:lang w:val="en-AU"/>
              </w:rPr>
              <w:t>Prof. Dr. Levent KAYAPINAR</w:t>
            </w:r>
          </w:p>
        </w:tc>
      </w:tr>
      <w:tr w:rsidR="003411E3" w:rsidRPr="001A2552" w14:paraId="3FF170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D80BC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5E07B91" w14:textId="77777777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3411E3" w:rsidRPr="001A2552" w14:paraId="1829B1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A62D9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E2EE590" w14:textId="7443B21F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3411E3" w:rsidRPr="001A2552" w14:paraId="5A4A69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D4DE1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C21731F" w14:textId="77777777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3411E3" w:rsidRPr="001A2552" w14:paraId="5D0A7281" w14:textId="77777777" w:rsidTr="00834910">
        <w:trPr>
          <w:trHeight w:val="1633"/>
          <w:jc w:val="center"/>
        </w:trPr>
        <w:tc>
          <w:tcPr>
            <w:tcW w:w="2745" w:type="dxa"/>
            <w:vAlign w:val="center"/>
          </w:tcPr>
          <w:p w14:paraId="73CE275F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9714EC" w14:textId="76417175" w:rsidR="003411E3" w:rsidRPr="001A2552" w:rsidRDefault="008842BC" w:rsidP="003411E3">
            <w:pPr>
              <w:pStyle w:val="DersBilgileri"/>
              <w:rPr>
                <w:szCs w:val="16"/>
              </w:rPr>
            </w:pPr>
            <w:r w:rsidRPr="008842BC">
              <w:rPr>
                <w:szCs w:val="16"/>
              </w:rPr>
              <w:t>30 Kuşağı olarak adlandırılan dönemin tarihi hakkında bilgi vermek. Bu dönemim Yunan toplumunu nasıl etkilediğini 30 Kuşağı romanlarından</w:t>
            </w:r>
            <w:r>
              <w:rPr>
                <w:szCs w:val="16"/>
              </w:rPr>
              <w:t xml:space="preserve"> incelemek</w:t>
            </w:r>
            <w:r w:rsidRPr="008842BC">
              <w:rPr>
                <w:szCs w:val="16"/>
              </w:rPr>
              <w:t>. Öğrencileri Yunan edebiyatı kritikçilerinin bu dönem ve eserleri yazdıkları hakkında bilgilendirmek.</w:t>
            </w:r>
          </w:p>
        </w:tc>
      </w:tr>
      <w:tr w:rsidR="003411E3" w:rsidRPr="001A2552" w14:paraId="070394F1" w14:textId="77777777" w:rsidTr="00834910">
        <w:trPr>
          <w:trHeight w:val="1703"/>
          <w:jc w:val="center"/>
        </w:trPr>
        <w:tc>
          <w:tcPr>
            <w:tcW w:w="2745" w:type="dxa"/>
            <w:vAlign w:val="center"/>
          </w:tcPr>
          <w:p w14:paraId="74D7B7B8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2B00D86" w14:textId="7CDD57EA" w:rsidR="003411E3" w:rsidRPr="001A2552" w:rsidRDefault="008842BC" w:rsidP="003411E3">
            <w:pPr>
              <w:pStyle w:val="DersBilgileri"/>
              <w:rPr>
                <w:szCs w:val="16"/>
              </w:rPr>
            </w:pPr>
            <w:r w:rsidRPr="008842BC">
              <w:rPr>
                <w:szCs w:val="16"/>
              </w:rPr>
              <w:t>Öğrencilerin Çağdaş Yunan Edebiyatı’nda 30 Kuşağı olarak bilinen dönem hakkında yeterli bilgi edinme</w:t>
            </w:r>
            <w:r>
              <w:rPr>
                <w:szCs w:val="16"/>
              </w:rPr>
              <w:t>si.</w:t>
            </w:r>
          </w:p>
        </w:tc>
      </w:tr>
      <w:tr w:rsidR="003411E3" w:rsidRPr="001A2552" w14:paraId="70D0B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758B10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64B06A" w14:textId="77777777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3411E3" w:rsidRPr="001A2552" w14:paraId="1B4C2D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05F1C6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918E66A" w14:textId="536D7D7E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411E3" w:rsidRPr="001A2552" w14:paraId="0387D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85DB47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E3A0969" w14:textId="77777777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3411E3" w:rsidRPr="001A2552" w14:paraId="6A839DF7" w14:textId="77777777" w:rsidTr="00834910">
        <w:trPr>
          <w:trHeight w:val="1257"/>
          <w:jc w:val="center"/>
        </w:trPr>
        <w:tc>
          <w:tcPr>
            <w:tcW w:w="2745" w:type="dxa"/>
            <w:vAlign w:val="center"/>
          </w:tcPr>
          <w:p w14:paraId="0DC648C6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C61EA04" w14:textId="6D125DFC" w:rsidR="003411E3" w:rsidRDefault="008842BC" w:rsidP="008842BC">
            <w:pPr>
              <w:pStyle w:val="Kaynakca"/>
              <w:numPr>
                <w:ilvl w:val="0"/>
                <w:numId w:val="2"/>
              </w:numPr>
              <w:ind w:left="300" w:hanging="142"/>
              <w:rPr>
                <w:rFonts w:ascii="Times New Roman" w:hAnsi="Times New Roman"/>
                <w:sz w:val="21"/>
                <w:lang w:val="tr-TR"/>
              </w:rPr>
            </w:pPr>
            <w:r w:rsidRPr="008842BC">
              <w:rPr>
                <w:rFonts w:ascii="Times New Roman" w:hAnsi="Times New Roman"/>
                <w:sz w:val="21"/>
                <w:lang w:val="tr-TR"/>
              </w:rPr>
              <w:t>"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İstoria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Neoellinikis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Logotehnias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,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Evangelos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Atanasopoulos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, İrini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Kokkinaki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,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Polikseni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Bista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,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Pataki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yayınevi,</w:t>
            </w:r>
          </w:p>
          <w:p w14:paraId="761404E4" w14:textId="77777777" w:rsidR="008842BC" w:rsidRDefault="008842BC" w:rsidP="008842BC">
            <w:pPr>
              <w:pStyle w:val="Kaynakca"/>
              <w:numPr>
                <w:ilvl w:val="0"/>
                <w:numId w:val="2"/>
              </w:numPr>
              <w:ind w:left="300" w:hanging="142"/>
              <w:rPr>
                <w:rFonts w:ascii="Times New Roman" w:hAnsi="Times New Roman"/>
                <w:sz w:val="21"/>
                <w:lang w:val="tr-TR"/>
              </w:rPr>
            </w:pP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Kosmas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Politis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, Yitik Kentin 40 yılı, Belge Yayınları,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Marenostrum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>, (</w:t>
            </w:r>
            <w:proofErr w:type="spellStart"/>
            <w:proofErr w:type="gramStart"/>
            <w:r w:rsidRPr="008842BC">
              <w:rPr>
                <w:rFonts w:ascii="Times New Roman" w:hAnsi="Times New Roman"/>
                <w:sz w:val="21"/>
                <w:lang w:val="tr-TR"/>
              </w:rPr>
              <w:t>çev.Osman</w:t>
            </w:r>
            <w:proofErr w:type="spellEnd"/>
            <w:proofErr w:type="gram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Bleda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>), İstanbul, 1994</w:t>
            </w:r>
          </w:p>
          <w:p w14:paraId="17712420" w14:textId="2F9AE221" w:rsidR="008842BC" w:rsidRPr="008842BC" w:rsidRDefault="008842BC" w:rsidP="008842BC">
            <w:pPr>
              <w:pStyle w:val="Kaynakca"/>
              <w:numPr>
                <w:ilvl w:val="0"/>
                <w:numId w:val="2"/>
              </w:numPr>
              <w:ind w:left="300" w:hanging="142"/>
              <w:rPr>
                <w:rFonts w:ascii="Times New Roman" w:hAnsi="Times New Roman"/>
                <w:sz w:val="21"/>
                <w:lang w:val="tr-TR"/>
              </w:rPr>
            </w:pP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Yorgos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Theotokas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, </w:t>
            </w:r>
            <w:proofErr w:type="spellStart"/>
            <w:r w:rsidRPr="008842BC">
              <w:rPr>
                <w:rFonts w:ascii="Times New Roman" w:hAnsi="Times New Roman"/>
                <w:sz w:val="21"/>
                <w:lang w:val="tr-TR"/>
              </w:rPr>
              <w:t>Leonis</w:t>
            </w:r>
            <w:proofErr w:type="spellEnd"/>
            <w:r w:rsidRPr="008842BC">
              <w:rPr>
                <w:rFonts w:ascii="Times New Roman" w:hAnsi="Times New Roman"/>
                <w:sz w:val="21"/>
                <w:lang w:val="tr-TR"/>
              </w:rPr>
              <w:t xml:space="preserve"> İstanbul Hatırası 1914-1922, Can Yayınları (çev. Damla Demirözü), 2008</w:t>
            </w:r>
          </w:p>
        </w:tc>
      </w:tr>
      <w:tr w:rsidR="003411E3" w:rsidRPr="001A2552" w14:paraId="0A52D8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4FEB5D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305386F" w14:textId="430162DE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3411E3" w:rsidRPr="001A2552" w14:paraId="55745C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48D96E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0CA2183" w14:textId="77777777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411E3" w:rsidRPr="001A2552" w14:paraId="0ED169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013663" w14:textId="77777777" w:rsidR="003411E3" w:rsidRPr="001A2552" w:rsidRDefault="003411E3" w:rsidP="003411E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5906077" w14:textId="77777777" w:rsidR="003411E3" w:rsidRPr="001A2552" w:rsidRDefault="003411E3" w:rsidP="003411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156E7D3" w14:textId="77777777" w:rsidR="003473C5" w:rsidRDefault="003473C5" w:rsidP="001659B1"/>
    <w:sectPr w:rsidR="003473C5" w:rsidSect="00ED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3C58"/>
    <w:multiLevelType w:val="hybridMultilevel"/>
    <w:tmpl w:val="1E564D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9B988988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C2048"/>
    <w:multiLevelType w:val="hybridMultilevel"/>
    <w:tmpl w:val="2B2C7E1C"/>
    <w:lvl w:ilvl="0" w:tplc="041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11954407">
    <w:abstractNumId w:val="0"/>
  </w:num>
  <w:num w:numId="2" w16cid:durableId="8129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6128F"/>
    <w:rsid w:val="000A48ED"/>
    <w:rsid w:val="000B7DAC"/>
    <w:rsid w:val="000C50F4"/>
    <w:rsid w:val="000D5FB4"/>
    <w:rsid w:val="001057E9"/>
    <w:rsid w:val="001659B1"/>
    <w:rsid w:val="00250DA2"/>
    <w:rsid w:val="003411E3"/>
    <w:rsid w:val="003473C5"/>
    <w:rsid w:val="003C6A65"/>
    <w:rsid w:val="0040550B"/>
    <w:rsid w:val="00405882"/>
    <w:rsid w:val="004328D8"/>
    <w:rsid w:val="00462B21"/>
    <w:rsid w:val="00484C5A"/>
    <w:rsid w:val="004A0545"/>
    <w:rsid w:val="004E12E4"/>
    <w:rsid w:val="004F40A2"/>
    <w:rsid w:val="005C25F8"/>
    <w:rsid w:val="005F1430"/>
    <w:rsid w:val="005F147C"/>
    <w:rsid w:val="00600181"/>
    <w:rsid w:val="006F1035"/>
    <w:rsid w:val="006F6054"/>
    <w:rsid w:val="0070069F"/>
    <w:rsid w:val="00731E04"/>
    <w:rsid w:val="007B0C9E"/>
    <w:rsid w:val="007B253C"/>
    <w:rsid w:val="007B68FA"/>
    <w:rsid w:val="007C568F"/>
    <w:rsid w:val="007C7F4C"/>
    <w:rsid w:val="00832BE3"/>
    <w:rsid w:val="00834910"/>
    <w:rsid w:val="00865935"/>
    <w:rsid w:val="008842BC"/>
    <w:rsid w:val="008B6D67"/>
    <w:rsid w:val="008F2B6C"/>
    <w:rsid w:val="00912A27"/>
    <w:rsid w:val="00922711"/>
    <w:rsid w:val="00B62443"/>
    <w:rsid w:val="00BA3FBB"/>
    <w:rsid w:val="00BC32DD"/>
    <w:rsid w:val="00C76E84"/>
    <w:rsid w:val="00CD0827"/>
    <w:rsid w:val="00CE0A9F"/>
    <w:rsid w:val="00DB6F38"/>
    <w:rsid w:val="00DF1567"/>
    <w:rsid w:val="00ED018A"/>
    <w:rsid w:val="00F24EB6"/>
    <w:rsid w:val="00F3528A"/>
    <w:rsid w:val="00F64FB2"/>
    <w:rsid w:val="00F97528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E8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ATAY</dc:creator>
  <cp:keywords/>
  <dc:description/>
  <cp:lastModifiedBy>Özlem Atay</cp:lastModifiedBy>
  <cp:revision>3</cp:revision>
  <dcterms:created xsi:type="dcterms:W3CDTF">2023-11-08T11:35:00Z</dcterms:created>
  <dcterms:modified xsi:type="dcterms:W3CDTF">2023-11-08T18:10:00Z</dcterms:modified>
</cp:coreProperties>
</file>