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21" w:rsidRPr="00B51221" w:rsidRDefault="00B51221" w:rsidP="00B51221">
      <w:pPr>
        <w:spacing w:line="360" w:lineRule="auto"/>
        <w:jc w:val="both"/>
        <w:rPr>
          <w:szCs w:val="22"/>
        </w:rPr>
      </w:pPr>
      <w:r w:rsidRPr="00B51221">
        <w:rPr>
          <w:szCs w:val="22"/>
        </w:rPr>
        <w:t xml:space="preserve">Floransa Cumhuriyeti’nin üstünde kara bulutlar </w:t>
      </w:r>
      <w:proofErr w:type="spellStart"/>
      <w:proofErr w:type="gramStart"/>
      <w:r w:rsidRPr="00B51221">
        <w:rPr>
          <w:szCs w:val="22"/>
        </w:rPr>
        <w:t>dönmektedir.Müttefiki</w:t>
      </w:r>
      <w:proofErr w:type="spellEnd"/>
      <w:proofErr w:type="gramEnd"/>
      <w:r w:rsidRPr="00B51221">
        <w:rPr>
          <w:szCs w:val="22"/>
        </w:rPr>
        <w:t xml:space="preserve"> Fransa İtalya’dan </w:t>
      </w:r>
      <w:proofErr w:type="spellStart"/>
      <w:r w:rsidRPr="00B51221">
        <w:rPr>
          <w:szCs w:val="22"/>
        </w:rPr>
        <w:t>kovulmuştur.Kutsal</w:t>
      </w:r>
      <w:proofErr w:type="spellEnd"/>
      <w:r w:rsidRPr="00B51221">
        <w:rPr>
          <w:szCs w:val="22"/>
        </w:rPr>
        <w:t xml:space="preserve"> Birlik Floransa’da yeniden </w:t>
      </w:r>
      <w:proofErr w:type="spellStart"/>
      <w:r w:rsidRPr="00B51221">
        <w:rPr>
          <w:szCs w:val="22"/>
        </w:rPr>
        <w:t>Medici</w:t>
      </w:r>
      <w:proofErr w:type="spellEnd"/>
      <w:r w:rsidRPr="00B51221">
        <w:rPr>
          <w:szCs w:val="22"/>
        </w:rPr>
        <w:t xml:space="preserve"> ailesinin iktidarını istemektedir.1512’de bir İspanyol ordu birliği kentte saldırır ve Cumhuriyet’in ordularını darmadağın </w:t>
      </w:r>
      <w:proofErr w:type="spellStart"/>
      <w:r w:rsidRPr="00B51221">
        <w:rPr>
          <w:szCs w:val="22"/>
        </w:rPr>
        <w:t>eder.Medici’ler</w:t>
      </w:r>
      <w:proofErr w:type="spellEnd"/>
      <w:r w:rsidRPr="00B51221">
        <w:rPr>
          <w:szCs w:val="22"/>
        </w:rPr>
        <w:t xml:space="preserve"> kente </w:t>
      </w:r>
      <w:proofErr w:type="spellStart"/>
      <w:r w:rsidRPr="00B51221">
        <w:rPr>
          <w:szCs w:val="22"/>
        </w:rPr>
        <w:t>girer.Sürgüne</w:t>
      </w:r>
      <w:proofErr w:type="spellEnd"/>
      <w:r w:rsidRPr="00B51221">
        <w:rPr>
          <w:szCs w:val="22"/>
        </w:rPr>
        <w:t xml:space="preserve"> gönderildiği yetmiyormuş gibi </w:t>
      </w:r>
      <w:proofErr w:type="spellStart"/>
      <w:r w:rsidRPr="00B51221">
        <w:rPr>
          <w:szCs w:val="22"/>
        </w:rPr>
        <w:t>Boscolo</w:t>
      </w:r>
      <w:proofErr w:type="spellEnd"/>
      <w:r w:rsidRPr="00B51221">
        <w:rPr>
          <w:szCs w:val="22"/>
        </w:rPr>
        <w:t xml:space="preserve"> ve </w:t>
      </w:r>
      <w:proofErr w:type="spellStart"/>
      <w:r w:rsidRPr="00B51221">
        <w:rPr>
          <w:szCs w:val="22"/>
        </w:rPr>
        <w:t>Capponi</w:t>
      </w:r>
      <w:proofErr w:type="spellEnd"/>
      <w:r w:rsidRPr="00B51221">
        <w:rPr>
          <w:szCs w:val="22"/>
        </w:rPr>
        <w:t xml:space="preserve"> ile birlikte </w:t>
      </w:r>
      <w:proofErr w:type="spellStart"/>
      <w:r w:rsidRPr="00B51221">
        <w:rPr>
          <w:szCs w:val="22"/>
        </w:rPr>
        <w:t>Medici’lere</w:t>
      </w:r>
      <w:proofErr w:type="spellEnd"/>
      <w:r w:rsidRPr="00B51221">
        <w:rPr>
          <w:szCs w:val="22"/>
        </w:rPr>
        <w:t xml:space="preserve"> karşı düzenlenen bir komploda adı geçer ve yakalanarak işkence </w:t>
      </w:r>
      <w:proofErr w:type="spellStart"/>
      <w:r w:rsidRPr="00B51221">
        <w:rPr>
          <w:szCs w:val="22"/>
        </w:rPr>
        <w:t>görür.Ülkenin</w:t>
      </w:r>
      <w:proofErr w:type="spellEnd"/>
      <w:r w:rsidRPr="00B51221">
        <w:rPr>
          <w:szCs w:val="22"/>
        </w:rPr>
        <w:t xml:space="preserve"> siyasal yaşamından tüm bu olumsuzluklara karşın </w:t>
      </w:r>
      <w:proofErr w:type="spellStart"/>
      <w:r w:rsidRPr="00B51221">
        <w:rPr>
          <w:szCs w:val="22"/>
        </w:rPr>
        <w:t>uzaklaşmaz;dikkatli</w:t>
      </w:r>
      <w:proofErr w:type="spellEnd"/>
      <w:r w:rsidRPr="00B51221">
        <w:rPr>
          <w:szCs w:val="22"/>
        </w:rPr>
        <w:t xml:space="preserve"> bir gözlemci olarak uğraşını sürdürür ve 1512-1520 yılları arasında en büyük yapıtlarını </w:t>
      </w:r>
      <w:proofErr w:type="spellStart"/>
      <w:r w:rsidRPr="00B51221">
        <w:rPr>
          <w:szCs w:val="22"/>
        </w:rPr>
        <w:t>yazar.Machiavelli’nin</w:t>
      </w:r>
      <w:proofErr w:type="spellEnd"/>
      <w:r w:rsidRPr="00B51221">
        <w:rPr>
          <w:szCs w:val="22"/>
        </w:rPr>
        <w:t xml:space="preserve"> bu yapıtları uzun bir düşünce sürecinin ve ayrıntılı bir inceleme döneminin ardından yazılan yapıtlar olarak </w:t>
      </w:r>
      <w:proofErr w:type="spellStart"/>
      <w:r w:rsidRPr="00B51221">
        <w:rPr>
          <w:szCs w:val="22"/>
        </w:rPr>
        <w:t>değerlendirilmektedir.Bu</w:t>
      </w:r>
      <w:proofErr w:type="spellEnd"/>
      <w:r w:rsidRPr="00B51221">
        <w:rPr>
          <w:szCs w:val="22"/>
        </w:rPr>
        <w:t xml:space="preserve"> yapıtlarında günceldeki sorunlara bakış açısı saptamak ve çözüm önerileri getirebilmek için eskil dünyanın büyükleriyle görüş alış-verişinde bulunarak sonuca varmak </w:t>
      </w:r>
      <w:proofErr w:type="spellStart"/>
      <w:r w:rsidRPr="00B51221">
        <w:rPr>
          <w:szCs w:val="22"/>
        </w:rPr>
        <w:t>istemektedir.Özellikle</w:t>
      </w:r>
      <w:proofErr w:type="spellEnd"/>
      <w:r w:rsidRPr="00B51221">
        <w:rPr>
          <w:szCs w:val="22"/>
        </w:rPr>
        <w:t xml:space="preserve"> </w:t>
      </w:r>
      <w:proofErr w:type="spellStart"/>
      <w:r w:rsidRPr="00B51221">
        <w:rPr>
          <w:i/>
          <w:szCs w:val="22"/>
        </w:rPr>
        <w:t>Discorsi</w:t>
      </w:r>
      <w:proofErr w:type="spellEnd"/>
      <w:r w:rsidRPr="00B51221">
        <w:rPr>
          <w:i/>
          <w:szCs w:val="22"/>
        </w:rPr>
        <w:t xml:space="preserve"> </w:t>
      </w:r>
      <w:proofErr w:type="spellStart"/>
      <w:r w:rsidRPr="00B51221">
        <w:rPr>
          <w:i/>
          <w:szCs w:val="22"/>
        </w:rPr>
        <w:t>sopra</w:t>
      </w:r>
      <w:proofErr w:type="spellEnd"/>
      <w:r w:rsidRPr="00B51221">
        <w:rPr>
          <w:i/>
          <w:szCs w:val="22"/>
        </w:rPr>
        <w:t xml:space="preserve"> </w:t>
      </w:r>
      <w:smartTag w:uri="urn:schemas-microsoft-com:office:smarttags" w:element="PersonName">
        <w:smartTagPr>
          <w:attr w:name="ProductID" w:val="la Prima Deca"/>
        </w:smartTagPr>
        <w:smartTag w:uri="urn:schemas-microsoft-com:office:smarttags" w:element="PersonName">
          <w:smartTagPr>
            <w:attr w:name="ProductID" w:val="la Prima"/>
          </w:smartTagPr>
          <w:r w:rsidRPr="00B51221">
            <w:rPr>
              <w:i/>
              <w:szCs w:val="22"/>
            </w:rPr>
            <w:t xml:space="preserve">la </w:t>
          </w:r>
          <w:proofErr w:type="spellStart"/>
          <w:r w:rsidRPr="00B51221">
            <w:rPr>
              <w:i/>
              <w:szCs w:val="22"/>
            </w:rPr>
            <w:t>Prima</w:t>
          </w:r>
        </w:smartTag>
        <w:proofErr w:type="spellEnd"/>
        <w:r w:rsidRPr="00B51221">
          <w:rPr>
            <w:i/>
            <w:szCs w:val="22"/>
          </w:rPr>
          <w:t xml:space="preserve"> </w:t>
        </w:r>
        <w:proofErr w:type="spellStart"/>
        <w:r w:rsidRPr="00B51221">
          <w:rPr>
            <w:i/>
            <w:szCs w:val="22"/>
          </w:rPr>
          <w:t>Deca</w:t>
        </w:r>
      </w:smartTag>
      <w:proofErr w:type="spellEnd"/>
      <w:r w:rsidRPr="00B51221">
        <w:rPr>
          <w:i/>
          <w:szCs w:val="22"/>
        </w:rPr>
        <w:t xml:space="preserve"> </w:t>
      </w:r>
      <w:proofErr w:type="spellStart"/>
      <w:r w:rsidRPr="00B51221">
        <w:rPr>
          <w:i/>
          <w:szCs w:val="22"/>
        </w:rPr>
        <w:t>di</w:t>
      </w:r>
      <w:proofErr w:type="spellEnd"/>
      <w:r w:rsidRPr="00B51221">
        <w:rPr>
          <w:i/>
          <w:szCs w:val="22"/>
        </w:rPr>
        <w:t xml:space="preserve"> </w:t>
      </w:r>
      <w:proofErr w:type="spellStart"/>
      <w:r w:rsidRPr="00B51221">
        <w:rPr>
          <w:i/>
          <w:szCs w:val="22"/>
        </w:rPr>
        <w:t>Tito</w:t>
      </w:r>
      <w:proofErr w:type="spellEnd"/>
      <w:r w:rsidRPr="00B51221">
        <w:rPr>
          <w:i/>
          <w:szCs w:val="22"/>
        </w:rPr>
        <w:t xml:space="preserve"> </w:t>
      </w:r>
      <w:proofErr w:type="spellStart"/>
      <w:r w:rsidRPr="00B51221">
        <w:rPr>
          <w:i/>
          <w:szCs w:val="22"/>
        </w:rPr>
        <w:t>Livio</w:t>
      </w:r>
      <w:proofErr w:type="spellEnd"/>
      <w:r w:rsidRPr="00B51221">
        <w:rPr>
          <w:szCs w:val="22"/>
        </w:rPr>
        <w:t xml:space="preserve"> ( </w:t>
      </w:r>
      <w:proofErr w:type="spellStart"/>
      <w:r w:rsidRPr="00B51221">
        <w:rPr>
          <w:szCs w:val="22"/>
        </w:rPr>
        <w:t>Tito</w:t>
      </w:r>
      <w:proofErr w:type="spellEnd"/>
      <w:r w:rsidRPr="00B51221">
        <w:rPr>
          <w:szCs w:val="22"/>
        </w:rPr>
        <w:t xml:space="preserve"> </w:t>
      </w:r>
      <w:proofErr w:type="spellStart"/>
      <w:r w:rsidRPr="00B51221">
        <w:rPr>
          <w:szCs w:val="22"/>
        </w:rPr>
        <w:t>Livio’nun</w:t>
      </w:r>
      <w:proofErr w:type="spellEnd"/>
      <w:r w:rsidRPr="00B51221">
        <w:rPr>
          <w:szCs w:val="22"/>
        </w:rPr>
        <w:t xml:space="preserve"> İlk On Kitabı Üstüne Konuşmalar)ve </w:t>
      </w:r>
      <w:r w:rsidRPr="00B51221">
        <w:rPr>
          <w:i/>
          <w:szCs w:val="22"/>
        </w:rPr>
        <w:t>il Principe</w:t>
      </w:r>
      <w:r w:rsidRPr="00B51221">
        <w:rPr>
          <w:szCs w:val="22"/>
        </w:rPr>
        <w:t xml:space="preserve"> (Hükümdar)</w:t>
      </w:r>
      <w:proofErr w:type="spellStart"/>
      <w:r w:rsidRPr="00B51221">
        <w:rPr>
          <w:szCs w:val="22"/>
        </w:rPr>
        <w:t>dır.Bu</w:t>
      </w:r>
      <w:proofErr w:type="spellEnd"/>
      <w:r w:rsidRPr="00B51221">
        <w:rPr>
          <w:szCs w:val="22"/>
        </w:rPr>
        <w:t xml:space="preserve"> yapıtların temel </w:t>
      </w:r>
      <w:proofErr w:type="spellStart"/>
      <w:r w:rsidRPr="00B51221">
        <w:rPr>
          <w:szCs w:val="22"/>
        </w:rPr>
        <w:t>özelliği,yazara</w:t>
      </w:r>
      <w:proofErr w:type="spellEnd"/>
      <w:r w:rsidRPr="00B51221">
        <w:rPr>
          <w:szCs w:val="22"/>
        </w:rPr>
        <w:t xml:space="preserve"> ün sağlayan yapıtlar olmasının yanı </w:t>
      </w:r>
      <w:proofErr w:type="spellStart"/>
      <w:r w:rsidRPr="00B51221">
        <w:rPr>
          <w:szCs w:val="22"/>
        </w:rPr>
        <w:t>sıra,yazarın</w:t>
      </w:r>
      <w:proofErr w:type="spellEnd"/>
      <w:r w:rsidRPr="00B51221">
        <w:rPr>
          <w:szCs w:val="22"/>
        </w:rPr>
        <w:t xml:space="preserve"> bu yapıtlarda o güne dek öne sürülen savların tersine siyaset biliminin bağımsızlığını savunan iddialarının yer almasıdır.</w:t>
      </w:r>
    </w:p>
    <w:p w:rsidR="00B51221" w:rsidRPr="00B51221" w:rsidRDefault="00B51221" w:rsidP="00B51221">
      <w:pPr>
        <w:spacing w:line="360" w:lineRule="auto"/>
        <w:ind w:firstLine="708"/>
        <w:jc w:val="both"/>
        <w:rPr>
          <w:szCs w:val="22"/>
        </w:rPr>
      </w:pPr>
      <w:r w:rsidRPr="00B51221">
        <w:rPr>
          <w:szCs w:val="22"/>
        </w:rPr>
        <w:t xml:space="preserve">Ortaçağ karanlığında her şeyin, dahası, tarihsel sürecin bile Tanrı’nın iradesine bağlılığını savunan  yaşam anlayışının geçersizliğini göstermek çabası içine giren </w:t>
      </w:r>
      <w:proofErr w:type="spellStart"/>
      <w:proofErr w:type="gramStart"/>
      <w:r w:rsidRPr="00B51221">
        <w:rPr>
          <w:szCs w:val="22"/>
        </w:rPr>
        <w:t>yazar,insanoğlunun</w:t>
      </w:r>
      <w:proofErr w:type="spellEnd"/>
      <w:proofErr w:type="gramEnd"/>
      <w:r w:rsidRPr="00B51221">
        <w:rPr>
          <w:szCs w:val="22"/>
        </w:rPr>
        <w:t xml:space="preserve"> her çağda var olduğunu ve </w:t>
      </w:r>
      <w:proofErr w:type="spellStart"/>
      <w:r w:rsidRPr="00B51221">
        <w:rPr>
          <w:szCs w:val="22"/>
        </w:rPr>
        <w:t>siyasaya,dolayısıyla</w:t>
      </w:r>
      <w:proofErr w:type="spellEnd"/>
      <w:r w:rsidRPr="00B51221">
        <w:rPr>
          <w:szCs w:val="22"/>
        </w:rPr>
        <w:t xml:space="preserve"> tarihe yön veren olduğunu iddia </w:t>
      </w:r>
      <w:proofErr w:type="spellStart"/>
      <w:r w:rsidRPr="00B51221">
        <w:rPr>
          <w:szCs w:val="22"/>
        </w:rPr>
        <w:t>eder.Humanizma</w:t>
      </w:r>
      <w:proofErr w:type="spellEnd"/>
      <w:r w:rsidRPr="00B51221">
        <w:rPr>
          <w:szCs w:val="22"/>
        </w:rPr>
        <w:t xml:space="preserve"> ile birlikte bu fikrin zemin kazanması </w:t>
      </w:r>
      <w:proofErr w:type="spellStart"/>
      <w:r w:rsidRPr="00B51221">
        <w:rPr>
          <w:szCs w:val="22"/>
        </w:rPr>
        <w:t>doğaldır,diyenleri</w:t>
      </w:r>
      <w:proofErr w:type="spellEnd"/>
      <w:r w:rsidRPr="00B51221">
        <w:rPr>
          <w:szCs w:val="22"/>
        </w:rPr>
        <w:t xml:space="preserve"> görür gibiyim ama </w:t>
      </w:r>
      <w:proofErr w:type="spellStart"/>
      <w:r w:rsidRPr="00B51221">
        <w:rPr>
          <w:szCs w:val="22"/>
        </w:rPr>
        <w:t>Humanizma’nın</w:t>
      </w:r>
      <w:proofErr w:type="spellEnd"/>
      <w:r w:rsidRPr="00B51221">
        <w:rPr>
          <w:szCs w:val="22"/>
        </w:rPr>
        <w:t xml:space="preserve"> da </w:t>
      </w:r>
      <w:proofErr w:type="spellStart"/>
      <w:r w:rsidRPr="00B51221">
        <w:rPr>
          <w:szCs w:val="22"/>
        </w:rPr>
        <w:t>Machiavelli,Ariosto</w:t>
      </w:r>
      <w:proofErr w:type="spellEnd"/>
      <w:r w:rsidRPr="00B51221">
        <w:rPr>
          <w:szCs w:val="22"/>
        </w:rPr>
        <w:t xml:space="preserve"> gibi yazarlar sayesinde derinlik kazanmış olduğunu ve insana dönük irdelemelerinde nesnel bir yaklaşımın varlığını da görmek gerektiğini belirtmek </w:t>
      </w:r>
      <w:proofErr w:type="spellStart"/>
      <w:r w:rsidRPr="00B51221">
        <w:rPr>
          <w:szCs w:val="22"/>
        </w:rPr>
        <w:t>isterim.Dahası,siyasanın</w:t>
      </w:r>
      <w:proofErr w:type="spellEnd"/>
      <w:r w:rsidRPr="00B51221">
        <w:rPr>
          <w:szCs w:val="22"/>
        </w:rPr>
        <w:t xml:space="preserve"> dinden ayrıldığını ve bağımsızlığını kazandığının işareti olarak </w:t>
      </w:r>
      <w:proofErr w:type="spellStart"/>
      <w:r w:rsidRPr="00B51221">
        <w:rPr>
          <w:szCs w:val="22"/>
        </w:rPr>
        <w:t>Dante</w:t>
      </w:r>
      <w:proofErr w:type="spellEnd"/>
      <w:r w:rsidRPr="00B51221">
        <w:rPr>
          <w:szCs w:val="22"/>
        </w:rPr>
        <w:t xml:space="preserve"> ile başlayan (</w:t>
      </w:r>
      <w:r w:rsidRPr="00B51221">
        <w:rPr>
          <w:i/>
          <w:szCs w:val="22"/>
        </w:rPr>
        <w:t xml:space="preserve">De </w:t>
      </w:r>
      <w:proofErr w:type="spellStart"/>
      <w:r w:rsidRPr="00B51221">
        <w:rPr>
          <w:i/>
          <w:szCs w:val="22"/>
        </w:rPr>
        <w:t>Monarchia</w:t>
      </w:r>
      <w:proofErr w:type="spellEnd"/>
      <w:r w:rsidRPr="00B51221">
        <w:rPr>
          <w:szCs w:val="22"/>
        </w:rPr>
        <w:t xml:space="preserve"> : Monarşi Üstüne) laiklik anlayışının  giderek yer etmiş olmasını da gözden uzak tutmamak gerek. Bu </w:t>
      </w:r>
      <w:proofErr w:type="spellStart"/>
      <w:proofErr w:type="gramStart"/>
      <w:r w:rsidRPr="00B51221">
        <w:rPr>
          <w:szCs w:val="22"/>
        </w:rPr>
        <w:t>sözümüzle,insanlık</w:t>
      </w:r>
      <w:proofErr w:type="spellEnd"/>
      <w:proofErr w:type="gramEnd"/>
      <w:r w:rsidRPr="00B51221">
        <w:rPr>
          <w:szCs w:val="22"/>
        </w:rPr>
        <w:t xml:space="preserve"> tarihinde bu denli önemli olan laiklik ilkesi konusunda da </w:t>
      </w:r>
      <w:proofErr w:type="spellStart"/>
      <w:r w:rsidRPr="00B51221">
        <w:rPr>
          <w:szCs w:val="22"/>
        </w:rPr>
        <w:t>Machiavelli’nin</w:t>
      </w:r>
      <w:proofErr w:type="spellEnd"/>
      <w:r w:rsidRPr="00B51221">
        <w:rPr>
          <w:szCs w:val="22"/>
        </w:rPr>
        <w:t xml:space="preserve"> nasıl işlevsel ağırlığını ortaya koyduğunu görmek gerektiğini vurgulamak istiyoruz. </w:t>
      </w:r>
      <w:proofErr w:type="spellStart"/>
      <w:r w:rsidRPr="00B51221">
        <w:rPr>
          <w:szCs w:val="22"/>
        </w:rPr>
        <w:t>Giambattista</w:t>
      </w:r>
      <w:proofErr w:type="spellEnd"/>
      <w:r w:rsidRPr="00B51221">
        <w:rPr>
          <w:szCs w:val="22"/>
        </w:rPr>
        <w:t xml:space="preserve"> </w:t>
      </w:r>
      <w:proofErr w:type="spellStart"/>
      <w:proofErr w:type="gramStart"/>
      <w:r w:rsidRPr="00B51221">
        <w:rPr>
          <w:szCs w:val="22"/>
        </w:rPr>
        <w:t>Vico,insanların</w:t>
      </w:r>
      <w:proofErr w:type="spellEnd"/>
      <w:proofErr w:type="gramEnd"/>
      <w:r w:rsidRPr="00B51221">
        <w:rPr>
          <w:szCs w:val="22"/>
        </w:rPr>
        <w:t xml:space="preserve">, doğa bilimlerini Tanrı’ya bırakmaları gerektiğini ancak tarihle uğraşmalarının şart olduğunu söylerken tarihin insanoğlunun uğraşısı olduğu gerçeğinin altını çizmiş ve </w:t>
      </w:r>
      <w:proofErr w:type="spellStart"/>
      <w:r w:rsidRPr="00B51221">
        <w:rPr>
          <w:szCs w:val="22"/>
        </w:rPr>
        <w:t>Machiavelli’nin</w:t>
      </w:r>
      <w:proofErr w:type="spellEnd"/>
      <w:r w:rsidRPr="00B51221">
        <w:rPr>
          <w:szCs w:val="22"/>
        </w:rPr>
        <w:t xml:space="preserve"> ne kadar haklı olduğunu </w:t>
      </w:r>
      <w:proofErr w:type="spellStart"/>
      <w:r w:rsidRPr="00B51221">
        <w:rPr>
          <w:szCs w:val="22"/>
        </w:rPr>
        <w:t>göstermiştir.İnsanın</w:t>
      </w:r>
      <w:proofErr w:type="spellEnd"/>
      <w:r w:rsidRPr="00B51221">
        <w:rPr>
          <w:szCs w:val="22"/>
        </w:rPr>
        <w:t xml:space="preserve"> temel özelliği, </w:t>
      </w:r>
      <w:proofErr w:type="spellStart"/>
      <w:r w:rsidRPr="00B51221">
        <w:rPr>
          <w:szCs w:val="22"/>
        </w:rPr>
        <w:t>değişmezliğidir.İnsan</w:t>
      </w:r>
      <w:proofErr w:type="spellEnd"/>
      <w:r w:rsidRPr="00B51221">
        <w:rPr>
          <w:szCs w:val="22"/>
        </w:rPr>
        <w:t xml:space="preserve"> geçmişte ne </w:t>
      </w:r>
      <w:proofErr w:type="spellStart"/>
      <w:r w:rsidRPr="00B51221">
        <w:rPr>
          <w:szCs w:val="22"/>
        </w:rPr>
        <w:t>ise,güncelde</w:t>
      </w:r>
      <w:proofErr w:type="spellEnd"/>
      <w:r w:rsidRPr="00B51221">
        <w:rPr>
          <w:szCs w:val="22"/>
        </w:rPr>
        <w:t xml:space="preserve"> aynıdır ve gelecekte de aynı </w:t>
      </w:r>
      <w:proofErr w:type="spellStart"/>
      <w:r w:rsidRPr="00B51221">
        <w:rPr>
          <w:szCs w:val="22"/>
        </w:rPr>
        <w:t>kalacaktır.İnsanların</w:t>
      </w:r>
      <w:proofErr w:type="spellEnd"/>
      <w:r w:rsidRPr="00B51221">
        <w:rPr>
          <w:szCs w:val="22"/>
        </w:rPr>
        <w:t xml:space="preserve"> zaman ve uzam farkına karşın dünya görüşlerinde ya da dünyayı ele alış biçimlerinde farklılıklar yakalamanın pek de olanaklı olmadığını; ihtiras, kin, </w:t>
      </w:r>
      <w:proofErr w:type="spellStart"/>
      <w:r w:rsidRPr="00B51221">
        <w:rPr>
          <w:szCs w:val="22"/>
        </w:rPr>
        <w:t>öfke,aşk,sevdanın</w:t>
      </w:r>
      <w:proofErr w:type="spellEnd"/>
      <w:r w:rsidRPr="00B51221">
        <w:rPr>
          <w:szCs w:val="22"/>
        </w:rPr>
        <w:t xml:space="preserve"> değişik ölçeklerine karşın insanı yoğuran ve adam eden malzemeler olduğunu </w:t>
      </w:r>
      <w:proofErr w:type="spellStart"/>
      <w:r w:rsidRPr="00B51221">
        <w:rPr>
          <w:szCs w:val="22"/>
        </w:rPr>
        <w:t>savunur.İnsan</w:t>
      </w:r>
      <w:proofErr w:type="spellEnd"/>
      <w:r w:rsidRPr="00B51221">
        <w:rPr>
          <w:szCs w:val="22"/>
        </w:rPr>
        <w:t xml:space="preserve"> bu açıdan bakıldığında farklılık göstermediği için tarihsel ya da siyasal akışı değerlendirmekte tek </w:t>
      </w:r>
      <w:r w:rsidRPr="00B51221">
        <w:rPr>
          <w:szCs w:val="22"/>
        </w:rPr>
        <w:lastRenderedPageBreak/>
        <w:t xml:space="preserve">bir değer yargısının var olduğunu savunmanın da olanaklı olacağını </w:t>
      </w:r>
      <w:proofErr w:type="spellStart"/>
      <w:r w:rsidRPr="00B51221">
        <w:rPr>
          <w:szCs w:val="22"/>
        </w:rPr>
        <w:t>söyler.Bu</w:t>
      </w:r>
      <w:proofErr w:type="spellEnd"/>
      <w:r w:rsidRPr="00B51221">
        <w:rPr>
          <w:szCs w:val="22"/>
        </w:rPr>
        <w:t xml:space="preserve"> nedenle geçmişin deneyimlerinden güncelde yararlanmak </w:t>
      </w:r>
      <w:proofErr w:type="spellStart"/>
      <w:r w:rsidRPr="00B51221">
        <w:rPr>
          <w:szCs w:val="22"/>
        </w:rPr>
        <w:t>olanaklıdır.Tanrı</w:t>
      </w:r>
      <w:proofErr w:type="spellEnd"/>
      <w:r w:rsidRPr="00B51221">
        <w:rPr>
          <w:szCs w:val="22"/>
        </w:rPr>
        <w:t xml:space="preserve"> ile insan arasındaki bir kıyaslamada insanın daha nesnel olduğunu pe</w:t>
      </w:r>
      <w:bookmarkStart w:id="0" w:name="_GoBack"/>
      <w:bookmarkEnd w:id="0"/>
      <w:r w:rsidRPr="00B51221">
        <w:rPr>
          <w:szCs w:val="22"/>
        </w:rPr>
        <w:t xml:space="preserve">k açıkça söylemese de satır aralarından böyle bir söyleme yaklaştığını da belirtmek ona haksızlık olmaz diye düşünüyorum. İnsanınki, insanla insan arasındaki birebir bir </w:t>
      </w:r>
      <w:proofErr w:type="spellStart"/>
      <w:proofErr w:type="gramStart"/>
      <w:r w:rsidRPr="00B51221">
        <w:rPr>
          <w:szCs w:val="22"/>
        </w:rPr>
        <w:t>hesaplaşmayken,Tanrı’nınki</w:t>
      </w:r>
      <w:proofErr w:type="spellEnd"/>
      <w:proofErr w:type="gramEnd"/>
      <w:r w:rsidRPr="00B51221">
        <w:rPr>
          <w:szCs w:val="22"/>
        </w:rPr>
        <w:t xml:space="preserve"> </w:t>
      </w:r>
      <w:r w:rsidRPr="00B51221">
        <w:rPr>
          <w:i/>
          <w:szCs w:val="22"/>
        </w:rPr>
        <w:t xml:space="preserve">a </w:t>
      </w:r>
      <w:proofErr w:type="spellStart"/>
      <w:r w:rsidRPr="00B51221">
        <w:rPr>
          <w:i/>
          <w:szCs w:val="22"/>
        </w:rPr>
        <w:t>priori</w:t>
      </w:r>
      <w:proofErr w:type="spellEnd"/>
      <w:r w:rsidRPr="00B51221">
        <w:rPr>
          <w:szCs w:val="22"/>
        </w:rPr>
        <w:t xml:space="preserve"> Tanrı’nın lehine başlayan bir </w:t>
      </w:r>
      <w:proofErr w:type="spellStart"/>
      <w:r w:rsidRPr="00B51221">
        <w:rPr>
          <w:szCs w:val="22"/>
        </w:rPr>
        <w:t>hesaplaşmadır.Bu</w:t>
      </w:r>
      <w:proofErr w:type="spellEnd"/>
      <w:r w:rsidRPr="00B51221">
        <w:rPr>
          <w:szCs w:val="22"/>
        </w:rPr>
        <w:t xml:space="preserve"> önemli yapıtlarında duyarlılıkla üstünde durduğu konu dinin siyasadan uzak olduğunu göstermeye yönelik </w:t>
      </w:r>
      <w:proofErr w:type="spellStart"/>
      <w:r w:rsidRPr="00B51221">
        <w:rPr>
          <w:szCs w:val="22"/>
        </w:rPr>
        <w:t>eğilimleridir.İtalya’nın</w:t>
      </w:r>
      <w:proofErr w:type="spellEnd"/>
      <w:r w:rsidRPr="00B51221">
        <w:rPr>
          <w:szCs w:val="22"/>
        </w:rPr>
        <w:t xml:space="preserve"> kurtuluşunu dindarda, dinde, din işlerinde </w:t>
      </w:r>
      <w:proofErr w:type="spellStart"/>
      <w:r w:rsidRPr="00B51221">
        <w:rPr>
          <w:szCs w:val="22"/>
        </w:rPr>
        <w:t>aramaz.Siyasa</w:t>
      </w:r>
      <w:proofErr w:type="spellEnd"/>
      <w:r w:rsidRPr="00B51221">
        <w:rPr>
          <w:szCs w:val="22"/>
        </w:rPr>
        <w:t xml:space="preserve"> insanın işidir derken insan olan papaların din kisvesi altında dünya işlerinden ellerini çekmelerini ve siyasa yapmamalarını </w:t>
      </w:r>
      <w:proofErr w:type="spellStart"/>
      <w:r w:rsidRPr="00B51221">
        <w:rPr>
          <w:szCs w:val="22"/>
        </w:rPr>
        <w:t>bekler.Machiavelli</w:t>
      </w:r>
      <w:proofErr w:type="spellEnd"/>
      <w:r w:rsidRPr="00B51221">
        <w:rPr>
          <w:szCs w:val="22"/>
        </w:rPr>
        <w:t xml:space="preserve"> yapıtlarında sık sık eskil dünyanın önde gelen liderlerini örnek </w:t>
      </w:r>
      <w:proofErr w:type="spellStart"/>
      <w:r w:rsidRPr="00B51221">
        <w:rPr>
          <w:szCs w:val="22"/>
        </w:rPr>
        <w:t>gösterir.Nedeni</w:t>
      </w:r>
      <w:proofErr w:type="spellEnd"/>
      <w:r w:rsidRPr="00B51221">
        <w:rPr>
          <w:szCs w:val="22"/>
        </w:rPr>
        <w:t xml:space="preserve"> o deneyimlerin günceldeki hükümdarlarca </w:t>
      </w:r>
      <w:proofErr w:type="spellStart"/>
      <w:r w:rsidRPr="00B51221">
        <w:rPr>
          <w:szCs w:val="22"/>
        </w:rPr>
        <w:t>benimsenmesidir.Bu</w:t>
      </w:r>
      <w:proofErr w:type="spellEnd"/>
      <w:r w:rsidRPr="00B51221">
        <w:rPr>
          <w:szCs w:val="22"/>
        </w:rPr>
        <w:t xml:space="preserve"> yaklaşımı, </w:t>
      </w:r>
      <w:proofErr w:type="spellStart"/>
      <w:r w:rsidRPr="00B51221">
        <w:rPr>
          <w:szCs w:val="22"/>
        </w:rPr>
        <w:t>yaşanmışlıkların,yaşanmış</w:t>
      </w:r>
      <w:proofErr w:type="spellEnd"/>
      <w:r w:rsidRPr="00B51221">
        <w:rPr>
          <w:szCs w:val="22"/>
        </w:rPr>
        <w:t xml:space="preserve"> gerçeklerin öneminin ne denli etkin olduğunun yazarca kabul gördüğünün göstergesidir. </w:t>
      </w:r>
    </w:p>
    <w:p w:rsidR="00B51221" w:rsidRPr="00B51221" w:rsidRDefault="00B51221" w:rsidP="00B51221">
      <w:pPr>
        <w:spacing w:line="360" w:lineRule="auto"/>
        <w:ind w:firstLine="708"/>
        <w:jc w:val="both"/>
        <w:rPr>
          <w:szCs w:val="22"/>
        </w:rPr>
      </w:pPr>
      <w:proofErr w:type="spellStart"/>
      <w:r w:rsidRPr="00B51221">
        <w:rPr>
          <w:szCs w:val="22"/>
        </w:rPr>
        <w:t>Machiavelli</w:t>
      </w:r>
      <w:proofErr w:type="spellEnd"/>
      <w:r w:rsidRPr="00B51221">
        <w:rPr>
          <w:szCs w:val="22"/>
        </w:rPr>
        <w:t xml:space="preserve"> 1513’te </w:t>
      </w:r>
      <w:proofErr w:type="spellStart"/>
      <w:r w:rsidRPr="00B51221">
        <w:rPr>
          <w:i/>
          <w:szCs w:val="22"/>
        </w:rPr>
        <w:t>Konuşmalar</w:t>
      </w:r>
      <w:r w:rsidRPr="00B51221">
        <w:rPr>
          <w:szCs w:val="22"/>
        </w:rPr>
        <w:t>’ı</w:t>
      </w:r>
      <w:proofErr w:type="spellEnd"/>
      <w:r w:rsidRPr="00B51221">
        <w:rPr>
          <w:szCs w:val="22"/>
        </w:rPr>
        <w:t xml:space="preserve"> yazmaya başlar ama ilk kitaptan sonra çalışmasını sürdürmez ve </w:t>
      </w:r>
      <w:r w:rsidRPr="00B51221">
        <w:rPr>
          <w:i/>
          <w:szCs w:val="22"/>
        </w:rPr>
        <w:t>Hükümdar</w:t>
      </w:r>
      <w:r w:rsidRPr="00B51221">
        <w:rPr>
          <w:szCs w:val="22"/>
        </w:rPr>
        <w:t xml:space="preserve">’ı yazmaya </w:t>
      </w:r>
      <w:proofErr w:type="spellStart"/>
      <w:proofErr w:type="gramStart"/>
      <w:r w:rsidRPr="00B51221">
        <w:rPr>
          <w:szCs w:val="22"/>
        </w:rPr>
        <w:t>koyulur.Ardından</w:t>
      </w:r>
      <w:proofErr w:type="spellEnd"/>
      <w:proofErr w:type="gramEnd"/>
      <w:r w:rsidRPr="00B51221">
        <w:rPr>
          <w:szCs w:val="22"/>
        </w:rPr>
        <w:t xml:space="preserve"> gene </w:t>
      </w:r>
      <w:proofErr w:type="spellStart"/>
      <w:r w:rsidRPr="00B51221">
        <w:rPr>
          <w:i/>
          <w:szCs w:val="22"/>
        </w:rPr>
        <w:t>Konuşmalar</w:t>
      </w:r>
      <w:r w:rsidRPr="00B51221">
        <w:rPr>
          <w:szCs w:val="22"/>
        </w:rPr>
        <w:t>’a</w:t>
      </w:r>
      <w:proofErr w:type="spellEnd"/>
      <w:r w:rsidRPr="00B51221">
        <w:rPr>
          <w:szCs w:val="22"/>
        </w:rPr>
        <w:t xml:space="preserve"> döner 1514-1521 tarihleri arasında ikinci ve üçüncü kitabı </w:t>
      </w:r>
      <w:proofErr w:type="spellStart"/>
      <w:r w:rsidRPr="00B51221">
        <w:rPr>
          <w:szCs w:val="22"/>
        </w:rPr>
        <w:t>yazar.</w:t>
      </w:r>
      <w:r w:rsidRPr="00B51221">
        <w:rPr>
          <w:i/>
          <w:szCs w:val="22"/>
        </w:rPr>
        <w:t>Konuşmalar</w:t>
      </w:r>
      <w:r w:rsidRPr="00B51221">
        <w:rPr>
          <w:szCs w:val="22"/>
        </w:rPr>
        <w:t>,Tito</w:t>
      </w:r>
      <w:proofErr w:type="spellEnd"/>
      <w:r w:rsidRPr="00B51221">
        <w:rPr>
          <w:szCs w:val="22"/>
        </w:rPr>
        <w:t xml:space="preserve"> </w:t>
      </w:r>
      <w:proofErr w:type="spellStart"/>
      <w:r w:rsidRPr="00B51221">
        <w:rPr>
          <w:szCs w:val="22"/>
        </w:rPr>
        <w:t>Livio’nun</w:t>
      </w:r>
      <w:proofErr w:type="spellEnd"/>
      <w:r w:rsidRPr="00B51221">
        <w:rPr>
          <w:szCs w:val="22"/>
        </w:rPr>
        <w:t xml:space="preserve"> ilk on kitabı üzerine yazmış olduğu değerlendirmeleri </w:t>
      </w:r>
      <w:proofErr w:type="spellStart"/>
      <w:r w:rsidRPr="00B51221">
        <w:rPr>
          <w:szCs w:val="22"/>
        </w:rPr>
        <w:t>içerir.Livio</w:t>
      </w:r>
      <w:proofErr w:type="spellEnd"/>
      <w:r w:rsidRPr="00B51221">
        <w:rPr>
          <w:szCs w:val="22"/>
        </w:rPr>
        <w:t xml:space="preserve">, Roma tarihini yazmıştı bu </w:t>
      </w:r>
      <w:proofErr w:type="spellStart"/>
      <w:r w:rsidRPr="00B51221">
        <w:rPr>
          <w:szCs w:val="22"/>
        </w:rPr>
        <w:t>kitapta.Machiavelli</w:t>
      </w:r>
      <w:proofErr w:type="spellEnd"/>
      <w:r w:rsidRPr="00B51221">
        <w:rPr>
          <w:szCs w:val="22"/>
        </w:rPr>
        <w:t xml:space="preserve"> o kitaptan esinlenerek ülkesinin sorunlarına ışık tutmak istemişti ama günceldeki sorunları daha yakından izlemesi gerektiğini düşünerek </w:t>
      </w:r>
      <w:proofErr w:type="spellStart"/>
      <w:r w:rsidRPr="00B51221">
        <w:rPr>
          <w:i/>
          <w:szCs w:val="22"/>
        </w:rPr>
        <w:t>Konuşmalar</w:t>
      </w:r>
      <w:r w:rsidRPr="00B51221">
        <w:rPr>
          <w:szCs w:val="22"/>
        </w:rPr>
        <w:t>’ı</w:t>
      </w:r>
      <w:proofErr w:type="spellEnd"/>
      <w:r w:rsidRPr="00B51221">
        <w:rPr>
          <w:szCs w:val="22"/>
        </w:rPr>
        <w:t xml:space="preserve"> bırakmış ve </w:t>
      </w:r>
      <w:r w:rsidRPr="00B51221">
        <w:rPr>
          <w:i/>
          <w:szCs w:val="22"/>
        </w:rPr>
        <w:t>Hükümdar</w:t>
      </w:r>
      <w:r w:rsidRPr="00B51221">
        <w:rPr>
          <w:szCs w:val="22"/>
        </w:rPr>
        <w:t xml:space="preserve">’ı yazmıştır.1513’ün sonlarında </w:t>
      </w:r>
      <w:r w:rsidRPr="00B51221">
        <w:rPr>
          <w:i/>
          <w:szCs w:val="22"/>
        </w:rPr>
        <w:t>Hükümdar</w:t>
      </w:r>
      <w:r w:rsidRPr="00B51221">
        <w:rPr>
          <w:szCs w:val="22"/>
        </w:rPr>
        <w:t xml:space="preserve">’ı bitirmişti </w:t>
      </w:r>
      <w:proofErr w:type="spellStart"/>
      <w:r w:rsidRPr="00B51221">
        <w:rPr>
          <w:szCs w:val="22"/>
        </w:rPr>
        <w:t>bile.Ülkesinin</w:t>
      </w:r>
      <w:proofErr w:type="spellEnd"/>
      <w:r w:rsidRPr="00B51221">
        <w:rPr>
          <w:szCs w:val="22"/>
        </w:rPr>
        <w:t xml:space="preserve"> bir an önce bağımsızlığını kazanabilmesi için bir çırpıda öğütler vererek  ve İtalya’nın değişik eyaletlerini yöneten hükümdarlardan birinin çıkıp yüreklilik gösterip tüm İtalya’ya sahiplenmesini ve ülkeyi yabancı işgalinden kurtarmasını dileyen bir yazarın bugünden yarına gerçekleşmesini görmek istediği bir rüyasının </w:t>
      </w:r>
      <w:proofErr w:type="spellStart"/>
      <w:r w:rsidRPr="00B51221">
        <w:rPr>
          <w:szCs w:val="22"/>
        </w:rPr>
        <w:t>ürünüdür.O</w:t>
      </w:r>
      <w:proofErr w:type="spellEnd"/>
      <w:r w:rsidRPr="00B51221">
        <w:rPr>
          <w:szCs w:val="22"/>
        </w:rPr>
        <w:t xml:space="preserve"> yıllarda ve daha sonraki yüzyıllarda  ancak bir </w:t>
      </w:r>
      <w:proofErr w:type="spellStart"/>
      <w:r w:rsidRPr="00B51221">
        <w:rPr>
          <w:szCs w:val="22"/>
        </w:rPr>
        <w:t>utopi</w:t>
      </w:r>
      <w:proofErr w:type="spellEnd"/>
      <w:r w:rsidRPr="00B51221">
        <w:rPr>
          <w:szCs w:val="22"/>
        </w:rPr>
        <w:t xml:space="preserve"> olabilecek bir ülkünün arkasından gittiğinin ayrımında olmayan yazar, yazar duyarlılığı ve coşkusuyla ve içini havalandıran heyecanıyla o kitabı yazıp bitirince ülkesinin kurtulacağını sanıyordu. Onun için bir çırpıda yazıp bitirmişti zaten. </w:t>
      </w:r>
      <w:proofErr w:type="spellStart"/>
      <w:proofErr w:type="gramStart"/>
      <w:r w:rsidRPr="00B51221">
        <w:rPr>
          <w:i/>
          <w:szCs w:val="22"/>
        </w:rPr>
        <w:t>Konuşmalar</w:t>
      </w:r>
      <w:r w:rsidRPr="00B51221">
        <w:rPr>
          <w:szCs w:val="22"/>
        </w:rPr>
        <w:t>,oysa</w:t>
      </w:r>
      <w:proofErr w:type="gramEnd"/>
      <w:r w:rsidRPr="00B51221">
        <w:rPr>
          <w:szCs w:val="22"/>
        </w:rPr>
        <w:t>,bir</w:t>
      </w:r>
      <w:proofErr w:type="spellEnd"/>
      <w:r w:rsidRPr="00B51221">
        <w:rPr>
          <w:szCs w:val="22"/>
        </w:rPr>
        <w:t xml:space="preserve"> heyecan ürünü </w:t>
      </w:r>
      <w:proofErr w:type="spellStart"/>
      <w:r w:rsidRPr="00B51221">
        <w:rPr>
          <w:szCs w:val="22"/>
        </w:rPr>
        <w:t>değil,bir</w:t>
      </w:r>
      <w:proofErr w:type="spellEnd"/>
      <w:r w:rsidRPr="00B51221">
        <w:rPr>
          <w:szCs w:val="22"/>
        </w:rPr>
        <w:t xml:space="preserve"> düşünce </w:t>
      </w:r>
      <w:proofErr w:type="spellStart"/>
      <w:r w:rsidRPr="00B51221">
        <w:rPr>
          <w:szCs w:val="22"/>
        </w:rPr>
        <w:t>ürünüdür.</w:t>
      </w:r>
      <w:r w:rsidRPr="00B51221">
        <w:rPr>
          <w:i/>
          <w:szCs w:val="22"/>
        </w:rPr>
        <w:t>Hükümdar</w:t>
      </w:r>
      <w:proofErr w:type="spellEnd"/>
      <w:r w:rsidRPr="00B51221">
        <w:rPr>
          <w:szCs w:val="22"/>
        </w:rPr>
        <w:t xml:space="preserve"> ne denli </w:t>
      </w:r>
      <w:proofErr w:type="spellStart"/>
      <w:r w:rsidRPr="00B51221">
        <w:rPr>
          <w:szCs w:val="22"/>
        </w:rPr>
        <w:t>yaşanmışlığın,kılgısal</w:t>
      </w:r>
      <w:proofErr w:type="spellEnd"/>
      <w:r w:rsidRPr="00B51221">
        <w:rPr>
          <w:szCs w:val="22"/>
        </w:rPr>
        <w:t xml:space="preserve"> yaşamın sonuçlarının bir belgesiyse, </w:t>
      </w:r>
      <w:r w:rsidRPr="00B51221">
        <w:rPr>
          <w:i/>
          <w:szCs w:val="22"/>
        </w:rPr>
        <w:t>Konuşmalar</w:t>
      </w:r>
      <w:r w:rsidRPr="00B51221">
        <w:rPr>
          <w:szCs w:val="22"/>
        </w:rPr>
        <w:t xml:space="preserve"> o denli derin bir incelemenin kuramsal ve eleştirel bir değerlendirmesidir. Zaman içinde bu iki yapıtından kalkarak kimileri </w:t>
      </w:r>
      <w:proofErr w:type="spellStart"/>
      <w:proofErr w:type="gramStart"/>
      <w:r w:rsidRPr="00B51221">
        <w:rPr>
          <w:szCs w:val="22"/>
        </w:rPr>
        <w:t>birinin,kimileri</w:t>
      </w:r>
      <w:proofErr w:type="spellEnd"/>
      <w:proofErr w:type="gramEnd"/>
      <w:r w:rsidRPr="00B51221">
        <w:rPr>
          <w:szCs w:val="22"/>
        </w:rPr>
        <w:t xml:space="preserve"> öteki yapıtının yazarın kişiliğini yansıttığını; bir başka deyişle, gerçek kişiliğinin bu iki yapıtından birinde saklı olduğunu </w:t>
      </w:r>
      <w:proofErr w:type="spellStart"/>
      <w:r w:rsidRPr="00B51221">
        <w:rPr>
          <w:szCs w:val="22"/>
        </w:rPr>
        <w:t>söylemişlerdir.Ne</w:t>
      </w:r>
      <w:proofErr w:type="spellEnd"/>
      <w:r w:rsidRPr="00B51221">
        <w:rPr>
          <w:szCs w:val="22"/>
        </w:rPr>
        <w:t xml:space="preserve"> ki, farklı kişilik belgesi olarak ışığa kavuşmuş yapıtlar olsalar da iki yapıtta ortak olan özellik yazarın </w:t>
      </w:r>
      <w:proofErr w:type="spellStart"/>
      <w:r w:rsidRPr="00B51221">
        <w:rPr>
          <w:szCs w:val="22"/>
        </w:rPr>
        <w:t>karamsarlığıdır.Yer</w:t>
      </w:r>
      <w:proofErr w:type="spellEnd"/>
      <w:r w:rsidRPr="00B51221">
        <w:rPr>
          <w:szCs w:val="22"/>
        </w:rPr>
        <w:t xml:space="preserve"> yer coşku ve heyecanıyla törpülenmiş olsa da yüreğinin başına çöreklenmiş olan karamsarlığın ancak istenciyle üstesinden gelebilmiştir. </w:t>
      </w:r>
      <w:proofErr w:type="spellStart"/>
      <w:r w:rsidRPr="00B51221">
        <w:rPr>
          <w:szCs w:val="22"/>
        </w:rPr>
        <w:t>Gramsci</w:t>
      </w:r>
      <w:proofErr w:type="spellEnd"/>
      <w:r w:rsidRPr="00B51221">
        <w:rPr>
          <w:szCs w:val="22"/>
        </w:rPr>
        <w:t xml:space="preserve"> haklı olarak “aklın karamsarlığı istencin iyimserliğidir” </w:t>
      </w:r>
      <w:proofErr w:type="spellStart"/>
      <w:proofErr w:type="gramStart"/>
      <w:r w:rsidRPr="00B51221">
        <w:rPr>
          <w:szCs w:val="22"/>
        </w:rPr>
        <w:t>der.İstencine</w:t>
      </w:r>
      <w:proofErr w:type="spellEnd"/>
      <w:proofErr w:type="gramEnd"/>
      <w:r w:rsidRPr="00B51221">
        <w:rPr>
          <w:szCs w:val="22"/>
        </w:rPr>
        <w:t xml:space="preserve"> dayanak olarak </w:t>
      </w:r>
      <w:r w:rsidRPr="00B51221">
        <w:rPr>
          <w:szCs w:val="22"/>
        </w:rPr>
        <w:lastRenderedPageBreak/>
        <w:t xml:space="preserve">Roma’yı almıştır. </w:t>
      </w:r>
      <w:proofErr w:type="spellStart"/>
      <w:proofErr w:type="gramStart"/>
      <w:r w:rsidRPr="00B51221">
        <w:rPr>
          <w:szCs w:val="22"/>
        </w:rPr>
        <w:t>Roma,her</w:t>
      </w:r>
      <w:proofErr w:type="spellEnd"/>
      <w:proofErr w:type="gramEnd"/>
      <w:r w:rsidRPr="00B51221">
        <w:rPr>
          <w:szCs w:val="22"/>
        </w:rPr>
        <w:t xml:space="preserve"> iki yapıtında da, tarihiyle bir </w:t>
      </w:r>
      <w:proofErr w:type="spellStart"/>
      <w:r w:rsidRPr="00B51221">
        <w:rPr>
          <w:szCs w:val="22"/>
        </w:rPr>
        <w:t>örnek,bir</w:t>
      </w:r>
      <w:proofErr w:type="spellEnd"/>
      <w:r w:rsidRPr="00B51221">
        <w:rPr>
          <w:szCs w:val="22"/>
        </w:rPr>
        <w:t xml:space="preserve"> ülkü oluşturmalıdır o günkü </w:t>
      </w:r>
      <w:proofErr w:type="spellStart"/>
      <w:r w:rsidRPr="00B51221">
        <w:rPr>
          <w:szCs w:val="22"/>
        </w:rPr>
        <w:t>İtalyanlara.Onun</w:t>
      </w:r>
      <w:proofErr w:type="spellEnd"/>
      <w:r w:rsidRPr="00B51221">
        <w:rPr>
          <w:szCs w:val="22"/>
        </w:rPr>
        <w:t xml:space="preserve">, Roma’ya olan bu sıcak yaklaşımına benzer bir yaklaşımı daha sonraki </w:t>
      </w:r>
      <w:proofErr w:type="spellStart"/>
      <w:r w:rsidRPr="00B51221">
        <w:rPr>
          <w:szCs w:val="22"/>
        </w:rPr>
        <w:t>yüzyıllarda,özellikle</w:t>
      </w:r>
      <w:proofErr w:type="spellEnd"/>
      <w:r w:rsidRPr="00B51221">
        <w:rPr>
          <w:szCs w:val="22"/>
        </w:rPr>
        <w:t xml:space="preserve"> </w:t>
      </w:r>
      <w:proofErr w:type="spellStart"/>
      <w:r w:rsidRPr="00B51221">
        <w:rPr>
          <w:szCs w:val="22"/>
        </w:rPr>
        <w:t>coşumcu</w:t>
      </w:r>
      <w:proofErr w:type="spellEnd"/>
      <w:r w:rsidRPr="00B51221">
        <w:rPr>
          <w:szCs w:val="22"/>
        </w:rPr>
        <w:t xml:space="preserve"> bir duyarlılık </w:t>
      </w:r>
      <w:proofErr w:type="spellStart"/>
      <w:r w:rsidRPr="00B51221">
        <w:rPr>
          <w:szCs w:val="22"/>
        </w:rPr>
        <w:t>zemininde,geçmişle</w:t>
      </w:r>
      <w:proofErr w:type="spellEnd"/>
      <w:r w:rsidRPr="00B51221">
        <w:rPr>
          <w:szCs w:val="22"/>
        </w:rPr>
        <w:t xml:space="preserve">-güncel arasında yaptıkları bir kıyaslamayla ortaya koyan şair ve yazarlar  da </w:t>
      </w:r>
      <w:proofErr w:type="spellStart"/>
      <w:r w:rsidRPr="00B51221">
        <w:rPr>
          <w:szCs w:val="22"/>
        </w:rPr>
        <w:t>vardır.Örneğin</w:t>
      </w:r>
      <w:proofErr w:type="spellEnd"/>
      <w:r w:rsidRPr="00B51221">
        <w:rPr>
          <w:szCs w:val="22"/>
        </w:rPr>
        <w:t xml:space="preserve">, </w:t>
      </w:r>
      <w:proofErr w:type="spellStart"/>
      <w:r w:rsidRPr="00B51221">
        <w:rPr>
          <w:szCs w:val="22"/>
        </w:rPr>
        <w:t>Leopardi</w:t>
      </w:r>
      <w:proofErr w:type="spellEnd"/>
      <w:r w:rsidRPr="00B51221">
        <w:rPr>
          <w:szCs w:val="22"/>
        </w:rPr>
        <w:t xml:space="preserve"> </w:t>
      </w:r>
      <w:proofErr w:type="spellStart"/>
      <w:r w:rsidRPr="00B51221">
        <w:rPr>
          <w:szCs w:val="22"/>
        </w:rPr>
        <w:t>gibi.Roma’nın</w:t>
      </w:r>
      <w:proofErr w:type="spellEnd"/>
      <w:r w:rsidRPr="00B51221">
        <w:rPr>
          <w:szCs w:val="22"/>
        </w:rPr>
        <w:t xml:space="preserve"> büyüklüğü karşısında günceldeki İtalya’nın (</w:t>
      </w:r>
      <w:proofErr w:type="spellStart"/>
      <w:r w:rsidRPr="00B51221">
        <w:rPr>
          <w:szCs w:val="22"/>
        </w:rPr>
        <w:t>Machiavelli’nin</w:t>
      </w:r>
      <w:proofErr w:type="spellEnd"/>
      <w:r w:rsidRPr="00B51221">
        <w:rPr>
          <w:szCs w:val="22"/>
        </w:rPr>
        <w:t xml:space="preserve"> ya da </w:t>
      </w:r>
      <w:proofErr w:type="spellStart"/>
      <w:r w:rsidRPr="00B51221">
        <w:rPr>
          <w:szCs w:val="22"/>
        </w:rPr>
        <w:t>Leopardi’nin</w:t>
      </w:r>
      <w:proofErr w:type="spellEnd"/>
      <w:r w:rsidRPr="00B51221">
        <w:rPr>
          <w:szCs w:val="22"/>
        </w:rPr>
        <w:t xml:space="preserve"> İtalya’sı ;aralarında üç yüz yıl var)kokuşmuşluğu, </w:t>
      </w:r>
      <w:proofErr w:type="spellStart"/>
      <w:r w:rsidRPr="00B51221">
        <w:rPr>
          <w:szCs w:val="22"/>
        </w:rPr>
        <w:t>çürümüşlüğü,yozluğu</w:t>
      </w:r>
      <w:proofErr w:type="spellEnd"/>
      <w:r w:rsidRPr="00B51221">
        <w:rPr>
          <w:szCs w:val="22"/>
        </w:rPr>
        <w:t xml:space="preserve"> her duyarlı yurttaş gibi söz konusu yazarları rahatsız etmiş ve Roma’nın her yönden ortaya koymuş olduğu çağdaşlığa özenmelerine neden </w:t>
      </w:r>
      <w:proofErr w:type="spellStart"/>
      <w:r w:rsidRPr="00B51221">
        <w:rPr>
          <w:szCs w:val="22"/>
        </w:rPr>
        <w:t>olmuştur.Roma,bundan</w:t>
      </w:r>
      <w:proofErr w:type="spellEnd"/>
      <w:r w:rsidRPr="00B51221">
        <w:rPr>
          <w:szCs w:val="22"/>
        </w:rPr>
        <w:t xml:space="preserve"> ötürüdür ki “sonsuza dek sürecek </w:t>
      </w:r>
      <w:proofErr w:type="spellStart"/>
      <w:r w:rsidRPr="00B51221">
        <w:rPr>
          <w:szCs w:val="22"/>
        </w:rPr>
        <w:t>ülküsel</w:t>
      </w:r>
      <w:proofErr w:type="spellEnd"/>
      <w:r w:rsidRPr="00B51221">
        <w:rPr>
          <w:szCs w:val="22"/>
        </w:rPr>
        <w:t xml:space="preserve"> bir tarih” olmuştur onların </w:t>
      </w:r>
      <w:proofErr w:type="spellStart"/>
      <w:r w:rsidRPr="00B51221">
        <w:rPr>
          <w:szCs w:val="22"/>
        </w:rPr>
        <w:t>gözünde.Bu</w:t>
      </w:r>
      <w:proofErr w:type="spellEnd"/>
      <w:r w:rsidRPr="00B51221">
        <w:rPr>
          <w:szCs w:val="22"/>
        </w:rPr>
        <w:t xml:space="preserve"> bağlamda Roma’yı kuran </w:t>
      </w:r>
      <w:proofErr w:type="spellStart"/>
      <w:r w:rsidRPr="00B51221">
        <w:rPr>
          <w:szCs w:val="22"/>
        </w:rPr>
        <w:t>Romolo’ya</w:t>
      </w:r>
      <w:proofErr w:type="spellEnd"/>
      <w:r w:rsidRPr="00B51221">
        <w:rPr>
          <w:szCs w:val="22"/>
        </w:rPr>
        <w:t xml:space="preserve"> hayrandır.</w:t>
      </w:r>
    </w:p>
    <w:p w:rsidR="007A419C" w:rsidRPr="00B51221" w:rsidRDefault="007A419C" w:rsidP="00B51221">
      <w:pPr>
        <w:spacing w:line="360" w:lineRule="auto"/>
        <w:rPr>
          <w:sz w:val="28"/>
        </w:rPr>
      </w:pPr>
    </w:p>
    <w:sectPr w:rsidR="007A419C" w:rsidRPr="00B51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0B"/>
    <w:rsid w:val="001A200B"/>
    <w:rsid w:val="00657F3A"/>
    <w:rsid w:val="007A419C"/>
    <w:rsid w:val="00B51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7E17E94-A159-4EA3-B5D8-39CA814C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22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2020-05-07T11:25:00Z</dcterms:created>
  <dcterms:modified xsi:type="dcterms:W3CDTF">2020-05-07T11:27:00Z</dcterms:modified>
</cp:coreProperties>
</file>