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DEB" w:rsidRPr="00767B52" w:rsidRDefault="00767B52" w:rsidP="00767B52">
      <w:r w:rsidRPr="00767B52">
        <w:rPr>
          <w:b/>
          <w:bCs/>
        </w:rPr>
        <w:t>İklim Değişikliğinin Etkileri</w:t>
      </w:r>
      <w:r w:rsidRPr="00767B52">
        <w:br/>
      </w:r>
      <w:r w:rsidRPr="00767B52">
        <w:br/>
        <w:t>İklim değişikliğinin etkisi sıcaklıklardaki artıştan ibaret değil. Kuraklık, seller, şiddetli kasırgalar gibi aşırı hava olaylarının sıklığı ve etkisinde artış, okyanus ve deniz suyu seviyelerinde yükselme, okyanusların asit oranlarında artış, buzulların erimesi gibi etkenler sonucunda bitkiler, hayvanlar ve ekosistemlerin yanı sıra insan toplulukları da ciddi risk altındadır.</w:t>
      </w:r>
      <w:bookmarkStart w:id="0" w:name="_GoBack"/>
      <w:bookmarkEnd w:id="0"/>
    </w:p>
    <w:sectPr w:rsidR="00501DEB" w:rsidRPr="00767B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D06112"/>
    <w:multiLevelType w:val="multilevel"/>
    <w:tmpl w:val="69D0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A4"/>
    <w:rsid w:val="001C0AAD"/>
    <w:rsid w:val="00205FB8"/>
    <w:rsid w:val="00244F26"/>
    <w:rsid w:val="002F4ED6"/>
    <w:rsid w:val="00306E7F"/>
    <w:rsid w:val="003175A4"/>
    <w:rsid w:val="00487A19"/>
    <w:rsid w:val="00501DEB"/>
    <w:rsid w:val="00570D23"/>
    <w:rsid w:val="005F6604"/>
    <w:rsid w:val="0071246F"/>
    <w:rsid w:val="00767B52"/>
    <w:rsid w:val="007D5CA4"/>
    <w:rsid w:val="009D7003"/>
    <w:rsid w:val="00B27FC1"/>
    <w:rsid w:val="00C70D52"/>
    <w:rsid w:val="00CF6E44"/>
    <w:rsid w:val="00DB492B"/>
    <w:rsid w:val="00E27D6B"/>
    <w:rsid w:val="00E56050"/>
    <w:rsid w:val="00F13FF0"/>
    <w:rsid w:val="00F805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50B04-960A-4A3B-B003-E0BB803F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7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Doğan</dc:creator>
  <cp:keywords/>
  <dc:description/>
  <cp:lastModifiedBy>İsmail Doğan</cp:lastModifiedBy>
  <cp:revision>10</cp:revision>
  <dcterms:created xsi:type="dcterms:W3CDTF">2024-01-12T10:23:00Z</dcterms:created>
  <dcterms:modified xsi:type="dcterms:W3CDTF">2024-01-12T10:51:00Z</dcterms:modified>
</cp:coreProperties>
</file>