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C32DD" w:rsidRPr="001A2552" w:rsidTr="00DB074D">
        <w:trPr>
          <w:jc w:val="center"/>
        </w:trPr>
        <w:tc>
          <w:tcPr>
            <w:tcW w:w="141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221" w:type="dxa"/>
          </w:tcPr>
          <w:p w:rsidR="00BC32DD" w:rsidRPr="00232AAE" w:rsidRDefault="004711CB" w:rsidP="004711CB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ZTO </w:t>
            </w:r>
            <w:r w:rsidR="00744375">
              <w:rPr>
                <w:bCs/>
                <w:szCs w:val="16"/>
              </w:rPr>
              <w:t>2</w:t>
            </w:r>
            <w:r>
              <w:rPr>
                <w:bCs/>
                <w:szCs w:val="16"/>
              </w:rPr>
              <w:t>16</w:t>
            </w:r>
            <w:r w:rsidR="00794354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Bitki Besleme ve Gübreleme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221" w:type="dxa"/>
          </w:tcPr>
          <w:p w:rsidR="003A13D7" w:rsidRPr="001A2552" w:rsidRDefault="003A13D7" w:rsidP="004B56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 w:rsidR="004B56EB">
              <w:rPr>
                <w:szCs w:val="16"/>
              </w:rPr>
              <w:t>Öğr</w:t>
            </w:r>
            <w:proofErr w:type="spellEnd"/>
            <w:r w:rsidR="004B56EB">
              <w:rPr>
                <w:szCs w:val="16"/>
              </w:rPr>
              <w:t>. Üyesi Mehmet Burak TAŞKIN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221" w:type="dxa"/>
          </w:tcPr>
          <w:p w:rsidR="003A13D7" w:rsidRPr="001A2552" w:rsidRDefault="004711CB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221" w:type="dxa"/>
          </w:tcPr>
          <w:p w:rsidR="003A13D7" w:rsidRPr="001A2552" w:rsidRDefault="00794354" w:rsidP="0079435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Seçmeli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221" w:type="dxa"/>
          </w:tcPr>
          <w:p w:rsidR="004711CB" w:rsidRPr="004711CB" w:rsidRDefault="004711CB" w:rsidP="004711CB">
            <w:pPr>
              <w:rPr>
                <w:rFonts w:cs="Calibri"/>
                <w:color w:val="000000"/>
                <w:sz w:val="16"/>
                <w:szCs w:val="16"/>
              </w:rPr>
            </w:pPr>
            <w:proofErr w:type="gramStart"/>
            <w:r w:rsidRPr="004711CB">
              <w:rPr>
                <w:rFonts w:cs="Calibri"/>
                <w:color w:val="000000"/>
                <w:sz w:val="16"/>
                <w:szCs w:val="16"/>
              </w:rPr>
              <w:t xml:space="preserve">Mutlak gerekli besin elementleri, Türkiye topraklarının mevcut besin elementi durumları, organik ve inorganik gübreler ile uygulama yöntemleri, mutlak gerekli elementlerin (N, P, K, </w:t>
            </w:r>
            <w:proofErr w:type="spellStart"/>
            <w:r w:rsidRPr="004711CB">
              <w:rPr>
                <w:rFonts w:cs="Calibri"/>
                <w:color w:val="000000"/>
                <w:sz w:val="16"/>
                <w:szCs w:val="16"/>
              </w:rPr>
              <w:t>Ca</w:t>
            </w:r>
            <w:proofErr w:type="spellEnd"/>
            <w:r w:rsidRPr="004711CB">
              <w:rPr>
                <w:rFonts w:cs="Calibri"/>
                <w:color w:val="000000"/>
                <w:sz w:val="16"/>
                <w:szCs w:val="16"/>
              </w:rPr>
              <w:t xml:space="preserve">, Mg, S, Fe, </w:t>
            </w:r>
            <w:proofErr w:type="spellStart"/>
            <w:r w:rsidRPr="004711CB">
              <w:rPr>
                <w:rFonts w:cs="Calibri"/>
                <w:color w:val="000000"/>
                <w:sz w:val="16"/>
                <w:szCs w:val="16"/>
              </w:rPr>
              <w:t>Zn</w:t>
            </w:r>
            <w:proofErr w:type="spellEnd"/>
            <w:r w:rsidRPr="004711CB">
              <w:rPr>
                <w:rFonts w:cs="Calibri"/>
                <w:color w:val="000000"/>
                <w:sz w:val="16"/>
                <w:szCs w:val="16"/>
              </w:rPr>
              <w:t xml:space="preserve">, Cu, Mn, B, </w:t>
            </w:r>
            <w:proofErr w:type="spellStart"/>
            <w:r w:rsidRPr="004711CB">
              <w:rPr>
                <w:rFonts w:cs="Calibri"/>
                <w:color w:val="000000"/>
                <w:sz w:val="16"/>
                <w:szCs w:val="16"/>
              </w:rPr>
              <w:t>Mo</w:t>
            </w:r>
            <w:proofErr w:type="spellEnd"/>
            <w:r w:rsidRPr="004711CB">
              <w:rPr>
                <w:rFonts w:cs="Calibri"/>
                <w:color w:val="000000"/>
                <w:sz w:val="16"/>
                <w:szCs w:val="16"/>
              </w:rPr>
              <w:t>, Cl) topraktaki ve bitkideki durumu ile noksanlığı ile fazlalığında oluşan görseller ile farkındalık oluşturulması bu der</w:t>
            </w:r>
            <w:r>
              <w:rPr>
                <w:rFonts w:cs="Calibri"/>
                <w:color w:val="000000"/>
                <w:sz w:val="16"/>
                <w:szCs w:val="16"/>
              </w:rPr>
              <w:t>sin içeriğini oluşturmaktadır.</w:t>
            </w:r>
            <w:proofErr w:type="gramEnd"/>
          </w:p>
          <w:p w:rsidR="003A13D7" w:rsidRPr="004711CB" w:rsidRDefault="003A13D7" w:rsidP="00744375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221" w:type="dxa"/>
          </w:tcPr>
          <w:p w:rsidR="003A13D7" w:rsidRPr="004711CB" w:rsidRDefault="004711CB" w:rsidP="004711CB">
            <w:pPr>
              <w:rPr>
                <w:rFonts w:cs="Calibri"/>
                <w:color w:val="000000"/>
                <w:sz w:val="16"/>
                <w:szCs w:val="16"/>
              </w:rPr>
            </w:pPr>
            <w:r w:rsidRPr="004711CB">
              <w:rPr>
                <w:rFonts w:cs="Calibri"/>
                <w:color w:val="000000"/>
                <w:sz w:val="16"/>
                <w:szCs w:val="16"/>
              </w:rPr>
              <w:t xml:space="preserve">Ziraat Fakültesi Bitki Koruma bölümünde eğitim gören öğrencilere teorik ve uygulamalı derslerle mutlak gerekli besin elementleri ve bitkilerdeki </w:t>
            </w:r>
            <w:proofErr w:type="gramStart"/>
            <w:r w:rsidRPr="004711CB">
              <w:rPr>
                <w:rFonts w:cs="Calibri"/>
                <w:color w:val="000000"/>
                <w:sz w:val="16"/>
                <w:szCs w:val="16"/>
              </w:rPr>
              <w:t>spesifik</w:t>
            </w:r>
            <w:proofErr w:type="gramEnd"/>
            <w:r w:rsidRPr="004711CB">
              <w:rPr>
                <w:rFonts w:cs="Calibri"/>
                <w:color w:val="000000"/>
                <w:sz w:val="16"/>
                <w:szCs w:val="16"/>
              </w:rPr>
              <w:t xml:space="preserve"> görevleri aktarılacak ve tarım topraklarımızın mevcut besin elementi düzeyleri belirlenerek uygun gübre ve gübreleme pratikleri kazandırılacaktır. 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221" w:type="dxa"/>
          </w:tcPr>
          <w:p w:rsidR="003A13D7" w:rsidRPr="001A2552" w:rsidRDefault="0074437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3A13D7">
              <w:rPr>
                <w:szCs w:val="16"/>
              </w:rPr>
              <w:t>saat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221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B074D" w:rsidRPr="00DB074D" w:rsidTr="0074437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</w:tcPr>
                <w:p w:rsidR="004711CB" w:rsidRDefault="004711CB" w:rsidP="004711CB">
                  <w:pPr>
                    <w:jc w:val="left"/>
                    <w:rPr>
                      <w:rFonts w:ascii="Arial Narrow" w:hAnsi="Arial Narrow" w:cs="Calibri"/>
                      <w:color w:val="000000"/>
                      <w:szCs w:val="20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Cs w:val="20"/>
                    </w:rPr>
                    <w:t>Güneş, A</w:t>
                  </w:r>
                  <w:proofErr w:type="gramStart"/>
                  <w:r>
                    <w:rPr>
                      <w:rFonts w:ascii="Arial Narrow" w:hAnsi="Arial Narrow" w:cs="Calibri"/>
                      <w:color w:val="000000"/>
                      <w:szCs w:val="20"/>
                    </w:rPr>
                    <w:t>.,</w:t>
                  </w:r>
                  <w:proofErr w:type="gramEnd"/>
                  <w:r>
                    <w:rPr>
                      <w:rFonts w:ascii="Arial Narrow" w:hAnsi="Arial Narrow" w:cs="Calibri"/>
                      <w:color w:val="000000"/>
                      <w:szCs w:val="20"/>
                    </w:rPr>
                    <w:t xml:space="preserve"> Alpaslan, M. ve İnal, A. 2004. Bitki Besleme ve Gübreleme. A.Ü. Ziraat Fakültesi yayın No: 1539, </w:t>
                  </w:r>
                </w:p>
                <w:p w:rsidR="004711CB" w:rsidRDefault="004711CB" w:rsidP="004711CB">
                  <w:pPr>
                    <w:jc w:val="left"/>
                    <w:rPr>
                      <w:rFonts w:ascii="Arial Narrow" w:hAnsi="Arial Narrow" w:cs="Calibri"/>
                      <w:color w:val="000000"/>
                      <w:szCs w:val="20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Cs w:val="20"/>
                    </w:rPr>
                    <w:t xml:space="preserve">Ders Kitabı: 492. </w:t>
                  </w:r>
                </w:p>
                <w:p w:rsidR="00DB074D" w:rsidRPr="00DB074D" w:rsidRDefault="00DB074D" w:rsidP="00744375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</w:p>
              </w:tc>
            </w:tr>
          </w:tbl>
          <w:p w:rsidR="003A13D7" w:rsidRPr="001A2552" w:rsidRDefault="003A13D7" w:rsidP="003A13D7">
            <w:pPr>
              <w:pStyle w:val="Kaynakca"/>
              <w:rPr>
                <w:szCs w:val="16"/>
                <w:lang w:val="tr-TR"/>
              </w:rPr>
            </w:pP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8221" w:type="dxa"/>
            <w:vAlign w:val="center"/>
          </w:tcPr>
          <w:p w:rsidR="003A13D7" w:rsidRPr="001A2552" w:rsidRDefault="0074437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221" w:type="dxa"/>
            <w:vAlign w:val="center"/>
          </w:tcPr>
          <w:p w:rsidR="003A13D7" w:rsidRPr="001A2552" w:rsidRDefault="00D87E3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221" w:type="dxa"/>
            <w:vAlign w:val="center"/>
          </w:tcPr>
          <w:p w:rsidR="003A13D7" w:rsidRPr="001A2552" w:rsidRDefault="00D87E3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2AAE"/>
    <w:rsid w:val="003A13D7"/>
    <w:rsid w:val="004711CB"/>
    <w:rsid w:val="004B56EB"/>
    <w:rsid w:val="00744375"/>
    <w:rsid w:val="00794354"/>
    <w:rsid w:val="00832BE3"/>
    <w:rsid w:val="00BC32DD"/>
    <w:rsid w:val="00D87E35"/>
    <w:rsid w:val="00DB074D"/>
    <w:rsid w:val="00E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586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TASKIN</dc:creator>
  <cp:keywords/>
  <dc:description/>
  <cp:lastModifiedBy>HAVVA TASKIN</cp:lastModifiedBy>
  <cp:revision>3</cp:revision>
  <dcterms:created xsi:type="dcterms:W3CDTF">2024-04-28T19:55:00Z</dcterms:created>
  <dcterms:modified xsi:type="dcterms:W3CDTF">2024-04-28T20:17:00Z</dcterms:modified>
</cp:coreProperties>
</file>