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A6A6B" w:rsidRPr="002A6A6B" w:rsidRDefault="00EF3413" w:rsidP="002A6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GGR324 Karst </w:t>
            </w:r>
            <w:proofErr w:type="spellStart"/>
            <w:r>
              <w:rPr>
                <w:sz w:val="16"/>
                <w:szCs w:val="16"/>
              </w:rPr>
              <w:t>Geomorphology</w:t>
            </w:r>
            <w:proofErr w:type="spellEnd"/>
          </w:p>
          <w:p w:rsidR="00BC32DD" w:rsidRPr="002A6A6B" w:rsidRDefault="00BC32DD" w:rsidP="007C7C8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A6A6B" w:rsidRDefault="00EF3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Serdar Yeşilyurt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A6A6B" w:rsidRDefault="00EF3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F3413" w:rsidRDefault="00EF3413" w:rsidP="00EF3413">
            <w:pPr>
              <w:pStyle w:val="DersBilgileri"/>
              <w:ind w:left="0"/>
              <w:rPr>
                <w:szCs w:val="16"/>
                <w:lang w:val="en-GB"/>
              </w:rPr>
            </w:pPr>
            <w:r w:rsidRPr="00EF3413">
              <w:rPr>
                <w:rFonts w:ascii="Times New Roman" w:hAnsi="Times New Roman"/>
                <w:sz w:val="24"/>
                <w:lang w:val="en-GB"/>
              </w:rPr>
              <w:t xml:space="preserve">It involves understanding how features such as </w:t>
            </w:r>
            <w:proofErr w:type="spellStart"/>
            <w:r w:rsidRPr="00EF3413">
              <w:rPr>
                <w:rFonts w:ascii="Times New Roman" w:hAnsi="Times New Roman"/>
                <w:sz w:val="24"/>
                <w:lang w:val="en-GB"/>
              </w:rPr>
              <w:t>lapies</w:t>
            </w:r>
            <w:proofErr w:type="spellEnd"/>
            <w:r w:rsidRPr="00EF3413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EF3413">
              <w:rPr>
                <w:rFonts w:ascii="Times New Roman" w:hAnsi="Times New Roman"/>
                <w:sz w:val="24"/>
                <w:lang w:val="en-GB"/>
              </w:rPr>
              <w:t>dolines</w:t>
            </w:r>
            <w:proofErr w:type="spellEnd"/>
            <w:r w:rsidRPr="00EF3413">
              <w:rPr>
                <w:rFonts w:ascii="Times New Roman" w:hAnsi="Times New Roman"/>
                <w:sz w:val="24"/>
                <w:lang w:val="en-GB"/>
              </w:rPr>
              <w:t xml:space="preserve">, sinkholes, </w:t>
            </w:r>
            <w:proofErr w:type="spellStart"/>
            <w:r w:rsidRPr="00EF3413">
              <w:rPr>
                <w:rFonts w:ascii="Times New Roman" w:hAnsi="Times New Roman"/>
                <w:sz w:val="24"/>
                <w:lang w:val="en-GB"/>
              </w:rPr>
              <w:t>poljes</w:t>
            </w:r>
            <w:proofErr w:type="spellEnd"/>
            <w:r w:rsidRPr="00EF3413">
              <w:rPr>
                <w:rFonts w:ascii="Times New Roman" w:hAnsi="Times New Roman"/>
                <w:sz w:val="24"/>
                <w:lang w:val="en-GB"/>
              </w:rPr>
              <w:t xml:space="preserve">, and caves form </w:t>
            </w:r>
            <w:proofErr w:type="gramStart"/>
            <w:r w:rsidRPr="00EF3413">
              <w:rPr>
                <w:rFonts w:ascii="Times New Roman" w:hAnsi="Times New Roman"/>
                <w:sz w:val="24"/>
                <w:lang w:val="en-GB"/>
              </w:rPr>
              <w:t>as a result</w:t>
            </w:r>
            <w:proofErr w:type="gramEnd"/>
            <w:r w:rsidRPr="00EF3413">
              <w:rPr>
                <w:rFonts w:ascii="Times New Roman" w:hAnsi="Times New Roman"/>
                <w:sz w:val="24"/>
                <w:lang w:val="en-GB"/>
              </w:rPr>
              <w:t xml:space="preserve"> of the dissolution of karstic rocks like limestone and gypsum; it also includes the study of karstic groundwater circulation and </w:t>
            </w:r>
            <w:proofErr w:type="spellStart"/>
            <w:r w:rsidRPr="00EF3413">
              <w:rPr>
                <w:rFonts w:ascii="Times New Roman" w:hAnsi="Times New Roman"/>
                <w:sz w:val="24"/>
                <w:lang w:val="en-GB"/>
              </w:rPr>
              <w:t>karstif</w:t>
            </w:r>
            <w:bookmarkStart w:id="0" w:name="_GoBack"/>
            <w:bookmarkEnd w:id="0"/>
            <w:r w:rsidRPr="00EF3413">
              <w:rPr>
                <w:rFonts w:ascii="Times New Roman" w:hAnsi="Times New Roman"/>
                <w:sz w:val="24"/>
                <w:lang w:val="en-GB"/>
              </w:rPr>
              <w:t>ication</w:t>
            </w:r>
            <w:proofErr w:type="spellEnd"/>
            <w:r w:rsidRPr="00EF3413">
              <w:rPr>
                <w:rFonts w:ascii="Times New Roman" w:hAnsi="Times New Roman"/>
                <w:sz w:val="24"/>
                <w:lang w:val="en-GB"/>
              </w:rPr>
              <w:t xml:space="preserve"> processes.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F3413" w:rsidRDefault="00EF3413" w:rsidP="002A6A6B">
            <w:pPr>
              <w:rPr>
                <w:rFonts w:ascii="Times New Roman" w:hAnsi="Times New Roman"/>
                <w:sz w:val="24"/>
                <w:lang w:val="en-GB"/>
              </w:rPr>
            </w:pPr>
            <w:r w:rsidRPr="00EF3413">
              <w:rPr>
                <w:rFonts w:ascii="Times New Roman" w:hAnsi="Times New Roman"/>
                <w:sz w:val="24"/>
                <w:lang w:val="en-GB"/>
              </w:rPr>
              <w:t>The aim of Karst geomorphology is to comprehend the processes, landforms, and characteristics linked to karst landscapes, primarily created by the dissolution of soluble rocks like limestone, dolomite, and gypsum.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A6A6B" w:rsidRDefault="007C7C8A" w:rsidP="00EF3413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 xml:space="preserve">Haftada </w:t>
            </w:r>
            <w:r w:rsidR="00EF3413">
              <w:rPr>
                <w:szCs w:val="16"/>
              </w:rPr>
              <w:t>4</w:t>
            </w:r>
            <w:r w:rsidRPr="002A6A6B">
              <w:rPr>
                <w:szCs w:val="16"/>
              </w:rPr>
              <w:t xml:space="preserve"> saat</w:t>
            </w:r>
          </w:p>
        </w:tc>
      </w:tr>
      <w:tr w:rsidR="00BC32DD" w:rsidRPr="001A2552" w:rsidTr="00EF3413">
        <w:trPr>
          <w:trHeight w:val="238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A6A6B" w:rsidRDefault="00EF3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İngilizce/Türkçe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r w:rsidRPr="00E3015D">
              <w:rPr>
                <w:rFonts w:ascii="Times New Roman" w:hAnsi="Times New Roman"/>
                <w:sz w:val="24"/>
              </w:rPr>
              <w:t xml:space="preserve">D.C. Ford, P.W. Williams. 2007. Karst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Hydrogeology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Geomorphology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John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Wiley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Sons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Ltd</w:t>
            </w:r>
            <w:proofErr w:type="spellEnd"/>
          </w:p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3015D">
              <w:rPr>
                <w:rFonts w:ascii="Times New Roman" w:hAnsi="Times New Roman"/>
                <w:sz w:val="24"/>
              </w:rPr>
              <w:t>Hugget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R. 2016. Jeomorfolojinin Temelleri. Nobel yayınları  </w:t>
            </w:r>
          </w:p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r w:rsidRPr="00E3015D">
              <w:rPr>
                <w:rFonts w:ascii="Times New Roman" w:hAnsi="Times New Roman"/>
                <w:sz w:val="24"/>
              </w:rPr>
              <w:t xml:space="preserve">David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Lowe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Tony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Waltham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2002. Dictionary of Karst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Caves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BCRA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Cave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Studies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Series 10,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Lancaster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>.</w:t>
            </w:r>
          </w:p>
          <w:p w:rsidR="007C7C8A" w:rsidRPr="002A6A6B" w:rsidRDefault="002A6A6B" w:rsidP="002A6A6B">
            <w:pPr>
              <w:rPr>
                <w:sz w:val="16"/>
                <w:szCs w:val="16"/>
              </w:rPr>
            </w:pPr>
            <w:r w:rsidRPr="00E3015D">
              <w:rPr>
                <w:rFonts w:ascii="Times New Roman" w:hAnsi="Times New Roman"/>
                <w:sz w:val="24"/>
              </w:rPr>
              <w:t xml:space="preserve">William B. White. 1998.Geomorphology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Hydrology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of Karst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Terrains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Oxford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University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Press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A6A6B" w:rsidRDefault="00EF3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3413"/>
    <w:sectPr w:rsidR="00EB0AE2" w:rsidSect="000F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427C"/>
    <w:multiLevelType w:val="multilevel"/>
    <w:tmpl w:val="A98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2722"/>
    <w:rsid w:val="00107343"/>
    <w:rsid w:val="00166DFA"/>
    <w:rsid w:val="002A6A6B"/>
    <w:rsid w:val="007C7C8A"/>
    <w:rsid w:val="00832BE3"/>
    <w:rsid w:val="00B81AD7"/>
    <w:rsid w:val="00BC32DD"/>
    <w:rsid w:val="00C535A1"/>
    <w:rsid w:val="00E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5DCCB"/>
  <w15:docId w15:val="{4FA6AB6D-8A9B-4E83-997D-CCB49258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C7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73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9978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y</cp:lastModifiedBy>
  <cp:revision>2</cp:revision>
  <dcterms:created xsi:type="dcterms:W3CDTF">2024-06-12T10:01:00Z</dcterms:created>
  <dcterms:modified xsi:type="dcterms:W3CDTF">2024-06-12T10:01:00Z</dcterms:modified>
</cp:coreProperties>
</file>