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r w:rsidRPr="00022E60">
        <w:rPr>
          <w:b/>
          <w:bCs/>
          <w:sz w:val="40"/>
          <w:szCs w:val="40"/>
        </w:rPr>
        <w:t>ANKARA ÜNİVERSİTESİ</w:t>
      </w:r>
    </w:p>
    <w:p w:rsidR="00151D7C" w:rsidRDefault="00151D7C" w:rsidP="00151D7C">
      <w:pPr>
        <w:jc w:val="center"/>
        <w:rPr>
          <w:b/>
          <w:bCs/>
          <w:sz w:val="40"/>
          <w:szCs w:val="40"/>
        </w:rPr>
      </w:pPr>
      <w:r>
        <w:rPr>
          <w:b/>
          <w:bCs/>
          <w:sz w:val="40"/>
          <w:szCs w:val="40"/>
        </w:rPr>
        <w:t>DİL VE TARİH-COĞRAFYA FAKÜLTESİ</w:t>
      </w:r>
    </w:p>
    <w:p w:rsidR="00151D7C" w:rsidRDefault="00151D7C" w:rsidP="00151D7C">
      <w:pPr>
        <w:jc w:val="center"/>
        <w:rPr>
          <w:b/>
          <w:bCs/>
          <w:sz w:val="40"/>
          <w:szCs w:val="40"/>
        </w:rPr>
      </w:pPr>
      <w:r>
        <w:rPr>
          <w:b/>
          <w:bCs/>
          <w:sz w:val="40"/>
          <w:szCs w:val="40"/>
        </w:rPr>
        <w:t>RUS DİLİ VE EDEBİYATI ABD</w:t>
      </w: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p w:rsidR="00151D7C" w:rsidRDefault="00151D7C" w:rsidP="00151D7C">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BÖLÜM:</w:t>
            </w:r>
          </w:p>
        </w:tc>
        <w:tc>
          <w:tcPr>
            <w:tcW w:w="4531" w:type="dxa"/>
          </w:tcPr>
          <w:p w:rsidR="00151D7C" w:rsidRPr="003E462F" w:rsidRDefault="00151D7C" w:rsidP="00ED5700">
            <w:pPr>
              <w:rPr>
                <w:b/>
                <w:bCs/>
                <w:sz w:val="28"/>
                <w:szCs w:val="28"/>
              </w:rPr>
            </w:pPr>
            <w:r>
              <w:rPr>
                <w:b/>
                <w:bCs/>
                <w:sz w:val="28"/>
                <w:szCs w:val="28"/>
              </w:rPr>
              <w:t>RUS DİLİ VE EDEBİYATI</w:t>
            </w:r>
          </w:p>
        </w:tc>
      </w:tr>
    </w:tbl>
    <w:p w:rsidR="00151D7C" w:rsidRPr="003E462F" w:rsidRDefault="00151D7C" w:rsidP="00151D7C">
      <w:pP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DÖNEM (Güz/Bahar):</w:t>
            </w:r>
          </w:p>
        </w:tc>
        <w:tc>
          <w:tcPr>
            <w:tcW w:w="4531" w:type="dxa"/>
          </w:tcPr>
          <w:p w:rsidR="00151D7C" w:rsidRPr="003E462F" w:rsidRDefault="00151D7C" w:rsidP="00ED5700">
            <w:pPr>
              <w:jc w:val="center"/>
              <w:rPr>
                <w:b/>
                <w:bCs/>
                <w:sz w:val="28"/>
                <w:szCs w:val="28"/>
              </w:rPr>
            </w:pPr>
            <w:r>
              <w:rPr>
                <w:b/>
                <w:bCs/>
                <w:sz w:val="28"/>
                <w:szCs w:val="28"/>
              </w:rPr>
              <w:t>BAHAR</w:t>
            </w:r>
          </w:p>
        </w:tc>
      </w:tr>
    </w:tbl>
    <w:p w:rsidR="00151D7C" w:rsidRPr="003E462F" w:rsidRDefault="00151D7C" w:rsidP="00151D7C">
      <w:pP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DERSİN ADI:</w:t>
            </w:r>
          </w:p>
        </w:tc>
        <w:tc>
          <w:tcPr>
            <w:tcW w:w="4531" w:type="dxa"/>
          </w:tcPr>
          <w:p w:rsidR="00151D7C" w:rsidRPr="003E462F" w:rsidRDefault="00151D7C" w:rsidP="00ED5700">
            <w:pPr>
              <w:jc w:val="center"/>
              <w:rPr>
                <w:b/>
                <w:bCs/>
                <w:sz w:val="28"/>
                <w:szCs w:val="28"/>
              </w:rPr>
            </w:pPr>
            <w:r>
              <w:rPr>
                <w:b/>
                <w:bCs/>
                <w:sz w:val="28"/>
                <w:szCs w:val="28"/>
              </w:rPr>
              <w:t>İLERİ GRAMER I</w:t>
            </w:r>
          </w:p>
        </w:tc>
      </w:tr>
    </w:tbl>
    <w:p w:rsidR="00151D7C" w:rsidRPr="003E462F" w:rsidRDefault="00151D7C" w:rsidP="00151D7C">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DERS NOTU YAZARININADI SOYADI:</w:t>
            </w:r>
          </w:p>
        </w:tc>
        <w:tc>
          <w:tcPr>
            <w:tcW w:w="4531" w:type="dxa"/>
          </w:tcPr>
          <w:p w:rsidR="00151D7C" w:rsidRPr="003E462F" w:rsidRDefault="00151D7C" w:rsidP="00ED5700">
            <w:pPr>
              <w:jc w:val="center"/>
              <w:rPr>
                <w:b/>
                <w:bCs/>
                <w:sz w:val="28"/>
                <w:szCs w:val="28"/>
              </w:rPr>
            </w:pPr>
            <w:r>
              <w:rPr>
                <w:b/>
                <w:bCs/>
                <w:sz w:val="28"/>
                <w:szCs w:val="28"/>
              </w:rPr>
              <w:t>LEYLA ÇİĞDEM DALKILIÇ</w:t>
            </w:r>
          </w:p>
        </w:tc>
      </w:tr>
    </w:tbl>
    <w:p w:rsidR="00151D7C" w:rsidRPr="003E462F" w:rsidRDefault="00151D7C" w:rsidP="00151D7C">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151D7C" w:rsidRPr="003E462F" w:rsidTr="00ED5700">
        <w:tc>
          <w:tcPr>
            <w:tcW w:w="4531" w:type="dxa"/>
          </w:tcPr>
          <w:p w:rsidR="00151D7C" w:rsidRPr="003E462F" w:rsidRDefault="00151D7C" w:rsidP="00ED5700">
            <w:pPr>
              <w:rPr>
                <w:b/>
                <w:bCs/>
                <w:sz w:val="28"/>
                <w:szCs w:val="28"/>
              </w:rPr>
            </w:pPr>
            <w:r w:rsidRPr="003E462F">
              <w:rPr>
                <w:b/>
                <w:bCs/>
                <w:sz w:val="28"/>
                <w:szCs w:val="28"/>
              </w:rPr>
              <w:t>CANLI DERS ÖĞRETİM ELEMANINI ADI SOYADI:</w:t>
            </w:r>
          </w:p>
        </w:tc>
        <w:tc>
          <w:tcPr>
            <w:tcW w:w="4531" w:type="dxa"/>
          </w:tcPr>
          <w:p w:rsidR="00151D7C" w:rsidRPr="003E462F" w:rsidRDefault="00151D7C" w:rsidP="00ED5700">
            <w:pPr>
              <w:jc w:val="center"/>
              <w:rPr>
                <w:b/>
                <w:bCs/>
                <w:sz w:val="28"/>
                <w:szCs w:val="28"/>
              </w:rPr>
            </w:pPr>
          </w:p>
        </w:tc>
      </w:tr>
    </w:tbl>
    <w:p w:rsidR="00151D7C" w:rsidRDefault="00151D7C" w:rsidP="00151D7C">
      <w:pPr>
        <w:jc w:val="center"/>
        <w:rPr>
          <w:b/>
          <w:bCs/>
          <w:sz w:val="40"/>
          <w:szCs w:val="40"/>
        </w:rPr>
      </w:pPr>
    </w:p>
    <w:p w:rsidR="00151D7C" w:rsidRDefault="00151D7C"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ED5700" w:rsidRPr="00F37B8F" w:rsidRDefault="00ED5700" w:rsidP="00ED5700">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ED5700" w:rsidRPr="00F37B8F" w:rsidTr="00ED5700">
        <w:tc>
          <w:tcPr>
            <w:tcW w:w="9062" w:type="dxa"/>
          </w:tcPr>
          <w:p w:rsidR="00ED5700" w:rsidRPr="00F37B8F" w:rsidRDefault="00ED5700" w:rsidP="00ED5700">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ED5700" w:rsidRPr="00F37B8F" w:rsidTr="00ED5700">
        <w:tc>
          <w:tcPr>
            <w:tcW w:w="9062" w:type="dxa"/>
          </w:tcPr>
          <w:p w:rsidR="00ED5700" w:rsidRDefault="00ED5700" w:rsidP="00ED5700">
            <w:pPr>
              <w:rPr>
                <w:rFonts w:ascii="Times New Roman" w:hAnsi="Times New Roman" w:cs="Times New Roman"/>
                <w:sz w:val="28"/>
                <w:szCs w:val="28"/>
              </w:rPr>
            </w:pPr>
            <w:r>
              <w:rPr>
                <w:rFonts w:ascii="Times New Roman" w:hAnsi="Times New Roman" w:cs="Times New Roman"/>
                <w:sz w:val="28"/>
                <w:szCs w:val="28"/>
              </w:rPr>
              <w:t>SIFATLAR VE KARŞILAŞTIRMA DERECELERİ</w:t>
            </w:r>
          </w:p>
          <w:p w:rsidR="00ED5700" w:rsidRPr="005E2F5A" w:rsidRDefault="00ED5700" w:rsidP="00ED5700">
            <w:pPr>
              <w:rPr>
                <w:rFonts w:ascii="Times New Roman" w:hAnsi="Times New Roman" w:cs="Times New Roman"/>
                <w:sz w:val="28"/>
                <w:szCs w:val="28"/>
              </w:rPr>
            </w:pPr>
            <w:r w:rsidRPr="005E2F5A">
              <w:rPr>
                <w:rFonts w:ascii="Times New Roman" w:hAnsi="Times New Roman" w:cs="Times New Roman"/>
                <w:sz w:val="28"/>
                <w:szCs w:val="28"/>
              </w:rPr>
              <w:t xml:space="preserve">1. </w:t>
            </w:r>
            <w:r>
              <w:rPr>
                <w:rFonts w:ascii="Times New Roman" w:hAnsi="Times New Roman" w:cs="Times New Roman"/>
                <w:sz w:val="28"/>
                <w:szCs w:val="28"/>
              </w:rPr>
              <w:t>Sıfatların Karşılaştırma Dereceleri</w:t>
            </w:r>
          </w:p>
          <w:p w:rsidR="00ED5700" w:rsidRDefault="00ED5700" w:rsidP="00ED5700">
            <w:pPr>
              <w:rPr>
                <w:rFonts w:ascii="Times New Roman" w:hAnsi="Times New Roman" w:cs="Times New Roman"/>
                <w:sz w:val="28"/>
                <w:szCs w:val="28"/>
              </w:rPr>
            </w:pPr>
            <w:r w:rsidRPr="005E2F5A">
              <w:rPr>
                <w:rFonts w:ascii="Times New Roman" w:hAnsi="Times New Roman" w:cs="Times New Roman"/>
                <w:sz w:val="28"/>
                <w:szCs w:val="28"/>
              </w:rPr>
              <w:t xml:space="preserve">2. </w:t>
            </w:r>
            <w:r>
              <w:rPr>
                <w:rFonts w:ascii="Times New Roman" w:hAnsi="Times New Roman" w:cs="Times New Roman"/>
                <w:sz w:val="28"/>
                <w:szCs w:val="28"/>
              </w:rPr>
              <w:t>Karşılaştırma Sıfatları</w:t>
            </w:r>
          </w:p>
          <w:p w:rsidR="00ED5700" w:rsidRDefault="00ED5700" w:rsidP="00ED5700">
            <w:pPr>
              <w:rPr>
                <w:rFonts w:ascii="Times New Roman" w:hAnsi="Times New Roman" w:cs="Times New Roman"/>
                <w:sz w:val="28"/>
                <w:szCs w:val="28"/>
              </w:rPr>
            </w:pPr>
            <w:r w:rsidRPr="00DF1589">
              <w:rPr>
                <w:rFonts w:ascii="Times New Roman" w:hAnsi="Times New Roman" w:cs="Times New Roman"/>
                <w:sz w:val="28"/>
                <w:szCs w:val="28"/>
              </w:rPr>
              <w:t>3.</w:t>
            </w:r>
            <w:r>
              <w:rPr>
                <w:rFonts w:ascii="Times New Roman" w:hAnsi="Times New Roman" w:cs="Times New Roman"/>
                <w:b/>
                <w:bCs/>
                <w:sz w:val="28"/>
                <w:szCs w:val="28"/>
              </w:rPr>
              <w:t xml:space="preserve"> </w:t>
            </w:r>
            <w:r w:rsidRPr="00DF1589">
              <w:rPr>
                <w:rFonts w:ascii="Times New Roman" w:hAnsi="Times New Roman" w:cs="Times New Roman"/>
                <w:sz w:val="28"/>
                <w:szCs w:val="28"/>
              </w:rPr>
              <w:t>Karşılaştırma Sıfatlarının Kullanım Özellikleri</w:t>
            </w:r>
          </w:p>
          <w:p w:rsidR="00ED5700" w:rsidRDefault="00ED5700" w:rsidP="00ED5700">
            <w:pPr>
              <w:rPr>
                <w:rFonts w:ascii="Times New Roman" w:hAnsi="Times New Roman" w:cs="Times New Roman"/>
                <w:sz w:val="28"/>
                <w:szCs w:val="28"/>
              </w:rPr>
            </w:pPr>
            <w:r>
              <w:rPr>
                <w:rFonts w:ascii="Times New Roman" w:hAnsi="Times New Roman" w:cs="Times New Roman"/>
                <w:sz w:val="28"/>
                <w:szCs w:val="28"/>
              </w:rPr>
              <w:t>4. Üstünlük Sıfatları</w:t>
            </w:r>
          </w:p>
          <w:p w:rsidR="00ED5700" w:rsidRPr="008524D4" w:rsidRDefault="00ED5700" w:rsidP="00ED5700">
            <w:pPr>
              <w:rPr>
                <w:rFonts w:ascii="Times New Roman" w:hAnsi="Times New Roman" w:cs="Times New Roman"/>
                <w:sz w:val="28"/>
                <w:szCs w:val="28"/>
              </w:rPr>
            </w:pPr>
            <w:r w:rsidRPr="008524D4">
              <w:rPr>
                <w:rFonts w:ascii="Times New Roman" w:hAnsi="Times New Roman" w:cs="Times New Roman"/>
                <w:sz w:val="28"/>
                <w:szCs w:val="28"/>
              </w:rPr>
              <w:t>5. Üstünlük Sıfatlarının Kullanım Özellikleri</w:t>
            </w:r>
          </w:p>
          <w:p w:rsidR="00ED5700" w:rsidRDefault="00ED5700" w:rsidP="00ED5700">
            <w:pPr>
              <w:rPr>
                <w:rFonts w:ascii="Times New Roman" w:hAnsi="Times New Roman" w:cs="Times New Roman"/>
                <w:sz w:val="28"/>
                <w:szCs w:val="28"/>
              </w:rPr>
            </w:pPr>
            <w:r w:rsidRPr="008524D4">
              <w:rPr>
                <w:rFonts w:ascii="Times New Roman" w:hAnsi="Times New Roman" w:cs="Times New Roman"/>
                <w:sz w:val="28"/>
                <w:szCs w:val="28"/>
              </w:rPr>
              <w:t>6. İsmin Hallerine Göre Sıfat Çekimleri</w:t>
            </w:r>
          </w:p>
          <w:p w:rsidR="00ED5700" w:rsidRPr="00666563" w:rsidRDefault="00ED5700" w:rsidP="00ED5700">
            <w:pPr>
              <w:rPr>
                <w:rFonts w:ascii="Times New Roman" w:hAnsi="Times New Roman" w:cs="Times New Roman"/>
                <w:sz w:val="28"/>
                <w:szCs w:val="28"/>
              </w:rPr>
            </w:pPr>
            <w:r w:rsidRPr="0029189E">
              <w:rPr>
                <w:rFonts w:ascii="Times New Roman" w:hAnsi="Times New Roman" w:cs="Times New Roman"/>
                <w:sz w:val="28"/>
                <w:szCs w:val="28"/>
              </w:rPr>
              <w:t xml:space="preserve">7. </w:t>
            </w:r>
            <w:r w:rsidRPr="00666563">
              <w:rPr>
                <w:rFonts w:ascii="Times New Roman" w:hAnsi="Times New Roman" w:cs="Times New Roman"/>
                <w:sz w:val="28"/>
                <w:szCs w:val="28"/>
              </w:rPr>
              <w:t>Ий Ekine Sahip Sıfat ve Sıfat Görünümlülerin Çekim Özellikleri</w:t>
            </w:r>
          </w:p>
          <w:p w:rsidR="00ED5700" w:rsidRPr="008524D4" w:rsidRDefault="00ED5700" w:rsidP="00ED5700">
            <w:pPr>
              <w:rPr>
                <w:rFonts w:ascii="Times New Roman" w:hAnsi="Times New Roman" w:cs="Times New Roman"/>
                <w:sz w:val="28"/>
                <w:szCs w:val="28"/>
              </w:rPr>
            </w:pPr>
          </w:p>
          <w:p w:rsidR="00ED5700" w:rsidRPr="00F37B8F" w:rsidRDefault="00ED5700" w:rsidP="00ED5700">
            <w:pPr>
              <w:rPr>
                <w:rFonts w:ascii="Times New Roman" w:hAnsi="Times New Roman" w:cs="Times New Roman"/>
                <w:b/>
                <w:bCs/>
                <w:sz w:val="28"/>
                <w:szCs w:val="28"/>
              </w:rPr>
            </w:pPr>
          </w:p>
        </w:tc>
      </w:tr>
    </w:tbl>
    <w:p w:rsidR="00BE09CD" w:rsidRDefault="00BE09CD"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Default="00ED5700" w:rsidP="00151D7C">
      <w:pPr>
        <w:jc w:val="center"/>
        <w:rPr>
          <w:b/>
          <w:bCs/>
          <w:sz w:val="40"/>
          <w:szCs w:val="40"/>
        </w:rPr>
      </w:pPr>
    </w:p>
    <w:p w:rsidR="00ED5700" w:rsidRPr="00ED5700" w:rsidRDefault="00ED5700" w:rsidP="00ED5700">
      <w:pPr>
        <w:spacing w:line="360" w:lineRule="auto"/>
        <w:ind w:right="851" w:firstLine="708"/>
        <w:contextualSpacing/>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Sıfatların Karşılaştırma Dereceleri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Rus dilinde karşılaştırma derecesi, varlığın özelliklerini farklı şekillerde derecelendirme özelliğine sahip olduğu için niteleme sıfatları ile gerçekleştirilir. Karşılaştırma derecesi karşılaştırma sıfatları (сравнительная степень) ve üstünlük sıfatları (превосходная степень) olmak üzere iki türlüdür.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Karşılaştırma Sıfatları (сравнительная степень)</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Karşılaştırma sıfatları bir kişi veya nesneden daha belirgin bir özelliğine sahip kişi veya nesnelerin karşılaştırmasıdır. Karşılaştırma sıfatları dilde iki şekilde oluşturulur. Birincisi, bunlar sentetik bir yapıyla oluşturulabilirler yani sıfat gövdesine belirli eklerin eklenmesi ile tek bir yapıdan meydana gelebilirler. Bu ekler </w:t>
      </w:r>
      <w:r w:rsidRPr="00ED5700">
        <w:rPr>
          <w:rFonts w:ascii="Times New Roman" w:eastAsia="Times New Roman" w:hAnsi="Times New Roman" w:cs="Times New Roman"/>
          <w:b/>
          <w:sz w:val="24"/>
          <w:szCs w:val="24"/>
          <w:lang w:eastAsia="tr-TR"/>
        </w:rPr>
        <w:t>-ee (-ей)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b/>
          <w:sz w:val="24"/>
          <w:szCs w:val="24"/>
          <w:lang w:eastAsia="tr-TR"/>
        </w:rPr>
        <w:t>-е</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b/>
          <w:sz w:val="24"/>
          <w:szCs w:val="24"/>
          <w:lang w:eastAsia="tr-TR"/>
        </w:rPr>
        <w:t>-ше</w:t>
      </w:r>
      <w:r w:rsidRPr="00ED5700">
        <w:rPr>
          <w:rFonts w:ascii="Times New Roman" w:eastAsia="Times New Roman" w:hAnsi="Times New Roman" w:cs="Times New Roman"/>
          <w:sz w:val="24"/>
          <w:szCs w:val="24"/>
          <w:lang w:eastAsia="tr-TR"/>
        </w:rPr>
        <w:t xml:space="preserve"> ekleridir.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İçlerinde en üretken kabul edilen ve yaygın olarak kullanılan ek </w:t>
      </w:r>
      <w:r w:rsidRPr="00ED5700">
        <w:rPr>
          <w:rFonts w:ascii="Times New Roman" w:eastAsia="Times New Roman" w:hAnsi="Times New Roman" w:cs="Times New Roman"/>
          <w:b/>
          <w:sz w:val="24"/>
          <w:szCs w:val="24"/>
          <w:lang w:eastAsia="tr-TR"/>
        </w:rPr>
        <w:t xml:space="preserve">–ee </w:t>
      </w:r>
      <w:r w:rsidRPr="00ED5700">
        <w:rPr>
          <w:rFonts w:ascii="Times New Roman" w:eastAsia="Times New Roman" w:hAnsi="Times New Roman" w:cs="Times New Roman"/>
          <w:sz w:val="24"/>
          <w:szCs w:val="24"/>
          <w:lang w:eastAsia="tr-TR"/>
        </w:rPr>
        <w:t xml:space="preserve">ekidir: </w:t>
      </w:r>
      <w:r w:rsidRPr="00ED5700">
        <w:rPr>
          <w:rFonts w:ascii="Times New Roman" w:eastAsia="Times New Roman" w:hAnsi="Times New Roman" w:cs="Times New Roman"/>
          <w:i/>
          <w:sz w:val="24"/>
          <w:szCs w:val="24"/>
          <w:lang w:eastAsia="tr-TR"/>
        </w:rPr>
        <w:t>дóбрый – добрѐе, сúльный-сильнѐе, слáбый-слабѐе, тёмый-темнѐе, прямóй-прямéе</w:t>
      </w:r>
      <w:r w:rsidRPr="00ED5700">
        <w:rPr>
          <w:rFonts w:ascii="Times New Roman" w:eastAsia="Times New Roman" w:hAnsi="Times New Roman" w:cs="Times New Roman"/>
          <w:sz w:val="24"/>
          <w:szCs w:val="24"/>
          <w:lang w:eastAsia="tr-TR"/>
        </w:rPr>
        <w:t xml:space="preserve"> vb. Burada verilen örneklerde de görüleceği üzere, iki heceli sözcüklerde vurgu genel olarak karşılaştırma ekinin ilk –e harfine düşmektedir. </w:t>
      </w:r>
      <w:r w:rsidRPr="00ED5700">
        <w:rPr>
          <w:rFonts w:ascii="Times New Roman" w:eastAsia="Times New Roman" w:hAnsi="Times New Roman" w:cs="Times New Roman"/>
          <w:b/>
          <w:sz w:val="24"/>
          <w:szCs w:val="24"/>
          <w:lang w:eastAsia="tr-TR"/>
        </w:rPr>
        <w:t xml:space="preserve">ee </w:t>
      </w:r>
      <w:r w:rsidRPr="00ED5700">
        <w:rPr>
          <w:rFonts w:ascii="Times New Roman" w:eastAsia="Times New Roman" w:hAnsi="Times New Roman" w:cs="Times New Roman"/>
          <w:sz w:val="24"/>
          <w:szCs w:val="24"/>
          <w:lang w:eastAsia="tr-TR"/>
        </w:rPr>
        <w:t xml:space="preserve">ekine alternatif olarak verilen </w:t>
      </w:r>
      <w:r w:rsidRPr="00ED5700">
        <w:rPr>
          <w:rFonts w:ascii="Times New Roman" w:eastAsia="Times New Roman" w:hAnsi="Times New Roman" w:cs="Times New Roman"/>
          <w:b/>
          <w:sz w:val="24"/>
          <w:szCs w:val="24"/>
          <w:lang w:eastAsia="tr-TR"/>
        </w:rPr>
        <w:t xml:space="preserve">–ей </w:t>
      </w:r>
      <w:r w:rsidRPr="00ED5700">
        <w:rPr>
          <w:rFonts w:ascii="Times New Roman" w:eastAsia="Times New Roman" w:hAnsi="Times New Roman" w:cs="Times New Roman"/>
          <w:sz w:val="24"/>
          <w:szCs w:val="24"/>
          <w:lang w:eastAsia="tr-TR"/>
        </w:rPr>
        <w:t xml:space="preserve">eki ise daha çok konuşma dilinde tercih edilmektedir: </w:t>
      </w:r>
      <w:r w:rsidRPr="00ED5700">
        <w:rPr>
          <w:rFonts w:ascii="Times New Roman" w:eastAsia="Times New Roman" w:hAnsi="Times New Roman" w:cs="Times New Roman"/>
          <w:i/>
          <w:sz w:val="24"/>
          <w:szCs w:val="24"/>
          <w:lang w:eastAsia="tr-TR"/>
        </w:rPr>
        <w:t>добрый-добрей, сильный-сильней, слабый-слабей</w:t>
      </w:r>
      <w:r w:rsidRPr="00ED5700">
        <w:rPr>
          <w:rFonts w:ascii="Times New Roman" w:eastAsia="Times New Roman" w:hAnsi="Times New Roman" w:cs="Times New Roman"/>
          <w:sz w:val="24"/>
          <w:szCs w:val="24"/>
          <w:lang w:eastAsia="tr-TR"/>
        </w:rPr>
        <w:t xml:space="preserve"> vb. Her iki ek anlam açısından birbirinden ayrılmamaktadır, sadece kullanım alanları farklılık gösterebilir.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Üç hece ve fazlasına sahip sıfatlarda ise vurgu bir önceki durumdan farklı olarak gövdedeki yerini korur: </w:t>
      </w:r>
      <w:r w:rsidRPr="00ED5700">
        <w:rPr>
          <w:rFonts w:ascii="Times New Roman" w:eastAsia="Times New Roman" w:hAnsi="Times New Roman" w:cs="Times New Roman"/>
          <w:i/>
          <w:sz w:val="24"/>
          <w:szCs w:val="24"/>
          <w:lang w:eastAsia="tr-TR"/>
        </w:rPr>
        <w:t>внимáтельный-внимáтельнее, красúвый-красúвее, интерéсный-интерéснее, счастлúвый-счастлúвее, полéзный-полéзнее</w:t>
      </w:r>
      <w:r w:rsidRPr="00ED5700">
        <w:rPr>
          <w:rFonts w:ascii="Times New Roman" w:eastAsia="Times New Roman" w:hAnsi="Times New Roman" w:cs="Times New Roman"/>
          <w:sz w:val="24"/>
          <w:szCs w:val="24"/>
          <w:lang w:eastAsia="tr-TR"/>
        </w:rPr>
        <w:t xml:space="preserve"> vb.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Diğer bir ek olan </w:t>
      </w:r>
      <w:r w:rsidRPr="00ED5700">
        <w:rPr>
          <w:rFonts w:ascii="Times New Roman" w:eastAsia="Times New Roman" w:hAnsi="Times New Roman" w:cs="Times New Roman"/>
          <w:b/>
          <w:sz w:val="24"/>
          <w:szCs w:val="24"/>
          <w:lang w:eastAsia="tr-TR"/>
        </w:rPr>
        <w:t>–e</w:t>
      </w:r>
      <w:r w:rsidRPr="00ED5700">
        <w:rPr>
          <w:rFonts w:ascii="Times New Roman" w:eastAsia="Times New Roman" w:hAnsi="Times New Roman" w:cs="Times New Roman"/>
          <w:sz w:val="24"/>
          <w:szCs w:val="24"/>
          <w:lang w:eastAsia="tr-TR"/>
        </w:rPr>
        <w:t xml:space="preserve"> eki ise gövdesi </w:t>
      </w:r>
      <w:r w:rsidRPr="00ED5700">
        <w:rPr>
          <w:rFonts w:ascii="Times New Roman" w:eastAsia="Times New Roman" w:hAnsi="Times New Roman" w:cs="Times New Roman"/>
          <w:b/>
          <w:i/>
          <w:sz w:val="24"/>
          <w:szCs w:val="24"/>
          <w:lang w:eastAsia="tr-TR"/>
        </w:rPr>
        <w:t>к, г, х, д, т, ст, в</w:t>
      </w:r>
      <w:r w:rsidRPr="00ED5700">
        <w:rPr>
          <w:rFonts w:ascii="Times New Roman" w:eastAsia="Times New Roman" w:hAnsi="Times New Roman" w:cs="Times New Roman"/>
          <w:sz w:val="24"/>
          <w:szCs w:val="24"/>
          <w:lang w:eastAsia="tr-TR"/>
        </w:rPr>
        <w:t xml:space="preserve"> harfleri ile sona eren sıfatlarda kullanılır. Karşılaştırma yapısına girerken yukarıda belirtilen harfle sona eren sözcükler ses değişimine uğrayarak karşılaştırma ekini alırlar: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к-ч = </w:t>
      </w:r>
      <w:r w:rsidRPr="00ED5700">
        <w:rPr>
          <w:rFonts w:ascii="Times New Roman" w:eastAsia="Times New Roman" w:hAnsi="Times New Roman" w:cs="Times New Roman"/>
          <w:i/>
          <w:sz w:val="24"/>
          <w:szCs w:val="24"/>
          <w:lang w:eastAsia="tr-TR"/>
        </w:rPr>
        <w:t>грóмкий-грóмче, жáркий-жáрче, крéпкий-крéпче, лёгкий-лéгче, яркий-ярче</w:t>
      </w:r>
      <w:r w:rsidRPr="00ED5700">
        <w:rPr>
          <w:rFonts w:ascii="Times New Roman" w:eastAsia="Times New Roman" w:hAnsi="Times New Roman" w:cs="Times New Roman"/>
          <w:sz w:val="24"/>
          <w:szCs w:val="24"/>
          <w:lang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г-ж = </w:t>
      </w:r>
      <w:r w:rsidRPr="00ED5700">
        <w:rPr>
          <w:rFonts w:ascii="Times New Roman" w:eastAsia="Times New Roman" w:hAnsi="Times New Roman" w:cs="Times New Roman"/>
          <w:i/>
          <w:sz w:val="24"/>
          <w:szCs w:val="24"/>
          <w:lang w:val="ru-RU" w:eastAsia="tr-TR"/>
        </w:rPr>
        <w:t>дорогóй-дорóже, стрóгий-стрóже, тугóй-тýже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х-ш = </w:t>
      </w:r>
      <w:r w:rsidRPr="00ED5700">
        <w:rPr>
          <w:rFonts w:ascii="Times New Roman" w:eastAsia="Times New Roman" w:hAnsi="Times New Roman" w:cs="Times New Roman"/>
          <w:i/>
          <w:sz w:val="24"/>
          <w:szCs w:val="24"/>
          <w:lang w:val="ru-RU" w:eastAsia="tr-TR"/>
        </w:rPr>
        <w:t>сухóй-сýше, тúхий-тúше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д-ж = </w:t>
      </w:r>
      <w:r w:rsidRPr="00ED5700">
        <w:rPr>
          <w:rFonts w:ascii="Times New Roman" w:eastAsia="Times New Roman" w:hAnsi="Times New Roman" w:cs="Times New Roman"/>
          <w:i/>
          <w:sz w:val="24"/>
          <w:szCs w:val="24"/>
          <w:lang w:val="ru-RU" w:eastAsia="tr-TR"/>
        </w:rPr>
        <w:t>молодóй-молóже, твёрдый-твёрже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т-ч = </w:t>
      </w:r>
      <w:r w:rsidRPr="00ED5700">
        <w:rPr>
          <w:rFonts w:ascii="Times New Roman" w:eastAsia="Times New Roman" w:hAnsi="Times New Roman" w:cs="Times New Roman"/>
          <w:i/>
          <w:sz w:val="24"/>
          <w:szCs w:val="24"/>
          <w:lang w:val="ru-RU" w:eastAsia="tr-TR"/>
        </w:rPr>
        <w:t>богáтый-богáче, крутóй-крýче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ст-щ = </w:t>
      </w:r>
      <w:r w:rsidRPr="00ED5700">
        <w:rPr>
          <w:rFonts w:ascii="Times New Roman" w:eastAsia="Times New Roman" w:hAnsi="Times New Roman" w:cs="Times New Roman"/>
          <w:i/>
          <w:sz w:val="24"/>
          <w:szCs w:val="24"/>
          <w:lang w:val="ru-RU" w:eastAsia="tr-TR"/>
        </w:rPr>
        <w:t>густóй-гýще, простóй-прóще, тóлстый-тóлще, чáстый-чáще, чúстый-чúще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lastRenderedPageBreak/>
        <w:t xml:space="preserve">вл-в = </w:t>
      </w:r>
      <w:r w:rsidRPr="00ED5700">
        <w:rPr>
          <w:rFonts w:ascii="Times New Roman" w:eastAsia="Times New Roman" w:hAnsi="Times New Roman" w:cs="Times New Roman"/>
          <w:i/>
          <w:sz w:val="24"/>
          <w:szCs w:val="24"/>
          <w:lang w:val="ru-RU" w:eastAsia="tr-TR"/>
        </w:rPr>
        <w:t>дешёвый-дешéвле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Bazı durumlarda</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sıfatların gövdelerinde bulunan –</w:t>
      </w:r>
      <w:r w:rsidRPr="00ED5700">
        <w:rPr>
          <w:rFonts w:ascii="Times New Roman" w:eastAsia="Times New Roman" w:hAnsi="Times New Roman" w:cs="Times New Roman"/>
          <w:b/>
          <w:i/>
          <w:sz w:val="24"/>
          <w:szCs w:val="24"/>
          <w:lang w:val="ru-RU" w:eastAsia="tr-TR"/>
        </w:rPr>
        <w:t>к</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 xml:space="preserve">eki düşebilmekte ve bu harften önce bulunan sessiz harf ses değişikliğine uğrayabilmektedir: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д-ж = </w:t>
      </w:r>
      <w:r w:rsidRPr="00ED5700">
        <w:rPr>
          <w:rFonts w:ascii="Times New Roman" w:eastAsia="Times New Roman" w:hAnsi="Times New Roman" w:cs="Times New Roman"/>
          <w:i/>
          <w:sz w:val="24"/>
          <w:szCs w:val="24"/>
          <w:lang w:val="ru-RU" w:eastAsia="tr-TR"/>
        </w:rPr>
        <w:t>гладкий-глаже, жидкий-жиже, редкий-реже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т-ч = </w:t>
      </w:r>
      <w:r w:rsidRPr="00ED5700">
        <w:rPr>
          <w:rFonts w:ascii="Times New Roman" w:eastAsia="Times New Roman" w:hAnsi="Times New Roman" w:cs="Times New Roman"/>
          <w:i/>
          <w:sz w:val="24"/>
          <w:szCs w:val="24"/>
          <w:lang w:val="ru-RU" w:eastAsia="tr-TR"/>
        </w:rPr>
        <w:t>короткий-короче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з-ж = </w:t>
      </w:r>
      <w:r w:rsidRPr="00ED5700">
        <w:rPr>
          <w:rFonts w:ascii="Times New Roman" w:eastAsia="Times New Roman" w:hAnsi="Times New Roman" w:cs="Times New Roman"/>
          <w:i/>
          <w:sz w:val="24"/>
          <w:szCs w:val="24"/>
          <w:lang w:val="ru-RU" w:eastAsia="tr-TR"/>
        </w:rPr>
        <w:t>близкий-ближе; низкий-ниже, узкий-ýже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 xml:space="preserve">с-ш = </w:t>
      </w:r>
      <w:r w:rsidRPr="00ED5700">
        <w:rPr>
          <w:rFonts w:ascii="Times New Roman" w:eastAsia="Times New Roman" w:hAnsi="Times New Roman" w:cs="Times New Roman"/>
          <w:i/>
          <w:sz w:val="24"/>
          <w:szCs w:val="24"/>
          <w:lang w:val="ru-RU" w:eastAsia="tr-TR"/>
        </w:rPr>
        <w:t>высокий-высше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Gövdede herhangi bir değişikliğine uğramadan –</w:t>
      </w:r>
      <w:r w:rsidRPr="00ED5700">
        <w:rPr>
          <w:rFonts w:ascii="Times New Roman" w:eastAsia="Times New Roman" w:hAnsi="Times New Roman" w:cs="Times New Roman"/>
          <w:b/>
          <w:sz w:val="24"/>
          <w:szCs w:val="24"/>
          <w:lang w:val="ru-RU" w:eastAsia="tr-TR"/>
        </w:rPr>
        <w:t>е</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 xml:space="preserve">ekini alanlar: </w:t>
      </w:r>
      <w:r w:rsidRPr="00ED5700">
        <w:rPr>
          <w:rFonts w:ascii="Times New Roman" w:eastAsia="Times New Roman" w:hAnsi="Times New Roman" w:cs="Times New Roman"/>
          <w:i/>
          <w:sz w:val="24"/>
          <w:szCs w:val="24"/>
          <w:lang w:val="ru-RU" w:eastAsia="tr-TR"/>
        </w:rPr>
        <w:t>большой-больше, широкий-шире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Son sentetik yapı eki olan –</w:t>
      </w:r>
      <w:r w:rsidRPr="00ED5700">
        <w:rPr>
          <w:rFonts w:ascii="Times New Roman" w:eastAsia="Times New Roman" w:hAnsi="Times New Roman" w:cs="Times New Roman"/>
          <w:b/>
          <w:sz w:val="24"/>
          <w:szCs w:val="24"/>
          <w:lang w:val="ru-RU" w:eastAsia="tr-TR"/>
        </w:rPr>
        <w:t>ше</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ekine</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sahip</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olanlar</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i/>
          <w:sz w:val="24"/>
          <w:szCs w:val="24"/>
          <w:lang w:val="ru-RU" w:eastAsia="tr-TR"/>
        </w:rPr>
        <w:t>старый-старше, далёкий-дальше, долгий-дольше, тонкий-тоньше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bookmarkStart w:id="0" w:name="_Hlk503698973"/>
      <w:r w:rsidRPr="00ED5700">
        <w:rPr>
          <w:rFonts w:ascii="Times New Roman" w:eastAsia="Times New Roman" w:hAnsi="Times New Roman" w:cs="Times New Roman"/>
          <w:sz w:val="24"/>
          <w:szCs w:val="24"/>
          <w:lang w:eastAsia="tr-TR"/>
        </w:rPr>
        <w:t xml:space="preserve">Yukarıda sayılan durumların dışında karşılaştırma derecesi farklı olan kimi yapılar: </w:t>
      </w:r>
      <w:r w:rsidRPr="00ED5700">
        <w:rPr>
          <w:rFonts w:ascii="Times New Roman" w:eastAsia="Times New Roman" w:hAnsi="Times New Roman" w:cs="Times New Roman"/>
          <w:i/>
          <w:sz w:val="24"/>
          <w:szCs w:val="24"/>
          <w:lang w:val="ru-RU" w:eastAsia="tr-TR"/>
        </w:rPr>
        <w:t>глубокий-глубже, жёсткий-жёстче,</w:t>
      </w:r>
      <w:r w:rsidRPr="00ED5700">
        <w:rPr>
          <w:rFonts w:ascii="Times New Roman" w:eastAsia="Times New Roman" w:hAnsi="Times New Roman" w:cs="Times New Roman"/>
          <w:i/>
          <w:sz w:val="24"/>
          <w:szCs w:val="24"/>
          <w:lang w:eastAsia="tr-TR"/>
        </w:rPr>
        <w:t xml:space="preserve"> </w:t>
      </w:r>
      <w:r w:rsidRPr="00ED5700">
        <w:rPr>
          <w:rFonts w:ascii="Times New Roman" w:eastAsia="Times New Roman" w:hAnsi="Times New Roman" w:cs="Times New Roman"/>
          <w:i/>
          <w:sz w:val="24"/>
          <w:szCs w:val="24"/>
          <w:lang w:val="ru-RU" w:eastAsia="tr-TR"/>
        </w:rPr>
        <w:t>поздний-позже</w:t>
      </w:r>
      <w:r w:rsidRPr="00ED5700">
        <w:rPr>
          <w:rFonts w:ascii="Times New Roman" w:eastAsia="Times New Roman" w:hAnsi="Times New Roman" w:cs="Times New Roman"/>
          <w:sz w:val="24"/>
          <w:szCs w:val="24"/>
          <w:vertAlign w:val="superscript"/>
          <w:lang w:val="ru-RU" w:eastAsia="tr-TR"/>
        </w:rPr>
        <w:footnoteReference w:id="1"/>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i/>
          <w:sz w:val="24"/>
          <w:szCs w:val="24"/>
          <w:lang w:val="ru-RU" w:eastAsia="tr-TR"/>
        </w:rPr>
        <w:t>сладкий-слаще</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 xml:space="preserve">Buraya </w:t>
      </w:r>
      <w:r w:rsidRPr="00ED5700">
        <w:rPr>
          <w:rFonts w:ascii="Times New Roman" w:eastAsia="Times New Roman" w:hAnsi="Times New Roman" w:cs="Times New Roman"/>
          <w:i/>
          <w:sz w:val="24"/>
          <w:szCs w:val="24"/>
          <w:lang w:val="ru-RU" w:eastAsia="tr-TR"/>
        </w:rPr>
        <w:t xml:space="preserve">хороший, плохой </w:t>
      </w:r>
      <w:r w:rsidRPr="00ED5700">
        <w:rPr>
          <w:rFonts w:ascii="Times New Roman" w:eastAsia="Times New Roman" w:hAnsi="Times New Roman" w:cs="Times New Roman"/>
          <w:sz w:val="24"/>
          <w:szCs w:val="24"/>
          <w:lang w:eastAsia="tr-TR"/>
        </w:rPr>
        <w:t>ve</w:t>
      </w:r>
      <w:r w:rsidRPr="00ED5700">
        <w:rPr>
          <w:rFonts w:ascii="Times New Roman" w:eastAsia="Times New Roman" w:hAnsi="Times New Roman" w:cs="Times New Roman"/>
          <w:i/>
          <w:sz w:val="24"/>
          <w:szCs w:val="24"/>
          <w:lang w:eastAsia="tr-TR"/>
        </w:rPr>
        <w:t xml:space="preserve"> </w:t>
      </w:r>
      <w:r w:rsidRPr="00ED5700">
        <w:rPr>
          <w:rFonts w:ascii="Times New Roman" w:eastAsia="Times New Roman" w:hAnsi="Times New Roman" w:cs="Times New Roman"/>
          <w:i/>
          <w:sz w:val="24"/>
          <w:szCs w:val="24"/>
          <w:lang w:val="ru-RU" w:eastAsia="tr-TR"/>
        </w:rPr>
        <w:t>малый</w:t>
      </w:r>
      <w:r w:rsidRPr="00ED5700">
        <w:rPr>
          <w:rFonts w:ascii="Times New Roman" w:eastAsia="Times New Roman" w:hAnsi="Times New Roman" w:cs="Times New Roman"/>
          <w:sz w:val="24"/>
          <w:szCs w:val="24"/>
          <w:lang w:eastAsia="tr-TR"/>
        </w:rPr>
        <w:t xml:space="preserve"> sıfatlarının karşılaştırma derecesi olan yapıları da eklenebilir: </w:t>
      </w:r>
      <w:r w:rsidRPr="00ED5700">
        <w:rPr>
          <w:rFonts w:ascii="Times New Roman" w:eastAsia="Times New Roman" w:hAnsi="Times New Roman" w:cs="Times New Roman"/>
          <w:i/>
          <w:sz w:val="24"/>
          <w:szCs w:val="24"/>
          <w:lang w:val="ru-RU" w:eastAsia="tr-TR"/>
        </w:rPr>
        <w:t>хороший-лучше, плохой-хуже, маленький-меньше</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Bu şekilde oluşturulan karşılaştırma sıfatları, oluşumlarında gövde ile kaynaşan bir yöntemle ve tek bir sözcükle meydana getirildiği için, diğer bir deyişle sentetik kelime yapısı kullanıldığı için, basit karşılaştırma dereceleri (</w:t>
      </w:r>
      <w:r w:rsidRPr="00ED5700">
        <w:rPr>
          <w:rFonts w:ascii="Times New Roman" w:eastAsia="Times New Roman" w:hAnsi="Times New Roman" w:cs="Times New Roman"/>
          <w:i/>
          <w:sz w:val="24"/>
          <w:szCs w:val="24"/>
          <w:lang w:val="ru-RU" w:eastAsia="tr-TR"/>
        </w:rPr>
        <w:t>простая сравнительная степень</w:t>
      </w:r>
      <w:r w:rsidRPr="00ED5700">
        <w:rPr>
          <w:rFonts w:ascii="Times New Roman" w:eastAsia="Times New Roman" w:hAnsi="Times New Roman" w:cs="Times New Roman"/>
          <w:sz w:val="24"/>
          <w:szCs w:val="24"/>
          <w:lang w:eastAsia="tr-TR"/>
        </w:rPr>
        <w:t>) olarak da adlandırılmaktadırlar</w:t>
      </w:r>
      <w:r w:rsidRPr="00ED5700">
        <w:rPr>
          <w:rFonts w:ascii="Times New Roman" w:eastAsia="Times New Roman" w:hAnsi="Times New Roman" w:cs="Times New Roman"/>
          <w:sz w:val="24"/>
          <w:szCs w:val="24"/>
          <w:vertAlign w:val="superscript"/>
          <w:lang w:eastAsia="tr-TR"/>
        </w:rPr>
        <w:footnoteReference w:id="2"/>
      </w:r>
      <w:r w:rsidRPr="00ED5700">
        <w:rPr>
          <w:rFonts w:ascii="Times New Roman" w:eastAsia="Times New Roman" w:hAnsi="Times New Roman" w:cs="Times New Roman"/>
          <w:sz w:val="24"/>
          <w:szCs w:val="24"/>
          <w:lang w:eastAsia="tr-TR"/>
        </w:rPr>
        <w:t xml:space="preserve">. Sentetik yapılı karşılaştırmalı sıfatlar çağdaş Rus dilinde dilin değişmez yapıları olarak yer alırlar, hiçbir şekilde değişikliğe uğramazlar. Eski Rus dilinde ise bu yapılar ismin hal, sayı ve cins durumlarına göre çekime uğrayabilmekteydi. Dilde çekime uğrayabilen iki yapı günümüze kadar gelmeyi başarabilmiştir. Bunlar </w:t>
      </w:r>
      <w:r w:rsidRPr="00ED5700">
        <w:rPr>
          <w:rFonts w:ascii="Times New Roman" w:eastAsia="Times New Roman" w:hAnsi="Times New Roman" w:cs="Times New Roman"/>
          <w:i/>
          <w:sz w:val="24"/>
          <w:szCs w:val="24"/>
          <w:lang w:eastAsia="tr-TR"/>
        </w:rPr>
        <w:t>больший</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i/>
          <w:sz w:val="24"/>
          <w:szCs w:val="24"/>
          <w:lang w:eastAsia="tr-TR"/>
        </w:rPr>
        <w:t>меньший</w:t>
      </w:r>
      <w:r w:rsidRPr="00ED5700">
        <w:rPr>
          <w:rFonts w:ascii="Times New Roman" w:eastAsia="Times New Roman" w:hAnsi="Times New Roman" w:cs="Times New Roman"/>
          <w:sz w:val="24"/>
          <w:szCs w:val="24"/>
          <w:lang w:eastAsia="tr-TR"/>
        </w:rPr>
        <w:t xml:space="preserve"> karşılaştırma sıfatlarıdır.</w:t>
      </w:r>
      <w:r w:rsidRPr="00ED5700">
        <w:rPr>
          <w:rFonts w:ascii="Times New Roman" w:eastAsia="Times New Roman" w:hAnsi="Times New Roman" w:cs="Times New Roman"/>
          <w:sz w:val="24"/>
          <w:szCs w:val="24"/>
          <w:vertAlign w:val="superscript"/>
          <w:lang w:eastAsia="tr-TR"/>
        </w:rPr>
        <w:footnoteReference w:id="3"/>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Больший</w:t>
      </w:r>
      <w:r w:rsidRPr="00ED5700">
        <w:rPr>
          <w:rFonts w:ascii="Times New Roman" w:eastAsia="Times New Roman" w:hAnsi="Times New Roman" w:cs="Times New Roman"/>
          <w:sz w:val="24"/>
          <w:szCs w:val="24"/>
          <w:lang w:eastAsia="tr-TR"/>
        </w:rPr>
        <w:t xml:space="preserve"> sıfatı </w:t>
      </w:r>
      <w:r w:rsidRPr="00ED5700">
        <w:rPr>
          <w:rFonts w:ascii="Times New Roman" w:eastAsia="Times New Roman" w:hAnsi="Times New Roman" w:cs="Times New Roman"/>
          <w:i/>
          <w:sz w:val="24"/>
          <w:szCs w:val="24"/>
          <w:lang w:eastAsia="tr-TR"/>
        </w:rPr>
        <w:t>большой</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i/>
          <w:sz w:val="24"/>
          <w:szCs w:val="24"/>
          <w:lang w:eastAsia="tr-TR"/>
        </w:rPr>
        <w:t>великий</w:t>
      </w:r>
      <w:r w:rsidRPr="00ED5700">
        <w:rPr>
          <w:rFonts w:ascii="Times New Roman" w:eastAsia="Times New Roman" w:hAnsi="Times New Roman" w:cs="Times New Roman"/>
          <w:sz w:val="24"/>
          <w:szCs w:val="24"/>
          <w:lang w:eastAsia="tr-TR"/>
        </w:rPr>
        <w:t xml:space="preserve"> sıfatlarının karşılaştırma derecesi; </w:t>
      </w:r>
      <w:r w:rsidRPr="00ED5700">
        <w:rPr>
          <w:rFonts w:ascii="Times New Roman" w:eastAsia="Times New Roman" w:hAnsi="Times New Roman" w:cs="Times New Roman"/>
          <w:i/>
          <w:sz w:val="24"/>
          <w:szCs w:val="24"/>
          <w:lang w:eastAsia="tr-TR"/>
        </w:rPr>
        <w:t>меньший</w:t>
      </w:r>
      <w:r w:rsidRPr="00ED5700">
        <w:rPr>
          <w:rFonts w:ascii="Times New Roman" w:eastAsia="Times New Roman" w:hAnsi="Times New Roman" w:cs="Times New Roman"/>
          <w:sz w:val="24"/>
          <w:szCs w:val="24"/>
          <w:lang w:eastAsia="tr-TR"/>
        </w:rPr>
        <w:t xml:space="preserve"> ise </w:t>
      </w:r>
      <w:r w:rsidRPr="00ED5700">
        <w:rPr>
          <w:rFonts w:ascii="Times New Roman" w:eastAsia="Times New Roman" w:hAnsi="Times New Roman" w:cs="Times New Roman"/>
          <w:i/>
          <w:sz w:val="24"/>
          <w:szCs w:val="24"/>
          <w:lang w:eastAsia="tr-TR"/>
        </w:rPr>
        <w:t>малый</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i/>
          <w:sz w:val="24"/>
          <w:szCs w:val="24"/>
          <w:lang w:eastAsia="tr-TR"/>
        </w:rPr>
        <w:t>маленький</w:t>
      </w:r>
      <w:r w:rsidRPr="00ED5700">
        <w:rPr>
          <w:rFonts w:ascii="Times New Roman" w:eastAsia="Times New Roman" w:hAnsi="Times New Roman" w:cs="Times New Roman"/>
          <w:sz w:val="24"/>
          <w:szCs w:val="24"/>
          <w:lang w:eastAsia="tr-TR"/>
        </w:rPr>
        <w:t xml:space="preserve"> sıfatlarının karşılaştırma derecesi olarak dilde yer almaktadır:</w:t>
      </w:r>
    </w:p>
    <w:bookmarkEnd w:id="0"/>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Не бывает такого, что всё есть, всегда хочется </w:t>
      </w:r>
      <w:r w:rsidRPr="00ED5700">
        <w:rPr>
          <w:rFonts w:ascii="Times New Roman" w:eastAsia="Times New Roman" w:hAnsi="Times New Roman" w:cs="Times New Roman"/>
          <w:b/>
          <w:i/>
          <w:sz w:val="24"/>
          <w:szCs w:val="24"/>
          <w:lang w:eastAsia="tr-TR"/>
        </w:rPr>
        <w:t>большего</w:t>
      </w:r>
      <w:r w:rsidRPr="00ED5700">
        <w:rPr>
          <w:rFonts w:ascii="Times New Roman" w:eastAsia="Times New Roman" w:hAnsi="Times New Roman" w:cs="Times New Roman"/>
          <w:i/>
          <w:sz w:val="24"/>
          <w:szCs w:val="24"/>
          <w:lang w:eastAsia="tr-TR"/>
        </w:rPr>
        <w:t>! [коллективный. Форум: 12 часов в день? Не могу согласиться с М. Прохоровым (2010-2011)]</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 </w:t>
      </w:r>
      <w:r w:rsidRPr="00ED5700">
        <w:rPr>
          <w:rFonts w:ascii="Times New Roman" w:eastAsia="Times New Roman" w:hAnsi="Times New Roman" w:cs="Times New Roman"/>
          <w:b/>
          <w:i/>
          <w:sz w:val="24"/>
          <w:szCs w:val="24"/>
          <w:lang w:eastAsia="tr-TR"/>
        </w:rPr>
        <w:t>Большего</w:t>
      </w:r>
      <w:r w:rsidRPr="00ED5700">
        <w:rPr>
          <w:rFonts w:ascii="Times New Roman" w:eastAsia="Times New Roman" w:hAnsi="Times New Roman" w:cs="Times New Roman"/>
          <w:i/>
          <w:sz w:val="24"/>
          <w:szCs w:val="24"/>
          <w:lang w:eastAsia="tr-TR"/>
        </w:rPr>
        <w:t xml:space="preserve"> мне не надо, я человек честный. [Дина Рубина. Медная шкатулка (сборник) (2015</w:t>
      </w:r>
      <w:r w:rsidRPr="00ED5700">
        <w:rPr>
          <w:rFonts w:ascii="Times New Roman" w:eastAsia="Times New Roman" w:hAnsi="Times New Roman" w:cs="Times New Roman"/>
          <w:i/>
          <w:sz w:val="24"/>
          <w:szCs w:val="24"/>
          <w:lang w:val="ru-RU" w:eastAsia="tr-TR"/>
        </w:rPr>
        <w:t>)</w:t>
      </w:r>
      <w:r w:rsidRPr="00ED5700">
        <w:rPr>
          <w:rFonts w:ascii="Times New Roman" w:eastAsia="Times New Roman" w:hAnsi="Times New Roman" w:cs="Times New Roman"/>
          <w:i/>
          <w:sz w:val="24"/>
          <w:szCs w:val="24"/>
          <w:lang w:eastAsia="tr-TR"/>
        </w:rPr>
        <w:t>]</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Уйдя из жизни в 1893 году, отец не узнает, что его сын добьётся в жизни успехов </w:t>
      </w:r>
      <w:r w:rsidRPr="00ED5700">
        <w:rPr>
          <w:rFonts w:ascii="Times New Roman" w:eastAsia="Times New Roman" w:hAnsi="Times New Roman" w:cs="Times New Roman"/>
          <w:b/>
          <w:i/>
          <w:sz w:val="24"/>
          <w:szCs w:val="24"/>
          <w:lang w:eastAsia="tr-TR"/>
        </w:rPr>
        <w:t>не меньших</w:t>
      </w:r>
      <w:r w:rsidRPr="00ED5700">
        <w:rPr>
          <w:rFonts w:ascii="Times New Roman" w:eastAsia="Times New Roman" w:hAnsi="Times New Roman" w:cs="Times New Roman"/>
          <w:i/>
          <w:sz w:val="24"/>
          <w:szCs w:val="24"/>
          <w:lang w:eastAsia="tr-TR"/>
        </w:rPr>
        <w:t>, чем он. [А. Г. Колмогоров. Мне доставшееся: Семейные хроники Надежды Лухмановой (2012)]</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Парламентские и муниципальные выборы дают ещё </w:t>
      </w:r>
      <w:r w:rsidRPr="00ED5700">
        <w:rPr>
          <w:rFonts w:ascii="Times New Roman" w:eastAsia="Times New Roman" w:hAnsi="Times New Roman" w:cs="Times New Roman"/>
          <w:b/>
          <w:i/>
          <w:sz w:val="24"/>
          <w:szCs w:val="24"/>
          <w:lang w:eastAsia="tr-TR"/>
        </w:rPr>
        <w:t>меньший</w:t>
      </w:r>
      <w:r w:rsidRPr="00ED5700">
        <w:rPr>
          <w:rFonts w:ascii="Times New Roman" w:eastAsia="Times New Roman" w:hAnsi="Times New Roman" w:cs="Times New Roman"/>
          <w:i/>
          <w:sz w:val="24"/>
          <w:szCs w:val="24"/>
          <w:lang w:eastAsia="tr-TR"/>
        </w:rPr>
        <w:t xml:space="preserve"> результат. </w:t>
      </w:r>
      <w:r w:rsidRPr="00ED5700">
        <w:rPr>
          <w:rFonts w:ascii="Times New Roman" w:eastAsia="Times New Roman" w:hAnsi="Times New Roman" w:cs="Times New Roman"/>
          <w:i/>
          <w:sz w:val="24"/>
          <w:szCs w:val="24"/>
          <w:lang w:eastAsia="tr-TR"/>
        </w:rPr>
        <w:lastRenderedPageBreak/>
        <w:t>[Александр Садчиков. Очень избирательный кризис. «Единая Россия» выступает против демократической Европы (2002) // «Известия», 2002.10.02]</w:t>
      </w:r>
      <w:r w:rsidRPr="00ED5700">
        <w:rPr>
          <w:rFonts w:ascii="Times New Roman" w:eastAsia="Times New Roman" w:hAnsi="Times New Roman" w:cs="Times New Roman"/>
          <w:i/>
          <w:sz w:val="24"/>
          <w:szCs w:val="24"/>
          <w:vertAlign w:val="superscript"/>
          <w:lang w:eastAsia="tr-TR"/>
        </w:rPr>
        <w:footnoteReference w:id="4"/>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ab/>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ab/>
      </w:r>
      <w:bookmarkStart w:id="1" w:name="_Hlk503699000"/>
      <w:r w:rsidRPr="00ED5700">
        <w:rPr>
          <w:rFonts w:ascii="Times New Roman" w:eastAsia="Times New Roman" w:hAnsi="Times New Roman" w:cs="Times New Roman"/>
          <w:sz w:val="24"/>
          <w:szCs w:val="24"/>
          <w:lang w:eastAsia="tr-TR"/>
        </w:rPr>
        <w:t xml:space="preserve">Bunun yanı sıra sentetik yapı ekleri ile oluşturulan karşılaştırma sıfatlarının önüne ifadeye “biraz” anlamını katan ve ifadede belirtilen anlamın derecesini yumuşatan –по ön eki getirilebilir: </w:t>
      </w:r>
      <w:r w:rsidRPr="00ED5700">
        <w:rPr>
          <w:rFonts w:ascii="Times New Roman" w:eastAsia="Times New Roman" w:hAnsi="Times New Roman" w:cs="Times New Roman"/>
          <w:i/>
          <w:sz w:val="24"/>
          <w:szCs w:val="24"/>
          <w:lang w:eastAsia="tr-TR"/>
        </w:rPr>
        <w:t>побольше, поменьше, подороже, поинтереснее, повнимательнее, поосторожнее</w:t>
      </w:r>
      <w:r w:rsidRPr="00ED5700">
        <w:rPr>
          <w:rFonts w:ascii="Times New Roman" w:eastAsia="Times New Roman" w:hAnsi="Times New Roman" w:cs="Times New Roman"/>
          <w:sz w:val="24"/>
          <w:szCs w:val="24"/>
          <w:lang w:eastAsia="tr-TR"/>
        </w:rPr>
        <w:t xml:space="preserve"> vb. </w:t>
      </w:r>
    </w:p>
    <w:bookmarkEnd w:id="1"/>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Я поспешил назад. ― Единственное замечание, ― сказал Шлиппенбах, ― </w:t>
      </w:r>
      <w:r w:rsidRPr="00ED5700">
        <w:rPr>
          <w:rFonts w:ascii="Times New Roman" w:eastAsia="Times New Roman" w:hAnsi="Times New Roman" w:cs="Times New Roman"/>
          <w:b/>
          <w:i/>
          <w:sz w:val="24"/>
          <w:szCs w:val="24"/>
          <w:lang w:eastAsia="tr-TR"/>
        </w:rPr>
        <w:t xml:space="preserve">побольше </w:t>
      </w:r>
      <w:r w:rsidRPr="00ED5700">
        <w:rPr>
          <w:rFonts w:ascii="Times New Roman" w:eastAsia="Times New Roman" w:hAnsi="Times New Roman" w:cs="Times New Roman"/>
          <w:i/>
          <w:sz w:val="24"/>
          <w:szCs w:val="24"/>
          <w:lang w:eastAsia="tr-TR"/>
        </w:rPr>
        <w:t>экспрессии. Ты должен всему удивляться. [Сергей Довлатов. Чемодан (1986)]</w:t>
      </w:r>
      <w:r w:rsidRPr="00ED5700">
        <w:rPr>
          <w:rFonts w:ascii="Times New Roman" w:eastAsia="Times New Roman" w:hAnsi="Times New Roman" w:cs="Times New Roman"/>
          <w:i/>
          <w:sz w:val="24"/>
          <w:szCs w:val="24"/>
          <w:lang w:val="ru-RU" w:eastAsia="tr-TR"/>
        </w:rPr>
        <w:t xml:space="preserve">; </w:t>
      </w:r>
      <w:r w:rsidRPr="00ED5700">
        <w:rPr>
          <w:rFonts w:ascii="Times New Roman" w:eastAsia="Times New Roman" w:hAnsi="Times New Roman" w:cs="Times New Roman"/>
          <w:i/>
          <w:sz w:val="24"/>
          <w:szCs w:val="24"/>
          <w:lang w:eastAsia="tr-TR"/>
        </w:rPr>
        <w:t xml:space="preserve">Глянув </w:t>
      </w:r>
      <w:r w:rsidRPr="00ED5700">
        <w:rPr>
          <w:rFonts w:ascii="Times New Roman" w:eastAsia="Times New Roman" w:hAnsi="Times New Roman" w:cs="Times New Roman"/>
          <w:b/>
          <w:i/>
          <w:sz w:val="24"/>
          <w:szCs w:val="24"/>
          <w:lang w:eastAsia="tr-TR"/>
        </w:rPr>
        <w:t xml:space="preserve">повнимательнее </w:t>
      </w:r>
      <w:r w:rsidRPr="00ED5700">
        <w:rPr>
          <w:rFonts w:ascii="Times New Roman" w:eastAsia="Times New Roman" w:hAnsi="Times New Roman" w:cs="Times New Roman"/>
          <w:i/>
          <w:sz w:val="24"/>
          <w:szCs w:val="24"/>
          <w:lang w:eastAsia="tr-TR"/>
        </w:rPr>
        <w:t>на старого друга, Андрей Николаевич пожалел бездомного странника. [Анатолий Азольский. Лопушок // «Новый Мир», 1998]</w:t>
      </w:r>
      <w:r w:rsidRPr="00ED5700">
        <w:rPr>
          <w:rFonts w:ascii="Times New Roman" w:eastAsia="Times New Roman" w:hAnsi="Times New Roman" w:cs="Times New Roman"/>
          <w:i/>
          <w:sz w:val="24"/>
          <w:szCs w:val="24"/>
          <w:vertAlign w:val="superscript"/>
          <w:lang w:eastAsia="tr-TR"/>
        </w:rPr>
        <w:footnoteReference w:id="5"/>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ab/>
      </w:r>
      <w:bookmarkStart w:id="2" w:name="_Hlk503699008"/>
      <w:r w:rsidRPr="00ED5700">
        <w:rPr>
          <w:rFonts w:ascii="Times New Roman" w:eastAsia="Times New Roman" w:hAnsi="Times New Roman" w:cs="Times New Roman"/>
          <w:sz w:val="24"/>
          <w:szCs w:val="24"/>
          <w:lang w:eastAsia="tr-TR"/>
        </w:rPr>
        <w:t xml:space="preserve">Rus dilinde karşılaştırma sıfatları oluşturmanın bir diğer yolu da analitik formlarda olduğu gibi iki yapı kullanarak karşılaştırma derecesi oluşturmaktır. Bunlardan bir tanesi karşılaştırılan iki nesneden birinin derecesini belirtmek üzere ifadeye “daha fazla” anlamını veren </w:t>
      </w:r>
      <w:r w:rsidRPr="00ED5700">
        <w:rPr>
          <w:rFonts w:ascii="Times New Roman" w:eastAsia="Times New Roman" w:hAnsi="Times New Roman" w:cs="Times New Roman"/>
          <w:i/>
          <w:sz w:val="24"/>
          <w:szCs w:val="24"/>
          <w:lang w:eastAsia="tr-TR"/>
        </w:rPr>
        <w:t>более</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 xml:space="preserve">более высокий, более интересный, более быстрый </w:t>
      </w:r>
      <w:r w:rsidRPr="00ED5700">
        <w:rPr>
          <w:rFonts w:ascii="Times New Roman" w:eastAsia="Times New Roman" w:hAnsi="Times New Roman" w:cs="Times New Roman"/>
          <w:sz w:val="24"/>
          <w:szCs w:val="24"/>
          <w:lang w:eastAsia="tr-TR"/>
        </w:rPr>
        <w:t xml:space="preserve">vb.) ile ifadeye “daha az” anlamını veren </w:t>
      </w:r>
      <w:r w:rsidRPr="00ED5700">
        <w:rPr>
          <w:rFonts w:ascii="Times New Roman" w:eastAsia="Times New Roman" w:hAnsi="Times New Roman" w:cs="Times New Roman"/>
          <w:i/>
          <w:sz w:val="24"/>
          <w:szCs w:val="24"/>
          <w:lang w:eastAsia="tr-TR"/>
        </w:rPr>
        <w:t>менее</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менее эффективный, менее сложный, менее значимый</w:t>
      </w:r>
      <w:r w:rsidRPr="00ED5700">
        <w:rPr>
          <w:rFonts w:ascii="Times New Roman" w:eastAsia="Times New Roman" w:hAnsi="Times New Roman" w:cs="Times New Roman"/>
          <w:sz w:val="24"/>
          <w:szCs w:val="24"/>
          <w:lang w:eastAsia="tr-TR"/>
        </w:rPr>
        <w:t xml:space="preserve"> vb.) sözcüklerinin kullanılması ile gerçekleştirilir. Bu durumda kullanılan sıfat gövdede herhangi bir değişikliğe uğramaz, ancak sayı, cins ve ismin hal durumlarına göre değişime uğrayabilir:</w:t>
      </w:r>
      <w:bookmarkEnd w:id="2"/>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b/>
          <w:i/>
          <w:sz w:val="24"/>
          <w:szCs w:val="24"/>
          <w:lang w:eastAsia="tr-TR"/>
        </w:rPr>
        <w:t>Более подробные</w:t>
      </w:r>
      <w:r w:rsidRPr="00ED5700">
        <w:rPr>
          <w:rFonts w:ascii="Times New Roman" w:eastAsia="Times New Roman" w:hAnsi="Times New Roman" w:cs="Times New Roman"/>
          <w:i/>
          <w:sz w:val="24"/>
          <w:szCs w:val="24"/>
          <w:lang w:eastAsia="tr-TR"/>
        </w:rPr>
        <w:t xml:space="preserve"> сведения могут дать следующие товарищи</w:t>
      </w: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Не дождавшись </w:t>
      </w:r>
      <w:r w:rsidRPr="00ED5700">
        <w:rPr>
          <w:rFonts w:ascii="Times New Roman" w:eastAsia="Times New Roman" w:hAnsi="Times New Roman" w:cs="Times New Roman"/>
          <w:b/>
          <w:i/>
          <w:sz w:val="24"/>
          <w:szCs w:val="24"/>
          <w:lang w:eastAsia="tr-TR"/>
        </w:rPr>
        <w:t>более внятного ответа</w:t>
      </w:r>
      <w:r w:rsidRPr="00ED5700">
        <w:rPr>
          <w:rFonts w:ascii="Times New Roman" w:eastAsia="Times New Roman" w:hAnsi="Times New Roman" w:cs="Times New Roman"/>
          <w:i/>
          <w:sz w:val="24"/>
          <w:szCs w:val="24"/>
          <w:lang w:eastAsia="tr-TR"/>
        </w:rPr>
        <w:t xml:space="preserve">, она опять принялась усердно шуршать документами, задавая по ходу дела кое-какие небесполезные вопросы. </w:t>
      </w: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ru-RU" w:eastAsia="tr-TR"/>
        </w:rPr>
      </w:pPr>
      <w:r w:rsidRPr="00ED5700">
        <w:rPr>
          <w:rFonts w:ascii="Times New Roman" w:eastAsia="Times New Roman" w:hAnsi="Times New Roman" w:cs="Times New Roman"/>
          <w:i/>
          <w:sz w:val="24"/>
          <w:szCs w:val="24"/>
          <w:lang w:eastAsia="tr-TR"/>
        </w:rPr>
        <w:t xml:space="preserve">Теперь он напевал другую, </w:t>
      </w:r>
      <w:r w:rsidRPr="00ED5700">
        <w:rPr>
          <w:rFonts w:ascii="Times New Roman" w:eastAsia="Times New Roman" w:hAnsi="Times New Roman" w:cs="Times New Roman"/>
          <w:b/>
          <w:i/>
          <w:sz w:val="24"/>
          <w:szCs w:val="24"/>
          <w:lang w:eastAsia="tr-TR"/>
        </w:rPr>
        <w:t>менее весёлую песню</w:t>
      </w:r>
      <w:r w:rsidRPr="00ED5700">
        <w:rPr>
          <w:rFonts w:ascii="Times New Roman" w:eastAsia="Times New Roman" w:hAnsi="Times New Roman" w:cs="Times New Roman"/>
          <w:i/>
          <w:sz w:val="24"/>
          <w:szCs w:val="24"/>
          <w:lang w:eastAsia="tr-TR"/>
        </w:rPr>
        <w:t>: [Сергей Довлатов. Виноград (1990)]</w:t>
      </w:r>
      <w:r w:rsidRPr="00ED5700">
        <w:rPr>
          <w:rFonts w:ascii="Times New Roman" w:eastAsia="Times New Roman" w:hAnsi="Times New Roman" w:cs="Times New Roman"/>
          <w:i/>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lastRenderedPageBreak/>
        <w:t xml:space="preserve">Что, может быть, ей и Вениамину следовало быть </w:t>
      </w:r>
      <w:r w:rsidRPr="00ED5700">
        <w:rPr>
          <w:rFonts w:ascii="Times New Roman" w:eastAsia="Times New Roman" w:hAnsi="Times New Roman" w:cs="Times New Roman"/>
          <w:b/>
          <w:i/>
          <w:sz w:val="24"/>
          <w:szCs w:val="24"/>
          <w:lang w:eastAsia="tr-TR"/>
        </w:rPr>
        <w:t>менее сдержанными</w:t>
      </w:r>
      <w:r w:rsidRPr="00ED5700">
        <w:rPr>
          <w:rFonts w:ascii="Times New Roman" w:eastAsia="Times New Roman" w:hAnsi="Times New Roman" w:cs="Times New Roman"/>
          <w:i/>
          <w:sz w:val="24"/>
          <w:szCs w:val="24"/>
          <w:lang w:eastAsia="tr-TR"/>
        </w:rPr>
        <w:t xml:space="preserve"> в проявлении чувств в присутствии посторонней публики, особенно если эта публика ― их же сын. [Эдуард Лимонов. У нас была Великая Эпоха (1987)]</w:t>
      </w:r>
      <w:r w:rsidRPr="00ED5700">
        <w:rPr>
          <w:rFonts w:ascii="Times New Roman" w:eastAsia="Times New Roman" w:hAnsi="Times New Roman" w:cs="Times New Roman"/>
          <w:i/>
          <w:sz w:val="24"/>
          <w:szCs w:val="24"/>
          <w:vertAlign w:val="superscript"/>
          <w:lang w:eastAsia="tr-TR"/>
        </w:rPr>
        <w:footnoteReference w:id="6"/>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Bu şekilde oluşturulan karşılaştırma sıfatları, oluşumlarında iki sözcükten oluştuğu, diğer bir deyişle, analitik yapılar kullanıldığı için zor karşılaştırma dereceleri (сложная сравнительная степень) olarak da adlandırılmaktadırlar.</w:t>
      </w:r>
      <w:r w:rsidRPr="00ED5700">
        <w:rPr>
          <w:rFonts w:ascii="Times New Roman" w:eastAsia="Times New Roman" w:hAnsi="Times New Roman" w:cs="Times New Roman"/>
          <w:sz w:val="24"/>
          <w:szCs w:val="24"/>
          <w:vertAlign w:val="superscript"/>
          <w:lang w:eastAsia="tr-TR"/>
        </w:rPr>
        <w:footnoteReference w:id="7"/>
      </w:r>
      <w:r w:rsidRPr="00ED5700">
        <w:rPr>
          <w:rFonts w:ascii="Times New Roman" w:eastAsia="Times New Roman" w:hAnsi="Times New Roman" w:cs="Times New Roman"/>
          <w:sz w:val="24"/>
          <w:szCs w:val="24"/>
          <w:lang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Sıfatların karşılaştırma dereceleri her niteleme sıfatıyla oluşturulamamaktadır. Bunlar –</w:t>
      </w:r>
      <w:r w:rsidRPr="00ED5700">
        <w:rPr>
          <w:rFonts w:ascii="Times New Roman" w:eastAsia="Times New Roman" w:hAnsi="Times New Roman" w:cs="Times New Roman"/>
          <w:b/>
          <w:sz w:val="24"/>
          <w:szCs w:val="24"/>
          <w:lang w:eastAsia="tr-TR"/>
        </w:rPr>
        <w:t>ск</w:t>
      </w:r>
      <w:r w:rsidRPr="00ED5700">
        <w:rPr>
          <w:rFonts w:ascii="Times New Roman" w:eastAsia="Times New Roman" w:hAnsi="Times New Roman" w:cs="Times New Roman"/>
          <w:sz w:val="24"/>
          <w:szCs w:val="24"/>
          <w:lang w:eastAsia="tr-TR"/>
        </w:rPr>
        <w:t xml:space="preserve"> eki (</w:t>
      </w:r>
      <w:r w:rsidRPr="00ED5700">
        <w:rPr>
          <w:rFonts w:ascii="Times New Roman" w:eastAsia="Times New Roman" w:hAnsi="Times New Roman" w:cs="Times New Roman"/>
          <w:i/>
          <w:sz w:val="24"/>
          <w:szCs w:val="24"/>
          <w:lang w:eastAsia="tr-TR"/>
        </w:rPr>
        <w:t>дружеский, товарищеский, комический</w:t>
      </w:r>
      <w:r w:rsidRPr="00ED5700">
        <w:rPr>
          <w:rFonts w:ascii="Times New Roman" w:eastAsia="Times New Roman" w:hAnsi="Times New Roman" w:cs="Times New Roman"/>
          <w:sz w:val="24"/>
          <w:szCs w:val="24"/>
          <w:lang w:eastAsia="tr-TR"/>
        </w:rPr>
        <w:t>) ile –</w:t>
      </w:r>
      <w:r w:rsidRPr="00ED5700">
        <w:rPr>
          <w:rFonts w:ascii="Times New Roman" w:eastAsia="Times New Roman" w:hAnsi="Times New Roman" w:cs="Times New Roman"/>
          <w:b/>
          <w:sz w:val="24"/>
          <w:szCs w:val="24"/>
          <w:lang w:eastAsia="tr-TR"/>
        </w:rPr>
        <w:t>ов</w:t>
      </w:r>
      <w:r w:rsidRPr="00ED5700">
        <w:rPr>
          <w:rFonts w:ascii="Times New Roman" w:eastAsia="Times New Roman" w:hAnsi="Times New Roman" w:cs="Times New Roman"/>
          <w:sz w:val="24"/>
          <w:szCs w:val="24"/>
          <w:lang w:eastAsia="tr-TR"/>
        </w:rPr>
        <w:t xml:space="preserve"> ve –</w:t>
      </w:r>
      <w:r w:rsidRPr="00ED5700">
        <w:rPr>
          <w:rFonts w:ascii="Times New Roman" w:eastAsia="Times New Roman" w:hAnsi="Times New Roman" w:cs="Times New Roman"/>
          <w:b/>
          <w:sz w:val="24"/>
          <w:szCs w:val="24"/>
          <w:lang w:eastAsia="tr-TR"/>
        </w:rPr>
        <w:t>ев</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val="ru-RU" w:eastAsia="tr-TR"/>
        </w:rPr>
        <w:t>деловой, передовой, массовый, домовой, боевой</w:t>
      </w:r>
      <w:r w:rsidRPr="00ED5700">
        <w:rPr>
          <w:rFonts w:ascii="Times New Roman" w:eastAsia="Times New Roman" w:hAnsi="Times New Roman" w:cs="Times New Roman"/>
          <w:sz w:val="24"/>
          <w:szCs w:val="24"/>
          <w:lang w:eastAsia="tr-TR"/>
        </w:rPr>
        <w:t xml:space="preserve">) ekine sahip sıfatlardır. Bunların yanı sıra zor karşılaştırma derecesi oluşturulamayan diğer sıfatlar şöyledir: </w:t>
      </w:r>
      <w:r w:rsidRPr="00ED5700">
        <w:rPr>
          <w:rFonts w:ascii="Times New Roman" w:eastAsia="Times New Roman" w:hAnsi="Times New Roman" w:cs="Times New Roman"/>
          <w:i/>
          <w:sz w:val="24"/>
          <w:szCs w:val="24"/>
          <w:lang w:eastAsia="tr-TR"/>
        </w:rPr>
        <w:t>вехтий, гнилой, горький, гордый, дерзкий, клейкий, колкий, лишний, липкий, ломкий, плоский, прелый, ранний, рваный, робкий, чахлый, усталый</w:t>
      </w:r>
      <w:r w:rsidRPr="00ED5700">
        <w:rPr>
          <w:rFonts w:ascii="Times New Roman" w:eastAsia="Times New Roman" w:hAnsi="Times New Roman" w:cs="Times New Roman"/>
          <w:sz w:val="24"/>
          <w:szCs w:val="24"/>
          <w:lang w:eastAsia="tr-TR"/>
        </w:rPr>
        <w:t xml:space="preserve">. Basit karşılaştırma sıfatı yapılamayan sıfatlar, </w:t>
      </w:r>
      <w:r w:rsidRPr="00ED5700">
        <w:rPr>
          <w:rFonts w:ascii="Times New Roman" w:eastAsia="Times New Roman" w:hAnsi="Times New Roman" w:cs="Times New Roman"/>
          <w:i/>
          <w:sz w:val="24"/>
          <w:szCs w:val="24"/>
          <w:lang w:eastAsia="tr-TR"/>
        </w:rPr>
        <w:t>более</w:t>
      </w:r>
      <w:r w:rsidRPr="00ED5700">
        <w:rPr>
          <w:rFonts w:ascii="Times New Roman" w:eastAsia="Times New Roman" w:hAnsi="Times New Roman" w:cs="Times New Roman"/>
          <w:sz w:val="24"/>
          <w:szCs w:val="24"/>
          <w:lang w:eastAsia="tr-TR"/>
        </w:rPr>
        <w:t xml:space="preserve"> ya da </w:t>
      </w:r>
      <w:r w:rsidRPr="00ED5700">
        <w:rPr>
          <w:rFonts w:ascii="Times New Roman" w:eastAsia="Times New Roman" w:hAnsi="Times New Roman" w:cs="Times New Roman"/>
          <w:i/>
          <w:sz w:val="24"/>
          <w:szCs w:val="24"/>
          <w:lang w:eastAsia="tr-TR"/>
        </w:rPr>
        <w:t>менее</w:t>
      </w:r>
      <w:r w:rsidRPr="00ED5700">
        <w:rPr>
          <w:rFonts w:ascii="Times New Roman" w:eastAsia="Times New Roman" w:hAnsi="Times New Roman" w:cs="Times New Roman"/>
          <w:sz w:val="24"/>
          <w:szCs w:val="24"/>
          <w:lang w:eastAsia="tr-TR"/>
        </w:rPr>
        <w:t xml:space="preserve"> analitik yapıya ait sözcüklerin yardımıyla zor karşılaştırma sıfatı oluşturularak dilde yer bulabilir: </w:t>
      </w:r>
      <w:r w:rsidRPr="00ED5700">
        <w:rPr>
          <w:rFonts w:ascii="Times New Roman" w:eastAsia="Times New Roman" w:hAnsi="Times New Roman" w:cs="Times New Roman"/>
          <w:i/>
          <w:sz w:val="24"/>
          <w:szCs w:val="24"/>
          <w:lang w:eastAsia="tr-TR"/>
        </w:rPr>
        <w:t>более массовый/менее массовый; более ранний/менее ранний; более горький/менее горький/ более робкий/менее робкий</w:t>
      </w:r>
      <w:r w:rsidRPr="00ED5700">
        <w:rPr>
          <w:rFonts w:ascii="Times New Roman" w:eastAsia="Times New Roman" w:hAnsi="Times New Roman" w:cs="Times New Roman"/>
          <w:sz w:val="24"/>
          <w:szCs w:val="24"/>
          <w:lang w:eastAsia="tr-TR"/>
        </w:rPr>
        <w:t xml:space="preserve"> vb.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Karşılaştırma Sıfatlarının Kullanım Özellikleri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Karşılaştırma sıfatlarının iki türlü oluşum özelliklerini inceledikten sonra kullanım özelliklerini sırasıyla ele alalım. Sentetik yapı ile oluşturulan basit karşılaştırma sıfatları:</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Sayı, cins ve ismin hal durumlarına göre değişime uğramaz: </w:t>
      </w:r>
      <w:r w:rsidRPr="00ED5700">
        <w:rPr>
          <w:rFonts w:ascii="Times New Roman" w:eastAsia="Times New Roman" w:hAnsi="Times New Roman" w:cs="Times New Roman"/>
          <w:i/>
          <w:sz w:val="24"/>
          <w:szCs w:val="24"/>
          <w:lang w:eastAsia="tr-TR"/>
        </w:rPr>
        <w:t xml:space="preserve">строже, дороже, круче красивее, спокойнее, труднее </w:t>
      </w:r>
      <w:r w:rsidRPr="00ED5700">
        <w:rPr>
          <w:rFonts w:ascii="Times New Roman" w:eastAsia="Times New Roman" w:hAnsi="Times New Roman" w:cs="Times New Roman"/>
          <w:sz w:val="24"/>
          <w:szCs w:val="24"/>
          <w:lang w:eastAsia="tr-TR"/>
        </w:rPr>
        <w:t>vb.</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Genel olarak cümlenin yüklemi olarak işlev görür: </w:t>
      </w:r>
      <w:r w:rsidRPr="00ED5700">
        <w:rPr>
          <w:rFonts w:ascii="Times New Roman" w:eastAsia="Times New Roman" w:hAnsi="Times New Roman" w:cs="Times New Roman"/>
          <w:i/>
          <w:sz w:val="24"/>
          <w:szCs w:val="24"/>
          <w:lang w:eastAsia="tr-TR"/>
        </w:rPr>
        <w:t xml:space="preserve">Нина </w:t>
      </w:r>
      <w:r w:rsidRPr="00ED5700">
        <w:rPr>
          <w:rFonts w:ascii="Times New Roman" w:eastAsia="Times New Roman" w:hAnsi="Times New Roman" w:cs="Times New Roman"/>
          <w:b/>
          <w:i/>
          <w:sz w:val="24"/>
          <w:szCs w:val="24"/>
          <w:lang w:eastAsia="tr-TR"/>
        </w:rPr>
        <w:t>моложе</w:t>
      </w:r>
      <w:r w:rsidRPr="00ED5700">
        <w:rPr>
          <w:rFonts w:ascii="Times New Roman" w:eastAsia="Times New Roman" w:hAnsi="Times New Roman" w:cs="Times New Roman"/>
          <w:i/>
          <w:sz w:val="24"/>
          <w:szCs w:val="24"/>
          <w:lang w:eastAsia="tr-TR"/>
        </w:rPr>
        <w:t xml:space="preserve"> Анны, Олег </w:t>
      </w:r>
      <w:r w:rsidRPr="00ED5700">
        <w:rPr>
          <w:rFonts w:ascii="Times New Roman" w:eastAsia="Times New Roman" w:hAnsi="Times New Roman" w:cs="Times New Roman"/>
          <w:b/>
          <w:i/>
          <w:sz w:val="24"/>
          <w:szCs w:val="24"/>
          <w:lang w:eastAsia="tr-TR"/>
        </w:rPr>
        <w:t>выше</w:t>
      </w:r>
      <w:r w:rsidRPr="00ED5700">
        <w:rPr>
          <w:rFonts w:ascii="Times New Roman" w:eastAsia="Times New Roman" w:hAnsi="Times New Roman" w:cs="Times New Roman"/>
          <w:i/>
          <w:sz w:val="24"/>
          <w:szCs w:val="24"/>
          <w:lang w:eastAsia="tr-TR"/>
        </w:rPr>
        <w:t xml:space="preserve"> Ивана, </w:t>
      </w:r>
      <w:r w:rsidRPr="00ED5700">
        <w:rPr>
          <w:rFonts w:ascii="Times New Roman" w:eastAsia="Times New Roman" w:hAnsi="Times New Roman" w:cs="Times New Roman"/>
          <w:i/>
          <w:sz w:val="24"/>
          <w:szCs w:val="24"/>
          <w:lang w:val="ru-RU" w:eastAsia="tr-TR"/>
        </w:rPr>
        <w:t xml:space="preserve">Он </w:t>
      </w:r>
      <w:r w:rsidRPr="00ED5700">
        <w:rPr>
          <w:rFonts w:ascii="Times New Roman" w:eastAsia="Times New Roman" w:hAnsi="Times New Roman" w:cs="Times New Roman"/>
          <w:b/>
          <w:i/>
          <w:sz w:val="24"/>
          <w:szCs w:val="24"/>
          <w:lang w:val="ru-RU" w:eastAsia="tr-TR"/>
        </w:rPr>
        <w:t>был старше</w:t>
      </w:r>
      <w:r w:rsidRPr="00ED5700">
        <w:rPr>
          <w:rFonts w:ascii="Times New Roman" w:eastAsia="Times New Roman" w:hAnsi="Times New Roman" w:cs="Times New Roman"/>
          <w:i/>
          <w:sz w:val="24"/>
          <w:szCs w:val="24"/>
          <w:lang w:val="ru-RU" w:eastAsia="tr-TR"/>
        </w:rPr>
        <w:t xml:space="preserve"> него на пять лет</w:t>
      </w:r>
      <w:r w:rsidRPr="00ED5700">
        <w:rPr>
          <w:rFonts w:ascii="Times New Roman" w:eastAsia="Times New Roman" w:hAnsi="Times New Roman" w:cs="Times New Roman"/>
          <w:sz w:val="24"/>
          <w:szCs w:val="24"/>
          <w:lang w:val="ru-RU" w:eastAsia="tr-TR"/>
        </w:rPr>
        <w:t>.</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Belirleyici işlevde de kullanılabilir. Bu durumda belirli kılınan isim herzaman karşılaştırma sıfatından önce yer alır: он получил </w:t>
      </w:r>
      <w:r w:rsidRPr="00ED5700">
        <w:rPr>
          <w:rFonts w:ascii="Times New Roman" w:eastAsia="Times New Roman" w:hAnsi="Times New Roman" w:cs="Times New Roman"/>
          <w:sz w:val="24"/>
          <w:szCs w:val="24"/>
          <w:u w:val="single"/>
          <w:lang w:eastAsia="tr-TR"/>
        </w:rPr>
        <w:t xml:space="preserve">зарплату </w:t>
      </w:r>
      <w:r w:rsidRPr="00ED5700">
        <w:rPr>
          <w:rFonts w:ascii="Times New Roman" w:eastAsia="Times New Roman" w:hAnsi="Times New Roman" w:cs="Times New Roman"/>
          <w:b/>
          <w:sz w:val="24"/>
          <w:szCs w:val="24"/>
          <w:lang w:eastAsia="tr-TR"/>
        </w:rPr>
        <w:t>больше</w:t>
      </w:r>
      <w:r w:rsidRPr="00ED5700">
        <w:rPr>
          <w:rFonts w:ascii="Times New Roman" w:eastAsia="Times New Roman" w:hAnsi="Times New Roman" w:cs="Times New Roman"/>
          <w:sz w:val="24"/>
          <w:szCs w:val="24"/>
          <w:lang w:eastAsia="tr-TR"/>
        </w:rPr>
        <w:t xml:space="preserve"> моей, дай </w:t>
      </w:r>
      <w:r w:rsidRPr="00ED5700">
        <w:rPr>
          <w:rFonts w:ascii="Times New Roman" w:eastAsia="Times New Roman" w:hAnsi="Times New Roman" w:cs="Times New Roman"/>
          <w:sz w:val="24"/>
          <w:szCs w:val="24"/>
          <w:u w:val="single"/>
          <w:lang w:eastAsia="tr-TR"/>
        </w:rPr>
        <w:t xml:space="preserve">книгу </w:t>
      </w:r>
      <w:r w:rsidRPr="00ED5700">
        <w:rPr>
          <w:rFonts w:ascii="Times New Roman" w:eastAsia="Times New Roman" w:hAnsi="Times New Roman" w:cs="Times New Roman"/>
          <w:b/>
          <w:sz w:val="24"/>
          <w:szCs w:val="24"/>
          <w:lang w:eastAsia="tr-TR"/>
        </w:rPr>
        <w:t xml:space="preserve">поинтереснее, </w:t>
      </w:r>
      <w:r w:rsidRPr="00ED5700">
        <w:rPr>
          <w:rFonts w:ascii="Times New Roman" w:eastAsia="Times New Roman" w:hAnsi="Times New Roman" w:cs="Times New Roman"/>
          <w:sz w:val="24"/>
          <w:szCs w:val="24"/>
          <w:lang w:eastAsia="tr-TR"/>
        </w:rPr>
        <w:t xml:space="preserve">наденьте </w:t>
      </w:r>
      <w:r w:rsidRPr="00ED5700">
        <w:rPr>
          <w:rFonts w:ascii="Times New Roman" w:eastAsia="Times New Roman" w:hAnsi="Times New Roman" w:cs="Times New Roman"/>
          <w:sz w:val="24"/>
          <w:szCs w:val="24"/>
          <w:u w:val="single"/>
          <w:lang w:eastAsia="tr-TR"/>
        </w:rPr>
        <w:t>пальто</w:t>
      </w:r>
      <w:r w:rsidRPr="00ED5700">
        <w:rPr>
          <w:rFonts w:ascii="Times New Roman" w:eastAsia="Times New Roman" w:hAnsi="Times New Roman" w:cs="Times New Roman"/>
          <w:b/>
          <w:sz w:val="24"/>
          <w:szCs w:val="24"/>
          <w:u w:val="single"/>
          <w:lang w:eastAsia="tr-TR"/>
        </w:rPr>
        <w:t xml:space="preserve"> </w:t>
      </w:r>
      <w:r w:rsidRPr="00ED5700">
        <w:rPr>
          <w:rFonts w:ascii="Times New Roman" w:eastAsia="Times New Roman" w:hAnsi="Times New Roman" w:cs="Times New Roman"/>
          <w:b/>
          <w:sz w:val="24"/>
          <w:szCs w:val="24"/>
          <w:lang w:eastAsia="tr-TR"/>
        </w:rPr>
        <w:t>потеплее</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Karşılaştırma sıfatlarından sonra karşılaştırılan varlık ismin tamlama durumunda kullanılır: </w:t>
      </w:r>
      <w:r w:rsidRPr="00ED5700">
        <w:rPr>
          <w:rFonts w:ascii="Times New Roman" w:eastAsia="Times New Roman" w:hAnsi="Times New Roman" w:cs="Times New Roman"/>
          <w:i/>
          <w:sz w:val="24"/>
          <w:szCs w:val="24"/>
          <w:lang w:eastAsia="tr-TR"/>
        </w:rPr>
        <w:t xml:space="preserve">Она сильнее </w:t>
      </w:r>
      <w:r w:rsidRPr="00ED5700">
        <w:rPr>
          <w:rFonts w:ascii="Times New Roman" w:eastAsia="Times New Roman" w:hAnsi="Times New Roman" w:cs="Times New Roman"/>
          <w:b/>
          <w:i/>
          <w:sz w:val="24"/>
          <w:szCs w:val="24"/>
          <w:lang w:eastAsia="tr-TR"/>
        </w:rPr>
        <w:t>своего брата</w:t>
      </w:r>
      <w:r w:rsidRPr="00ED5700">
        <w:rPr>
          <w:rFonts w:ascii="Times New Roman" w:eastAsia="Times New Roman" w:hAnsi="Times New Roman" w:cs="Times New Roman"/>
          <w:i/>
          <w:sz w:val="24"/>
          <w:szCs w:val="24"/>
          <w:lang w:eastAsia="tr-TR"/>
        </w:rPr>
        <w:t xml:space="preserve">, этот экзамен сложнее </w:t>
      </w:r>
      <w:r w:rsidRPr="00ED5700">
        <w:rPr>
          <w:rFonts w:ascii="Times New Roman" w:eastAsia="Times New Roman" w:hAnsi="Times New Roman" w:cs="Times New Roman"/>
          <w:b/>
          <w:i/>
          <w:sz w:val="24"/>
          <w:szCs w:val="24"/>
          <w:lang w:eastAsia="tr-TR"/>
        </w:rPr>
        <w:t>предыдущего</w:t>
      </w:r>
      <w:r w:rsidRPr="00ED5700">
        <w:rPr>
          <w:rFonts w:ascii="Times New Roman" w:eastAsia="Times New Roman" w:hAnsi="Times New Roman" w:cs="Times New Roman"/>
          <w:i/>
          <w:sz w:val="24"/>
          <w:szCs w:val="24"/>
          <w:lang w:eastAsia="tr-TR"/>
        </w:rPr>
        <w:t xml:space="preserve">, золото дороже </w:t>
      </w:r>
      <w:r w:rsidRPr="00ED5700">
        <w:rPr>
          <w:rFonts w:ascii="Times New Roman" w:eastAsia="Times New Roman" w:hAnsi="Times New Roman" w:cs="Times New Roman"/>
          <w:b/>
          <w:i/>
          <w:sz w:val="24"/>
          <w:szCs w:val="24"/>
          <w:lang w:eastAsia="tr-TR"/>
        </w:rPr>
        <w:t>серебра</w:t>
      </w:r>
      <w:r w:rsidRPr="00ED5700">
        <w:rPr>
          <w:rFonts w:ascii="Times New Roman" w:eastAsia="Times New Roman" w:hAnsi="Times New Roman" w:cs="Times New Roman"/>
          <w:sz w:val="24"/>
          <w:szCs w:val="24"/>
          <w:lang w:eastAsia="tr-TR"/>
        </w:rPr>
        <w:t>.</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lastRenderedPageBreak/>
        <w:t xml:space="preserve">Karşılaştırma sıfatlarından sonra karşılaştırılan </w:t>
      </w:r>
      <w:proofErr w:type="gramStart"/>
      <w:r w:rsidRPr="00ED5700">
        <w:rPr>
          <w:rFonts w:ascii="Times New Roman" w:eastAsia="Times New Roman" w:hAnsi="Times New Roman" w:cs="Times New Roman"/>
          <w:sz w:val="24"/>
          <w:szCs w:val="24"/>
          <w:lang w:eastAsia="tr-TR"/>
        </w:rPr>
        <w:t>varlık  ismin</w:t>
      </w:r>
      <w:proofErr w:type="gramEnd"/>
      <w:r w:rsidRPr="00ED5700">
        <w:rPr>
          <w:rFonts w:ascii="Times New Roman" w:eastAsia="Times New Roman" w:hAnsi="Times New Roman" w:cs="Times New Roman"/>
          <w:sz w:val="24"/>
          <w:szCs w:val="24"/>
          <w:lang w:eastAsia="tr-TR"/>
        </w:rPr>
        <w:t xml:space="preserve"> yalın halinde “чем”</w:t>
      </w:r>
      <w:r w:rsidRPr="00ED5700">
        <w:rPr>
          <w:rFonts w:ascii="Times New Roman" w:eastAsia="Times New Roman" w:hAnsi="Times New Roman" w:cs="Times New Roman"/>
          <w:sz w:val="24"/>
          <w:szCs w:val="24"/>
          <w:vertAlign w:val="superscript"/>
          <w:lang w:eastAsia="tr-TR"/>
        </w:rPr>
        <w:footnoteReference w:id="8"/>
      </w:r>
      <w:r w:rsidRPr="00ED5700">
        <w:rPr>
          <w:rFonts w:ascii="Times New Roman" w:eastAsia="Times New Roman" w:hAnsi="Times New Roman" w:cs="Times New Roman"/>
          <w:sz w:val="24"/>
          <w:szCs w:val="24"/>
          <w:lang w:eastAsia="tr-TR"/>
        </w:rPr>
        <w:t xml:space="preserve">bağlacı ile de kullanılabilir: </w:t>
      </w:r>
      <w:r w:rsidRPr="00ED5700">
        <w:rPr>
          <w:rFonts w:ascii="Times New Roman" w:eastAsia="Times New Roman" w:hAnsi="Times New Roman" w:cs="Times New Roman"/>
          <w:i/>
          <w:sz w:val="24"/>
          <w:szCs w:val="24"/>
          <w:lang w:eastAsia="tr-TR"/>
        </w:rPr>
        <w:t xml:space="preserve">Она сильнее, </w:t>
      </w:r>
      <w:r w:rsidRPr="00ED5700">
        <w:rPr>
          <w:rFonts w:ascii="Times New Roman" w:eastAsia="Times New Roman" w:hAnsi="Times New Roman" w:cs="Times New Roman"/>
          <w:b/>
          <w:i/>
          <w:sz w:val="24"/>
          <w:szCs w:val="24"/>
          <w:lang w:eastAsia="tr-TR"/>
        </w:rPr>
        <w:t>чем свой брат</w:t>
      </w:r>
      <w:r w:rsidRPr="00ED5700">
        <w:rPr>
          <w:rFonts w:ascii="Times New Roman" w:eastAsia="Times New Roman" w:hAnsi="Times New Roman" w:cs="Times New Roman"/>
          <w:i/>
          <w:sz w:val="24"/>
          <w:szCs w:val="24"/>
          <w:lang w:eastAsia="tr-TR"/>
        </w:rPr>
        <w:t xml:space="preserve">, этот экзамен сложнее, </w:t>
      </w:r>
      <w:r w:rsidRPr="00ED5700">
        <w:rPr>
          <w:rFonts w:ascii="Times New Roman" w:eastAsia="Times New Roman" w:hAnsi="Times New Roman" w:cs="Times New Roman"/>
          <w:b/>
          <w:i/>
          <w:sz w:val="24"/>
          <w:szCs w:val="24"/>
          <w:lang w:eastAsia="tr-TR"/>
        </w:rPr>
        <w:t>чем предыдущий</w:t>
      </w:r>
      <w:r w:rsidRPr="00ED5700">
        <w:rPr>
          <w:rFonts w:ascii="Times New Roman" w:eastAsia="Times New Roman" w:hAnsi="Times New Roman" w:cs="Times New Roman"/>
          <w:i/>
          <w:sz w:val="24"/>
          <w:szCs w:val="24"/>
          <w:lang w:eastAsia="tr-TR"/>
        </w:rPr>
        <w:t xml:space="preserve">, золото дороже, </w:t>
      </w:r>
      <w:r w:rsidRPr="00ED5700">
        <w:rPr>
          <w:rFonts w:ascii="Times New Roman" w:eastAsia="Times New Roman" w:hAnsi="Times New Roman" w:cs="Times New Roman"/>
          <w:b/>
          <w:i/>
          <w:sz w:val="24"/>
          <w:szCs w:val="24"/>
          <w:lang w:eastAsia="tr-TR"/>
        </w:rPr>
        <w:t>чем серебро</w:t>
      </w:r>
      <w:r w:rsidRPr="00ED5700">
        <w:rPr>
          <w:rFonts w:ascii="Times New Roman" w:eastAsia="Times New Roman" w:hAnsi="Times New Roman" w:cs="Times New Roman"/>
          <w:sz w:val="24"/>
          <w:szCs w:val="24"/>
          <w:lang w:eastAsia="tr-TR"/>
        </w:rPr>
        <w:t>.</w:t>
      </w:r>
    </w:p>
    <w:p w:rsidR="00ED5700" w:rsidRPr="00ED5700"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Karşılaştırma derecesi bir durum değişikliğinde yaşanan yükselişi, artışı ifade ederken kullanılabilir. Bu ifadeyi verirken kullanılan fiilin anlamının da rolü bulunmaktadır: </w:t>
      </w:r>
      <w:r w:rsidRPr="00ED5700">
        <w:rPr>
          <w:rFonts w:ascii="Times New Roman" w:eastAsia="Times New Roman" w:hAnsi="Times New Roman" w:cs="Times New Roman"/>
          <w:sz w:val="24"/>
          <w:szCs w:val="24"/>
          <w:lang w:eastAsia="tr-TR"/>
        </w:rPr>
        <w:br/>
      </w:r>
      <w:r w:rsidRPr="00ED5700">
        <w:rPr>
          <w:rFonts w:ascii="Times New Roman" w:eastAsia="Times New Roman" w:hAnsi="Times New Roman" w:cs="Times New Roman"/>
          <w:i/>
          <w:sz w:val="24"/>
          <w:szCs w:val="24"/>
          <w:lang w:eastAsia="tr-TR"/>
        </w:rPr>
        <w:t xml:space="preserve">По мере приближения к дому идти </w:t>
      </w:r>
      <w:r w:rsidRPr="00ED5700">
        <w:rPr>
          <w:rFonts w:ascii="Times New Roman" w:eastAsia="Times New Roman" w:hAnsi="Times New Roman" w:cs="Times New Roman"/>
          <w:b/>
          <w:i/>
          <w:sz w:val="24"/>
          <w:szCs w:val="24"/>
          <w:lang w:eastAsia="tr-TR"/>
        </w:rPr>
        <w:t>становилось веселее и легче</w:t>
      </w:r>
      <w:r w:rsidRPr="00ED5700">
        <w:rPr>
          <w:rFonts w:ascii="Times New Roman" w:eastAsia="Times New Roman" w:hAnsi="Times New Roman" w:cs="Times New Roman"/>
          <w:i/>
          <w:sz w:val="24"/>
          <w:szCs w:val="24"/>
          <w:lang w:eastAsia="tr-TR"/>
        </w:rPr>
        <w:t xml:space="preserve">, сами ноги гнали по заросшим берёзами светлым пригоркам и большой поляне, где росла земляника, клевер и луговые опята, до самой калитки под трансформатором. [Алексей Варламов. Купавна // «Новый Мир», 2000]; Лиска пришла в восторг, так как с пропитанием в лесу к осени </w:t>
      </w:r>
      <w:r w:rsidRPr="00ED5700">
        <w:rPr>
          <w:rFonts w:ascii="Times New Roman" w:eastAsia="Times New Roman" w:hAnsi="Times New Roman" w:cs="Times New Roman"/>
          <w:b/>
          <w:i/>
          <w:sz w:val="24"/>
          <w:szCs w:val="24"/>
          <w:lang w:eastAsia="tr-TR"/>
        </w:rPr>
        <w:t>становилось хуже</w:t>
      </w:r>
      <w:r w:rsidRPr="00ED5700">
        <w:rPr>
          <w:rFonts w:ascii="Times New Roman" w:eastAsia="Times New Roman" w:hAnsi="Times New Roman" w:cs="Times New Roman"/>
          <w:i/>
          <w:sz w:val="24"/>
          <w:szCs w:val="24"/>
          <w:lang w:eastAsia="tr-TR"/>
        </w:rPr>
        <w:t>. [Василь Быков. Лесное счастье (1985-1995)]</w:t>
      </w:r>
      <w:r w:rsidRPr="00ED5700">
        <w:rPr>
          <w:rFonts w:ascii="Times New Roman" w:eastAsia="Times New Roman" w:hAnsi="Times New Roman" w:cs="Times New Roman"/>
          <w:i/>
          <w:sz w:val="24"/>
          <w:szCs w:val="24"/>
          <w:vertAlign w:val="superscript"/>
          <w:lang w:eastAsia="tr-TR"/>
        </w:rPr>
        <w:footnoteReference w:id="9"/>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2134AA"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Bu durumda, durum değişikliğinde yaşanan artışı, durumun gittikçe daha da ilerleyerek devam ettiği anlamını pekiştirmek için anlamı kuvvetlendiren “</w:t>
      </w:r>
      <w:r w:rsidRPr="00ED5700">
        <w:rPr>
          <w:rFonts w:ascii="Times New Roman" w:eastAsia="Times New Roman" w:hAnsi="Times New Roman" w:cs="Times New Roman"/>
          <w:i/>
          <w:sz w:val="24"/>
          <w:szCs w:val="24"/>
          <w:lang w:eastAsia="tr-TR"/>
        </w:rPr>
        <w:t>всё”</w:t>
      </w:r>
      <w:r w:rsidRPr="00ED5700">
        <w:rPr>
          <w:rFonts w:ascii="Times New Roman" w:eastAsia="Times New Roman" w:hAnsi="Times New Roman" w:cs="Times New Roman"/>
          <w:sz w:val="24"/>
          <w:szCs w:val="24"/>
          <w:lang w:eastAsia="tr-TR"/>
        </w:rPr>
        <w:t xml:space="preserve"> kiplik parçacığı kullanılabilir: </w:t>
      </w:r>
    </w:p>
    <w:p w:rsidR="002134AA"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 xml:space="preserve">Тётя Поля заболела, ей становилось </w:t>
      </w:r>
      <w:r w:rsidRPr="00ED5700">
        <w:rPr>
          <w:rFonts w:ascii="Times New Roman" w:eastAsia="Times New Roman" w:hAnsi="Times New Roman" w:cs="Times New Roman"/>
          <w:b/>
          <w:i/>
          <w:sz w:val="24"/>
          <w:szCs w:val="24"/>
          <w:lang w:eastAsia="tr-TR"/>
        </w:rPr>
        <w:t>всё хуже</w:t>
      </w:r>
      <w:r w:rsidR="002134AA">
        <w:rPr>
          <w:rFonts w:ascii="Times New Roman" w:eastAsia="Times New Roman" w:hAnsi="Times New Roman" w:cs="Times New Roman"/>
          <w:i/>
          <w:sz w:val="24"/>
          <w:szCs w:val="24"/>
          <w:lang w:eastAsia="tr-TR"/>
        </w:rPr>
        <w:t>, и её отвезли в больницу</w:t>
      </w:r>
      <w:r w:rsidRPr="00ED5700">
        <w:rPr>
          <w:rFonts w:ascii="Times New Roman" w:eastAsia="Times New Roman" w:hAnsi="Times New Roman" w:cs="Times New Roman"/>
          <w:sz w:val="24"/>
          <w:szCs w:val="24"/>
          <w:lang w:eastAsia="tr-TR"/>
        </w:rPr>
        <w:t xml:space="preserve"> </w:t>
      </w:r>
    </w:p>
    <w:p w:rsidR="002134AA" w:rsidRDefault="002134AA"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2134AA"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tr-TR"/>
        </w:rPr>
      </w:pPr>
      <w:r w:rsidRPr="00ED5700">
        <w:rPr>
          <w:rFonts w:ascii="Times New Roman" w:eastAsia="Times New Roman" w:hAnsi="Times New Roman" w:cs="Times New Roman"/>
          <w:i/>
          <w:sz w:val="24"/>
          <w:szCs w:val="24"/>
          <w:lang w:eastAsia="tr-TR"/>
        </w:rPr>
        <w:t xml:space="preserve">Положение с каждой минутой становилось </w:t>
      </w:r>
      <w:r w:rsidRPr="002134AA">
        <w:rPr>
          <w:rFonts w:ascii="Times New Roman" w:eastAsia="Times New Roman" w:hAnsi="Times New Roman" w:cs="Times New Roman"/>
          <w:b/>
          <w:i/>
          <w:sz w:val="24"/>
          <w:szCs w:val="24"/>
          <w:lang w:eastAsia="tr-TR"/>
        </w:rPr>
        <w:t>вс</w:t>
      </w:r>
      <w:r w:rsidRPr="002134AA">
        <w:rPr>
          <w:rFonts w:ascii="Times New Roman" w:eastAsia="Times New Roman" w:hAnsi="Times New Roman" w:cs="Times New Roman"/>
          <w:b/>
          <w:i/>
          <w:sz w:val="24"/>
          <w:szCs w:val="24"/>
          <w:lang w:val="ru-RU" w:eastAsia="tr-TR"/>
        </w:rPr>
        <w:t>ё</w:t>
      </w:r>
      <w:r w:rsidRPr="002134AA">
        <w:rPr>
          <w:rFonts w:ascii="Times New Roman" w:eastAsia="Times New Roman" w:hAnsi="Times New Roman" w:cs="Times New Roman"/>
          <w:b/>
          <w:i/>
          <w:sz w:val="24"/>
          <w:szCs w:val="24"/>
          <w:lang w:eastAsia="tr-TR"/>
        </w:rPr>
        <w:t xml:space="preserve"> опаснее</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br/>
        <w:t xml:space="preserve">Bu durumda herhangi bir karşılaştırmadan ziyade pekiştirme anlamı ön planda olduğu için karşılaştırma anlamı veren ifadelerden kaçınılmalıdır. </w:t>
      </w:r>
      <w:r w:rsidRPr="00ED5700">
        <w:rPr>
          <w:rFonts w:ascii="Times New Roman" w:eastAsia="Times New Roman" w:hAnsi="Times New Roman" w:cs="Times New Roman"/>
          <w:i/>
          <w:sz w:val="24"/>
          <w:szCs w:val="24"/>
          <w:lang w:eastAsia="tr-TR"/>
        </w:rPr>
        <w:t>Всё</w:t>
      </w:r>
      <w:r w:rsidRPr="00ED5700">
        <w:rPr>
          <w:rFonts w:ascii="Times New Roman" w:eastAsia="Times New Roman" w:hAnsi="Times New Roman" w:cs="Times New Roman"/>
          <w:sz w:val="24"/>
          <w:szCs w:val="24"/>
          <w:lang w:eastAsia="tr-TR"/>
        </w:rPr>
        <w:t xml:space="preserve"> parçacığı böyle bir kullanımı imkansız kılmaktadır: Krş</w:t>
      </w:r>
      <w:proofErr w:type="gramStart"/>
      <w:r w:rsidRPr="00ED5700">
        <w:rPr>
          <w:rFonts w:ascii="Times New Roman" w:eastAsia="Times New Roman" w:hAnsi="Times New Roman" w:cs="Times New Roman"/>
          <w:sz w:val="24"/>
          <w:szCs w:val="24"/>
          <w:lang w:eastAsia="tr-TR"/>
        </w:rPr>
        <w:t>.:</w:t>
      </w:r>
      <w:proofErr w:type="gramEnd"/>
      <w:r w:rsidRPr="00ED5700">
        <w:rPr>
          <w:rFonts w:ascii="Times New Roman" w:eastAsia="Times New Roman" w:hAnsi="Times New Roman" w:cs="Times New Roman"/>
          <w:sz w:val="24"/>
          <w:szCs w:val="24"/>
          <w:lang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t xml:space="preserve">Ей становилось </w:t>
      </w:r>
      <w:r w:rsidRPr="00ED5700">
        <w:rPr>
          <w:rFonts w:ascii="Times New Roman" w:eastAsia="Times New Roman" w:hAnsi="Times New Roman" w:cs="Times New Roman"/>
          <w:b/>
          <w:sz w:val="24"/>
          <w:szCs w:val="24"/>
          <w:u w:val="single"/>
          <w:lang w:eastAsia="tr-TR"/>
        </w:rPr>
        <w:t xml:space="preserve">всё </w:t>
      </w:r>
      <w:r w:rsidRPr="00ED5700">
        <w:rPr>
          <w:rFonts w:ascii="Times New Roman" w:eastAsia="Times New Roman" w:hAnsi="Times New Roman" w:cs="Times New Roman"/>
          <w:sz w:val="24"/>
          <w:szCs w:val="24"/>
          <w:lang w:eastAsia="tr-TR"/>
        </w:rPr>
        <w:t>хуже,</w:t>
      </w:r>
      <w:r w:rsidRPr="00ED5700">
        <w:rPr>
          <w:rFonts w:ascii="Times New Roman" w:eastAsia="Times New Roman" w:hAnsi="Times New Roman" w:cs="Times New Roman"/>
          <w:strike/>
          <w:sz w:val="24"/>
          <w:szCs w:val="24"/>
          <w:lang w:eastAsia="tr-TR"/>
        </w:rPr>
        <w:t xml:space="preserve"> чем вчера</w:t>
      </w:r>
      <w:r w:rsidRPr="00ED5700">
        <w:rPr>
          <w:rFonts w:ascii="Times New Roman" w:eastAsia="Times New Roman" w:hAnsi="Times New Roman" w:cs="Times New Roman"/>
          <w:sz w:val="24"/>
          <w:szCs w:val="24"/>
          <w:lang w:eastAsia="tr-TR"/>
        </w:rPr>
        <w:t xml:space="preserve">  </w:t>
      </w:r>
      <w:r w:rsidRPr="00ED5700">
        <w:rPr>
          <w:rFonts w:ascii="Lucida Console" w:eastAsia="Times New Roman" w:hAnsi="Lucida Console" w:cs="Times New Roman"/>
          <w:sz w:val="28"/>
          <w:szCs w:val="28"/>
          <w:lang w:eastAsia="tr-TR"/>
        </w:rPr>
        <w:t>X</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val="ru-RU" w:eastAsia="tr-TR"/>
        </w:rPr>
        <w:t>Ей становилось хуже, чем вчера</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noProof/>
          <w:sz w:val="28"/>
          <w:szCs w:val="28"/>
          <w:lang w:eastAsia="tr-TR"/>
        </w:rPr>
        <w:drawing>
          <wp:inline distT="0" distB="0" distL="0" distR="0" wp14:anchorId="06F0FC25" wp14:editId="6605CC7D">
            <wp:extent cx="152400" cy="152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rsidR="002D6F42" w:rsidRPr="002D6F42"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Karşılaştırma sıfatları olağan, genel geçer kabul edilen, bilindik bir durumun konuşmacı için olağan dışı yönünü anlatmak için kullanılabilir: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sz w:val="24"/>
          <w:szCs w:val="24"/>
          <w:lang w:eastAsia="tr-TR"/>
        </w:rPr>
      </w:pPr>
    </w:p>
    <w:p w:rsidR="002D6F42"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Это ведь заметить надо ― </w:t>
      </w:r>
      <w:r w:rsidRPr="00ED5700">
        <w:rPr>
          <w:rFonts w:ascii="Times New Roman" w:eastAsia="Times New Roman" w:hAnsi="Times New Roman" w:cs="Times New Roman"/>
          <w:b/>
          <w:i/>
          <w:sz w:val="24"/>
          <w:szCs w:val="24"/>
          <w:lang w:eastAsia="tr-TR"/>
        </w:rPr>
        <w:t>пришла веселее обычного</w:t>
      </w:r>
      <w:r w:rsidRPr="00ED5700">
        <w:rPr>
          <w:rFonts w:ascii="Times New Roman" w:eastAsia="Times New Roman" w:hAnsi="Times New Roman" w:cs="Times New Roman"/>
          <w:i/>
          <w:sz w:val="24"/>
          <w:szCs w:val="24"/>
          <w:lang w:eastAsia="tr-TR"/>
        </w:rPr>
        <w:t xml:space="preserve">, непривычно много болтала, а улыбалась нехорошо, будто о чем-то плохом вспоминала… </w:t>
      </w:r>
    </w:p>
    <w:p w:rsidR="00ED5700"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val="ru-RU" w:eastAsia="tr-TR"/>
        </w:rPr>
        <w:lastRenderedPageBreak/>
        <w:t xml:space="preserve"> </w:t>
      </w:r>
      <w:r w:rsidRPr="00ED5700">
        <w:rPr>
          <w:rFonts w:ascii="Times New Roman" w:eastAsia="Times New Roman" w:hAnsi="Times New Roman" w:cs="Times New Roman"/>
          <w:i/>
          <w:sz w:val="24"/>
          <w:szCs w:val="24"/>
          <w:lang w:eastAsia="tr-TR"/>
        </w:rPr>
        <w:t xml:space="preserve">Всех рассказ захватил, только Зазулин казался печальным, не то сердце у него устало от жары, но он был </w:t>
      </w:r>
      <w:r w:rsidRPr="00ED5700">
        <w:rPr>
          <w:rFonts w:ascii="Times New Roman" w:eastAsia="Times New Roman" w:hAnsi="Times New Roman" w:cs="Times New Roman"/>
          <w:b/>
          <w:i/>
          <w:sz w:val="24"/>
          <w:szCs w:val="24"/>
          <w:lang w:eastAsia="tr-TR"/>
        </w:rPr>
        <w:t>молчаливее обыкновенного</w:t>
      </w:r>
      <w:r w:rsidRPr="00ED5700">
        <w:rPr>
          <w:rFonts w:ascii="Times New Roman" w:eastAsia="Times New Roman" w:hAnsi="Times New Roman" w:cs="Times New Roman"/>
          <w:i/>
          <w:sz w:val="24"/>
          <w:szCs w:val="24"/>
          <w:lang w:eastAsia="tr-TR"/>
        </w:rPr>
        <w:t xml:space="preserve">, все больше слушал, в то время как торопясь и друг друга в волнении перебивая, все еще находясь в том настроении, как бы зачарованные, рассказывали все это на веранде маме, мне, Зое и Зазулину друзья брата, двое молодых офицеров, что проходили перед государем в рядах полка.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2D6F42" w:rsidRPr="00ED5700"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2D6F42" w:rsidRDefault="00ED5700" w:rsidP="00ED57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Karşılaştırma derecesi </w:t>
      </w:r>
      <w:r w:rsidRPr="00ED5700">
        <w:rPr>
          <w:rFonts w:ascii="Times New Roman" w:eastAsia="Times New Roman" w:hAnsi="Times New Roman" w:cs="Times New Roman"/>
          <w:i/>
          <w:sz w:val="24"/>
          <w:szCs w:val="24"/>
          <w:lang w:eastAsia="tr-TR"/>
        </w:rPr>
        <w:t xml:space="preserve">гораздо </w:t>
      </w:r>
      <w:r w:rsidRPr="00ED5700">
        <w:rPr>
          <w:rFonts w:ascii="Times New Roman" w:eastAsia="Times New Roman" w:hAnsi="Times New Roman" w:cs="Times New Roman"/>
          <w:sz w:val="24"/>
          <w:szCs w:val="24"/>
          <w:lang w:eastAsia="tr-TR"/>
        </w:rPr>
        <w:t>zarfı ile pekiştirilebilmektedir:</w:t>
      </w:r>
      <w:r w:rsidRPr="00ED5700">
        <w:rPr>
          <w:rFonts w:ascii="Times New Roman" w:eastAsia="Times New Roman" w:hAnsi="Times New Roman" w:cs="Times New Roman"/>
          <w:i/>
          <w:sz w:val="24"/>
          <w:szCs w:val="24"/>
          <w:lang w:eastAsia="tr-TR"/>
        </w:rPr>
        <w:t xml:space="preserve"> </w:t>
      </w:r>
    </w:p>
    <w:p w:rsidR="002D6F42"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ED5700"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Катя, глядя в его моложавое загорелое лицо, </w:t>
      </w:r>
      <w:r w:rsidRPr="00ED5700">
        <w:rPr>
          <w:rFonts w:ascii="Times New Roman" w:eastAsia="Times New Roman" w:hAnsi="Times New Roman" w:cs="Times New Roman"/>
          <w:b/>
          <w:i/>
          <w:sz w:val="24"/>
          <w:szCs w:val="24"/>
          <w:lang w:eastAsia="tr-TR"/>
        </w:rPr>
        <w:t>гораздо более красивое</w:t>
      </w:r>
      <w:r w:rsidRPr="00ED5700">
        <w:rPr>
          <w:rFonts w:ascii="Times New Roman" w:eastAsia="Times New Roman" w:hAnsi="Times New Roman" w:cs="Times New Roman"/>
          <w:i/>
          <w:sz w:val="24"/>
          <w:szCs w:val="24"/>
          <w:lang w:eastAsia="tr-TR"/>
        </w:rPr>
        <w:t xml:space="preserve">, чем казалось ей по памяти, вспомнила, как сильно его любила, как стеснялась этой любви и скрывала её от матери, боясь причинить ей боль. </w:t>
      </w:r>
    </w:p>
    <w:p w:rsidR="002D6F42" w:rsidRPr="00ED5700"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50"/>
        <w:contextualSpacing/>
        <w:jc w:val="both"/>
        <w:rPr>
          <w:rFonts w:ascii="Times New Roman" w:eastAsia="Times New Roman" w:hAnsi="Times New Roman" w:cs="Times New Roman"/>
          <w:i/>
          <w:sz w:val="24"/>
          <w:szCs w:val="24"/>
          <w:lang w:eastAsia="tr-TR"/>
        </w:rPr>
      </w:pPr>
    </w:p>
    <w:p w:rsid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ab/>
      </w:r>
      <w:r w:rsidRPr="00ED5700">
        <w:rPr>
          <w:rFonts w:ascii="Times New Roman" w:eastAsia="Times New Roman" w:hAnsi="Times New Roman" w:cs="Times New Roman"/>
          <w:sz w:val="24"/>
          <w:szCs w:val="24"/>
          <w:lang w:eastAsia="tr-TR"/>
        </w:rPr>
        <w:t xml:space="preserve">Analitik yapı ile oluşturulan karmaşık sıfat derecelerinin kullanım özellikleri ise aşağıdaki gibidir: </w:t>
      </w:r>
    </w:p>
    <w:p w:rsidR="002D6F42" w:rsidRPr="00ED5700" w:rsidRDefault="002D6F42"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lang w:eastAsia="tr-TR"/>
        </w:rPr>
      </w:pPr>
    </w:p>
    <w:p w:rsidR="002D6F42" w:rsidRPr="002D6F42" w:rsidRDefault="00ED5700" w:rsidP="00ED57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i/>
          <w:sz w:val="24"/>
          <w:szCs w:val="24"/>
          <w:lang w:eastAsia="tr-TR"/>
        </w:rPr>
        <w:t>Более</w:t>
      </w:r>
      <w:r w:rsidRPr="00ED5700">
        <w:rPr>
          <w:rFonts w:ascii="Times New Roman" w:eastAsia="Times New Roman" w:hAnsi="Times New Roman" w:cs="Times New Roman"/>
          <w:sz w:val="24"/>
          <w:szCs w:val="24"/>
          <w:lang w:eastAsia="tr-TR"/>
        </w:rPr>
        <w:t xml:space="preserve"> ya da </w:t>
      </w:r>
      <w:r w:rsidRPr="00ED5700">
        <w:rPr>
          <w:rFonts w:ascii="Times New Roman" w:eastAsia="Times New Roman" w:hAnsi="Times New Roman" w:cs="Times New Roman"/>
          <w:i/>
          <w:sz w:val="24"/>
          <w:szCs w:val="24"/>
          <w:lang w:eastAsia="tr-TR"/>
        </w:rPr>
        <w:t>менее</w:t>
      </w:r>
      <w:r w:rsidRPr="00ED5700">
        <w:rPr>
          <w:rFonts w:ascii="Times New Roman" w:eastAsia="Times New Roman" w:hAnsi="Times New Roman" w:cs="Times New Roman"/>
          <w:sz w:val="24"/>
          <w:szCs w:val="24"/>
          <w:lang w:eastAsia="tr-TR"/>
        </w:rPr>
        <w:t xml:space="preserve"> sözcüklerinin yardımı ile yapılırlar: </w:t>
      </w:r>
      <w:r w:rsidRPr="00ED5700">
        <w:rPr>
          <w:rFonts w:ascii="Times New Roman" w:eastAsia="Times New Roman" w:hAnsi="Times New Roman" w:cs="Times New Roman"/>
          <w:i/>
          <w:sz w:val="24"/>
          <w:szCs w:val="24"/>
          <w:lang w:eastAsia="tr-TR"/>
        </w:rPr>
        <w:t>более важный, более глубокий, менее интересный, менее значительный</w:t>
      </w:r>
      <w:r w:rsidRPr="00ED5700">
        <w:rPr>
          <w:rFonts w:ascii="Times New Roman" w:eastAsia="Times New Roman" w:hAnsi="Times New Roman" w:cs="Times New Roman"/>
          <w:sz w:val="24"/>
          <w:szCs w:val="24"/>
          <w:lang w:eastAsia="tr-TR"/>
        </w:rPr>
        <w:t xml:space="preserve">. Sıfatlar gövdede değişime uğramasa da sayı, cins ve ismin hal durumlarına göre değişime uğrarlar: </w:t>
      </w:r>
      <w:r w:rsidRPr="00ED5700">
        <w:rPr>
          <w:rFonts w:ascii="Times New Roman" w:eastAsia="Times New Roman" w:hAnsi="Times New Roman" w:cs="Times New Roman"/>
          <w:i/>
          <w:sz w:val="24"/>
          <w:szCs w:val="24"/>
          <w:lang w:eastAsia="tr-TR"/>
        </w:rPr>
        <w:t xml:space="preserve">Я стремился в своих стихах погрузиться в самую глубину частного, дословесного, достичь корней снов, чтобы извлечь найденное там наружу и сделать его общезначимым, создав этим </w:t>
      </w:r>
      <w:r w:rsidRPr="00ED5700">
        <w:rPr>
          <w:rFonts w:ascii="Times New Roman" w:eastAsia="Times New Roman" w:hAnsi="Times New Roman" w:cs="Times New Roman"/>
          <w:b/>
          <w:i/>
          <w:sz w:val="24"/>
          <w:szCs w:val="24"/>
          <w:lang w:eastAsia="tr-TR"/>
        </w:rPr>
        <w:t>более глубокую</w:t>
      </w:r>
      <w:r w:rsidRPr="00ED5700">
        <w:rPr>
          <w:rFonts w:ascii="Times New Roman" w:eastAsia="Times New Roman" w:hAnsi="Times New Roman" w:cs="Times New Roman"/>
          <w:i/>
          <w:sz w:val="24"/>
          <w:szCs w:val="24"/>
          <w:lang w:eastAsia="tr-TR"/>
        </w:rPr>
        <w:t xml:space="preserve"> связь между мной и читателем. [Евгений Чижов. Перевод с подстрочника (2012)</w:t>
      </w:r>
      <w:r w:rsidRPr="00ED5700">
        <w:rPr>
          <w:rFonts w:ascii="Times New Roman" w:eastAsia="Times New Roman" w:hAnsi="Times New Roman" w:cs="Times New Roman"/>
          <w:i/>
          <w:sz w:val="24"/>
          <w:szCs w:val="24"/>
          <w:lang w:val="ru-RU" w:eastAsia="tr-TR"/>
        </w:rPr>
        <w:t xml:space="preserve">; </w:t>
      </w:r>
    </w:p>
    <w:p w:rsidR="00ED5700" w:rsidRDefault="00ED5700"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i/>
          <w:sz w:val="24"/>
          <w:szCs w:val="24"/>
          <w:lang w:eastAsia="tr-TR"/>
        </w:rPr>
        <w:t xml:space="preserve">Многие тогда еще были живы, но в рассказах ее обретали более выразительные, </w:t>
      </w:r>
      <w:r w:rsidRPr="00ED5700">
        <w:rPr>
          <w:rFonts w:ascii="Times New Roman" w:eastAsia="Times New Roman" w:hAnsi="Times New Roman" w:cs="Times New Roman"/>
          <w:b/>
          <w:i/>
          <w:sz w:val="24"/>
          <w:szCs w:val="24"/>
          <w:lang w:eastAsia="tr-TR"/>
        </w:rPr>
        <w:t>более значительные</w:t>
      </w:r>
      <w:r w:rsidRPr="00ED5700">
        <w:rPr>
          <w:rFonts w:ascii="Times New Roman" w:eastAsia="Times New Roman" w:hAnsi="Times New Roman" w:cs="Times New Roman"/>
          <w:i/>
          <w:sz w:val="24"/>
          <w:szCs w:val="24"/>
          <w:lang w:eastAsia="tr-TR"/>
        </w:rPr>
        <w:t xml:space="preserve"> черты. [Дина Рубина. Белая голубка Кордовы (2008-2009)]</w:t>
      </w:r>
      <w:r w:rsidRPr="00ED5700">
        <w:rPr>
          <w:rFonts w:ascii="Times New Roman" w:eastAsia="Times New Roman" w:hAnsi="Times New Roman" w:cs="Times New Roman"/>
          <w:sz w:val="24"/>
          <w:szCs w:val="24"/>
          <w:lang w:val="ru-RU" w:eastAsia="tr-TR"/>
        </w:rPr>
        <w:t>.</w:t>
      </w:r>
      <w:r w:rsidRPr="00ED5700">
        <w:rPr>
          <w:rFonts w:ascii="Times New Roman" w:eastAsia="Times New Roman" w:hAnsi="Times New Roman" w:cs="Times New Roman"/>
          <w:sz w:val="24"/>
          <w:szCs w:val="24"/>
          <w:vertAlign w:val="superscript"/>
          <w:lang w:val="ru-RU" w:eastAsia="tr-TR"/>
        </w:rPr>
        <w:footnoteReference w:id="10"/>
      </w:r>
    </w:p>
    <w:p w:rsidR="002D6F42" w:rsidRPr="00ED5700" w:rsidRDefault="002D6F42" w:rsidP="002D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eastAsia="tr-TR"/>
        </w:rPr>
      </w:pPr>
    </w:p>
    <w:p w:rsidR="00ED5700" w:rsidRPr="00ED5700" w:rsidRDefault="00ED5700" w:rsidP="00ED57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bookmarkStart w:id="3" w:name="_Hlk503699127"/>
      <w:r w:rsidRPr="00ED5700">
        <w:rPr>
          <w:rFonts w:ascii="Times New Roman" w:eastAsia="Times New Roman" w:hAnsi="Times New Roman" w:cs="Times New Roman"/>
          <w:sz w:val="24"/>
          <w:szCs w:val="24"/>
          <w:lang w:eastAsia="tr-TR"/>
        </w:rPr>
        <w:t xml:space="preserve">Zor karşılaştırma sıfatları cümlede kısa sıfat formunda yüklem görevinde kullanılabilmektedir: </w:t>
      </w:r>
      <w:r w:rsidRPr="00ED5700">
        <w:rPr>
          <w:rFonts w:ascii="Times New Roman" w:eastAsia="Times New Roman" w:hAnsi="Times New Roman" w:cs="Times New Roman"/>
          <w:i/>
          <w:sz w:val="24"/>
          <w:szCs w:val="24"/>
          <w:lang w:eastAsia="tr-TR"/>
        </w:rPr>
        <w:t xml:space="preserve">Сегодняшние доклады </w:t>
      </w:r>
      <w:r w:rsidRPr="00ED5700">
        <w:rPr>
          <w:rFonts w:ascii="Times New Roman" w:eastAsia="Times New Roman" w:hAnsi="Times New Roman" w:cs="Times New Roman"/>
          <w:b/>
          <w:i/>
          <w:sz w:val="24"/>
          <w:szCs w:val="24"/>
          <w:lang w:eastAsia="tr-TR"/>
        </w:rPr>
        <w:t>более интересны</w:t>
      </w:r>
      <w:r w:rsidRPr="00ED5700">
        <w:rPr>
          <w:rFonts w:ascii="Times New Roman" w:eastAsia="Times New Roman" w:hAnsi="Times New Roman" w:cs="Times New Roman"/>
          <w:i/>
          <w:sz w:val="24"/>
          <w:szCs w:val="24"/>
          <w:lang w:eastAsia="tr-TR"/>
        </w:rPr>
        <w:t xml:space="preserve">, чем вчерашние. Правая рука </w:t>
      </w:r>
      <w:r w:rsidRPr="00ED5700">
        <w:rPr>
          <w:rFonts w:ascii="Times New Roman" w:eastAsia="Times New Roman" w:hAnsi="Times New Roman" w:cs="Times New Roman"/>
          <w:b/>
          <w:i/>
          <w:sz w:val="24"/>
          <w:szCs w:val="24"/>
          <w:lang w:eastAsia="tr-TR"/>
        </w:rPr>
        <w:t>более удобна</w:t>
      </w:r>
      <w:r w:rsidRPr="00ED5700">
        <w:rPr>
          <w:rFonts w:ascii="Times New Roman" w:eastAsia="Times New Roman" w:hAnsi="Times New Roman" w:cs="Times New Roman"/>
          <w:i/>
          <w:sz w:val="24"/>
          <w:szCs w:val="24"/>
          <w:lang w:eastAsia="tr-TR"/>
        </w:rPr>
        <w:t xml:space="preserve"> для писания, как это было и раньше. [Анатолий </w:t>
      </w:r>
      <w:r w:rsidRPr="00ED5700">
        <w:rPr>
          <w:rFonts w:ascii="Times New Roman" w:eastAsia="Times New Roman" w:hAnsi="Times New Roman" w:cs="Times New Roman"/>
          <w:i/>
          <w:sz w:val="24"/>
          <w:szCs w:val="24"/>
          <w:lang w:eastAsia="tr-TR"/>
        </w:rPr>
        <w:lastRenderedPageBreak/>
        <w:t xml:space="preserve">Азольский. Лопушок // «Новый Мир», 1998]; За последние дни он погрустнел и стал еще </w:t>
      </w:r>
      <w:r w:rsidRPr="00ED5700">
        <w:rPr>
          <w:rFonts w:ascii="Times New Roman" w:eastAsia="Times New Roman" w:hAnsi="Times New Roman" w:cs="Times New Roman"/>
          <w:b/>
          <w:i/>
          <w:sz w:val="24"/>
          <w:szCs w:val="24"/>
          <w:lang w:eastAsia="tr-TR"/>
        </w:rPr>
        <w:t>более молчалив</w:t>
      </w:r>
      <w:r w:rsidRPr="00ED5700">
        <w:rPr>
          <w:rFonts w:ascii="Times New Roman" w:eastAsia="Times New Roman" w:hAnsi="Times New Roman" w:cs="Times New Roman"/>
          <w:i/>
          <w:sz w:val="24"/>
          <w:szCs w:val="24"/>
          <w:lang w:eastAsia="tr-TR"/>
        </w:rPr>
        <w:t>. [Нина Щербак. Роман с филфаком // «Звезда», 2010]</w:t>
      </w:r>
      <w:r w:rsidRPr="00ED5700">
        <w:rPr>
          <w:rFonts w:ascii="Times New Roman" w:eastAsia="Times New Roman" w:hAnsi="Times New Roman" w:cs="Times New Roman"/>
          <w:i/>
          <w:sz w:val="24"/>
          <w:szCs w:val="24"/>
          <w:vertAlign w:val="superscript"/>
          <w:lang w:eastAsia="tr-TR"/>
        </w:rPr>
        <w:footnoteReference w:id="11"/>
      </w:r>
    </w:p>
    <w:p w:rsidR="00ED5700" w:rsidRPr="00ED5700" w:rsidRDefault="00ED5700" w:rsidP="00ED57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Zor karşılaştırma dereceleri sadece sıfatlarla değil sıfat-fiillerin uzun ve kısa yapıları ile de kullanılabilmektedir</w:t>
      </w:r>
      <w:bookmarkEnd w:id="3"/>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 xml:space="preserve">Финансовая сторона приходской, храмовой жизни никогда не была </w:t>
      </w:r>
      <w:r w:rsidRPr="00ED5700">
        <w:rPr>
          <w:rFonts w:ascii="Times New Roman" w:eastAsia="Times New Roman" w:hAnsi="Times New Roman" w:cs="Times New Roman"/>
          <w:b/>
          <w:i/>
          <w:sz w:val="24"/>
          <w:szCs w:val="24"/>
          <w:lang w:eastAsia="tr-TR"/>
        </w:rPr>
        <w:t>более закрыта</w:t>
      </w:r>
      <w:r w:rsidRPr="00ED5700">
        <w:rPr>
          <w:rFonts w:ascii="Times New Roman" w:eastAsia="Times New Roman" w:hAnsi="Times New Roman" w:cs="Times New Roman"/>
          <w:i/>
          <w:sz w:val="24"/>
          <w:szCs w:val="24"/>
          <w:lang w:eastAsia="tr-TR"/>
        </w:rPr>
        <w:t xml:space="preserve">, чем сейчас. [Евгения Пищикова. Пятиэтажная Россия (2007) // «Русская Жизнь», 2008]; Затем ворота с легким, намекающим на опасности скрипом отворялись, и радушные слуги вели монаха из залы в залу, </w:t>
      </w:r>
      <w:r w:rsidRPr="00ED5700">
        <w:rPr>
          <w:rFonts w:ascii="Times New Roman" w:eastAsia="Times New Roman" w:hAnsi="Times New Roman" w:cs="Times New Roman"/>
          <w:b/>
          <w:i/>
          <w:sz w:val="24"/>
          <w:szCs w:val="24"/>
          <w:lang w:eastAsia="tr-TR"/>
        </w:rPr>
        <w:t>более напоминавшие</w:t>
      </w:r>
      <w:r w:rsidRPr="00ED5700">
        <w:rPr>
          <w:rFonts w:ascii="Times New Roman" w:eastAsia="Times New Roman" w:hAnsi="Times New Roman" w:cs="Times New Roman"/>
          <w:i/>
          <w:sz w:val="24"/>
          <w:szCs w:val="24"/>
          <w:lang w:eastAsia="tr-TR"/>
        </w:rPr>
        <w:t xml:space="preserve"> музейные комнаты. [Майя Кучерская. Современный патерик: чтение для впавших в уныние (2004)]</w:t>
      </w:r>
      <w:r w:rsidRPr="00ED5700">
        <w:rPr>
          <w:rFonts w:ascii="Times New Roman" w:eastAsia="Times New Roman" w:hAnsi="Times New Roman" w:cs="Times New Roman"/>
          <w:i/>
          <w:sz w:val="24"/>
          <w:szCs w:val="24"/>
          <w:vertAlign w:val="superscript"/>
          <w:lang w:eastAsia="tr-TR"/>
        </w:rPr>
        <w:footnoteReference w:id="12"/>
      </w:r>
    </w:p>
    <w:p w:rsidR="002D6F42" w:rsidRDefault="002D6F42" w:rsidP="00ED5700">
      <w:pPr>
        <w:spacing w:line="360" w:lineRule="auto"/>
        <w:jc w:val="center"/>
        <w:rPr>
          <w:rFonts w:ascii="Times New Roman" w:hAnsi="Times New Roman" w:cs="Times New Roman"/>
          <w:b/>
          <w:bCs/>
          <w:sz w:val="24"/>
          <w:szCs w:val="24"/>
        </w:rPr>
      </w:pPr>
    </w:p>
    <w:p w:rsidR="00ED5700" w:rsidRPr="00ED5700" w:rsidRDefault="00ED5700" w:rsidP="00ED5700">
      <w:pPr>
        <w:spacing w:line="360" w:lineRule="auto"/>
        <w:jc w:val="center"/>
        <w:rPr>
          <w:rFonts w:ascii="Times New Roman" w:hAnsi="Times New Roman" w:cs="Times New Roman"/>
          <w:b/>
          <w:bCs/>
          <w:sz w:val="24"/>
          <w:szCs w:val="24"/>
        </w:rPr>
      </w:pPr>
      <w:r w:rsidRPr="00ED5700">
        <w:rPr>
          <w:rFonts w:ascii="Times New Roman" w:hAnsi="Times New Roman" w:cs="Times New Roman"/>
          <w:b/>
          <w:bCs/>
          <w:sz w:val="24"/>
          <w:szCs w:val="24"/>
        </w:rPr>
        <w:t>Üstünlük Sıfatları</w:t>
      </w:r>
    </w:p>
    <w:p w:rsidR="00ED5700" w:rsidRPr="00ED5700" w:rsidRDefault="00ED5700" w:rsidP="00ED5700">
      <w:pPr>
        <w:spacing w:line="360" w:lineRule="auto"/>
        <w:jc w:val="both"/>
        <w:rPr>
          <w:rFonts w:ascii="Times New Roman" w:hAnsi="Times New Roman" w:cs="Times New Roman"/>
          <w:sz w:val="24"/>
          <w:szCs w:val="24"/>
        </w:rPr>
      </w:pP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ab/>
        <w:t xml:space="preserve">Üstünlük sıfatları dilde, bir varlıktaki niteliğin başka bir varlığa göre daha çok, daha üstün, daha az, daha düşük, daha iyi, daha kötü gibi özelliklerini ortaya koyan sıfatlardır. Karşılaştırma sıfatlarında olduğu gibi, üstünlük sıfatları basit ve zor üstünlük dereceleri olmak üzere iki şekilde gerçekleştirilir. </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ab/>
        <w:t>Basit üstünlük dereceli sıfatlar (простая превосходня степень) –</w:t>
      </w:r>
      <w:r w:rsidRPr="00A46FCE">
        <w:rPr>
          <w:rFonts w:ascii="Times New Roman" w:hAnsi="Times New Roman" w:cs="Times New Roman"/>
          <w:b/>
          <w:sz w:val="24"/>
          <w:szCs w:val="24"/>
        </w:rPr>
        <w:t>айш</w:t>
      </w:r>
      <w:r w:rsidRPr="00ED5700">
        <w:rPr>
          <w:rFonts w:ascii="Times New Roman" w:hAnsi="Times New Roman" w:cs="Times New Roman"/>
          <w:sz w:val="24"/>
          <w:szCs w:val="24"/>
        </w:rPr>
        <w:t xml:space="preserve"> ve –</w:t>
      </w:r>
      <w:r w:rsidRPr="00A46FCE">
        <w:rPr>
          <w:rFonts w:ascii="Times New Roman" w:hAnsi="Times New Roman" w:cs="Times New Roman"/>
          <w:b/>
          <w:sz w:val="24"/>
          <w:szCs w:val="24"/>
        </w:rPr>
        <w:t>ейш</w:t>
      </w:r>
      <w:r w:rsidRPr="00ED5700">
        <w:rPr>
          <w:rFonts w:ascii="Times New Roman" w:hAnsi="Times New Roman" w:cs="Times New Roman"/>
          <w:sz w:val="24"/>
          <w:szCs w:val="24"/>
        </w:rPr>
        <w:t xml:space="preserve"> eklerinin gövdeye eklenmesi ile gerçekleştirilmektedir. Ekin ardından ise belirli kılınan ismin cinsine göre (-</w:t>
      </w:r>
      <w:r w:rsidRPr="00A46FCE">
        <w:rPr>
          <w:rFonts w:ascii="Times New Roman" w:hAnsi="Times New Roman" w:cs="Times New Roman"/>
          <w:b/>
          <w:sz w:val="24"/>
          <w:szCs w:val="24"/>
        </w:rPr>
        <w:t>ий</w:t>
      </w:r>
      <w:r w:rsidRPr="00ED5700">
        <w:rPr>
          <w:rFonts w:ascii="Times New Roman" w:hAnsi="Times New Roman" w:cs="Times New Roman"/>
          <w:sz w:val="24"/>
          <w:szCs w:val="24"/>
        </w:rPr>
        <w:t>,-</w:t>
      </w:r>
      <w:r w:rsidRPr="00A46FCE">
        <w:rPr>
          <w:rFonts w:ascii="Times New Roman" w:hAnsi="Times New Roman" w:cs="Times New Roman"/>
          <w:b/>
          <w:sz w:val="24"/>
          <w:szCs w:val="24"/>
        </w:rPr>
        <w:t>ая</w:t>
      </w:r>
      <w:r w:rsidRPr="00ED5700">
        <w:rPr>
          <w:rFonts w:ascii="Times New Roman" w:hAnsi="Times New Roman" w:cs="Times New Roman"/>
          <w:sz w:val="24"/>
          <w:szCs w:val="24"/>
        </w:rPr>
        <w:t>,-</w:t>
      </w:r>
      <w:r w:rsidRPr="00A46FCE">
        <w:rPr>
          <w:rFonts w:ascii="Times New Roman" w:hAnsi="Times New Roman" w:cs="Times New Roman"/>
          <w:b/>
          <w:sz w:val="24"/>
          <w:szCs w:val="24"/>
        </w:rPr>
        <w:t>ее</w:t>
      </w:r>
      <w:r w:rsidRPr="00ED5700">
        <w:rPr>
          <w:rFonts w:ascii="Times New Roman" w:hAnsi="Times New Roman" w:cs="Times New Roman"/>
          <w:sz w:val="24"/>
          <w:szCs w:val="24"/>
        </w:rPr>
        <w:t>,-</w:t>
      </w:r>
      <w:r w:rsidRPr="00A46FCE">
        <w:rPr>
          <w:rFonts w:ascii="Times New Roman" w:hAnsi="Times New Roman" w:cs="Times New Roman"/>
          <w:b/>
          <w:sz w:val="24"/>
          <w:szCs w:val="24"/>
        </w:rPr>
        <w:t>ие</w:t>
      </w:r>
      <w:r w:rsidRPr="00ED5700">
        <w:rPr>
          <w:rFonts w:ascii="Times New Roman" w:hAnsi="Times New Roman" w:cs="Times New Roman"/>
          <w:sz w:val="24"/>
          <w:szCs w:val="24"/>
        </w:rPr>
        <w:t>) sıfat yapım ekleri gelir. –</w:t>
      </w:r>
      <w:r w:rsidRPr="00A46FCE">
        <w:rPr>
          <w:rFonts w:ascii="Times New Roman" w:hAnsi="Times New Roman" w:cs="Times New Roman"/>
          <w:b/>
          <w:sz w:val="24"/>
          <w:szCs w:val="24"/>
        </w:rPr>
        <w:t>айш</w:t>
      </w:r>
      <w:r w:rsidRPr="00ED5700">
        <w:rPr>
          <w:rFonts w:ascii="Times New Roman" w:hAnsi="Times New Roman" w:cs="Times New Roman"/>
          <w:sz w:val="24"/>
          <w:szCs w:val="24"/>
        </w:rPr>
        <w:t xml:space="preserve"> eki gövdesi к,г,х harfleri ile sona eren sıfatlarla birlikte kullanılır. Bu olurken de gövdedeki sesler г = ж’ye, к = ч’ye, х = ш’ye olmak üzere harf değişikliğine uğrar:</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г = ж: строгий – строж-айш-ий</w:t>
      </w:r>
    </w:p>
    <w:p w:rsidR="00ED5700" w:rsidRPr="00ED5700" w:rsidRDefault="00A46FCE" w:rsidP="00ED5700">
      <w:pPr>
        <w:spacing w:line="360" w:lineRule="auto"/>
        <w:jc w:val="both"/>
        <w:rPr>
          <w:rFonts w:ascii="Times New Roman" w:hAnsi="Times New Roman" w:cs="Times New Roman"/>
          <w:sz w:val="24"/>
          <w:szCs w:val="24"/>
        </w:rPr>
      </w:pPr>
      <w:r>
        <w:rPr>
          <w:rFonts w:ascii="Times New Roman" w:hAnsi="Times New Roman" w:cs="Times New Roman"/>
          <w:sz w:val="24"/>
          <w:szCs w:val="24"/>
        </w:rPr>
        <w:t>к = ч: высокий – высоч-айш-ий</w:t>
      </w:r>
      <w:r w:rsidR="00ED5700" w:rsidRPr="00ED5700">
        <w:rPr>
          <w:rFonts w:ascii="Times New Roman" w:hAnsi="Times New Roman" w:cs="Times New Roman"/>
          <w:sz w:val="24"/>
          <w:szCs w:val="24"/>
        </w:rPr>
        <w:t>, великий – велич-айш-ий, глубокий – глубоч-айш-ий, краткий – кратч-айш-ий, лёгкий – легч-айш-ий, мягкий – мягч-ай-ший, мелький – мельч-айш-ий, редкий – редч-айш-ий, тонкий – тонч-ай-ший, широкий – широч-айш-ий</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t>х = ш: тихий – тиш-айш-ий</w:t>
      </w:r>
    </w:p>
    <w:p w:rsidR="00ED5700" w:rsidRPr="00ED5700" w:rsidRDefault="00ED5700" w:rsidP="00ED5700">
      <w:pPr>
        <w:spacing w:line="360" w:lineRule="auto"/>
        <w:jc w:val="both"/>
        <w:rPr>
          <w:rFonts w:ascii="Times New Roman" w:hAnsi="Times New Roman" w:cs="Times New Roman"/>
          <w:sz w:val="24"/>
          <w:szCs w:val="24"/>
        </w:rPr>
      </w:pPr>
      <w:r w:rsidRPr="00ED5700">
        <w:rPr>
          <w:rFonts w:ascii="Times New Roman" w:hAnsi="Times New Roman" w:cs="Times New Roman"/>
          <w:sz w:val="24"/>
          <w:szCs w:val="24"/>
        </w:rPr>
        <w:lastRenderedPageBreak/>
        <w:tab/>
        <w:t>Gövdesinde sessiz harf olan bazı sıfatlardan üstünlük derecesi yapıld</w:t>
      </w:r>
      <w:r w:rsidR="00A46FCE">
        <w:rPr>
          <w:rFonts w:ascii="Times New Roman" w:hAnsi="Times New Roman" w:cs="Times New Roman"/>
          <w:sz w:val="24"/>
          <w:szCs w:val="24"/>
        </w:rPr>
        <w:t>ığında ise sadece gövdede ses de</w:t>
      </w:r>
      <w:r w:rsidRPr="00ED5700">
        <w:rPr>
          <w:rFonts w:ascii="Times New Roman" w:hAnsi="Times New Roman" w:cs="Times New Roman"/>
          <w:sz w:val="24"/>
          <w:szCs w:val="24"/>
        </w:rPr>
        <w:t>ğişikliği yaşanmaz, aynı zamanda gövdedeki bir harf de kaybedilir: близкий – ближ-айш-ий, низкий – нижайший</w:t>
      </w:r>
      <w:bookmarkStart w:id="4" w:name="_Hlk503699177"/>
    </w:p>
    <w:p w:rsidR="00ED5700" w:rsidRPr="00ED5700" w:rsidRDefault="00ED5700" w:rsidP="00ED5700">
      <w:pPr>
        <w:spacing w:line="360" w:lineRule="auto"/>
        <w:ind w:firstLine="708"/>
        <w:jc w:val="both"/>
        <w:rPr>
          <w:rFonts w:ascii="Times New Roman" w:hAnsi="Times New Roman" w:cs="Times New Roman"/>
          <w:sz w:val="24"/>
          <w:szCs w:val="24"/>
        </w:rPr>
      </w:pPr>
      <w:r w:rsidRPr="00ED5700">
        <w:rPr>
          <w:rFonts w:ascii="Times New Roman" w:eastAsia="Times New Roman" w:hAnsi="Times New Roman" w:cs="Times New Roman"/>
          <w:sz w:val="24"/>
          <w:szCs w:val="24"/>
          <w:lang w:eastAsia="tr-TR"/>
        </w:rPr>
        <w:t xml:space="preserve">Kimilerinde ise gövde yapısı tamamen farklılık gösterebilir:  </w:t>
      </w:r>
      <w:r w:rsidRPr="00ED5700">
        <w:rPr>
          <w:rFonts w:ascii="Times New Roman" w:eastAsia="Times New Roman" w:hAnsi="Times New Roman" w:cs="Times New Roman"/>
          <w:i/>
          <w:sz w:val="24"/>
          <w:szCs w:val="24"/>
          <w:lang w:eastAsia="tr-TR"/>
        </w:rPr>
        <w:t>хороший – лучший, плохой – худший, мальенкий – меньший.</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Üstünlük sıfatlarının ikinci eki olan –</w:t>
      </w:r>
      <w:r w:rsidRPr="00ED5700">
        <w:rPr>
          <w:rFonts w:ascii="Times New Roman" w:eastAsia="Times New Roman" w:hAnsi="Times New Roman" w:cs="Times New Roman"/>
          <w:b/>
          <w:sz w:val="24"/>
          <w:szCs w:val="24"/>
          <w:lang w:eastAsia="tr-TR"/>
        </w:rPr>
        <w:t xml:space="preserve">ейш </w:t>
      </w:r>
      <w:r w:rsidRPr="00ED5700">
        <w:rPr>
          <w:rFonts w:ascii="Times New Roman" w:eastAsia="Times New Roman" w:hAnsi="Times New Roman" w:cs="Times New Roman"/>
          <w:sz w:val="24"/>
          <w:szCs w:val="24"/>
          <w:lang w:eastAsia="tr-TR"/>
        </w:rPr>
        <w:t xml:space="preserve">ise yukarıda sayılan </w:t>
      </w:r>
      <w:r w:rsidRPr="00ED5700">
        <w:rPr>
          <w:rFonts w:ascii="Times New Roman" w:eastAsia="Times New Roman" w:hAnsi="Times New Roman" w:cs="Times New Roman"/>
          <w:b/>
          <w:i/>
          <w:sz w:val="24"/>
          <w:szCs w:val="24"/>
          <w:lang w:eastAsia="tr-TR"/>
        </w:rPr>
        <w:t>к,г,х</w:t>
      </w:r>
      <w:r w:rsidRPr="00ED5700">
        <w:rPr>
          <w:rFonts w:ascii="Times New Roman" w:eastAsia="Times New Roman" w:hAnsi="Times New Roman" w:cs="Times New Roman"/>
          <w:sz w:val="24"/>
          <w:szCs w:val="24"/>
          <w:lang w:eastAsia="tr-TR"/>
        </w:rPr>
        <w:t xml:space="preserve"> harfleri dışında gövdesi diğer sessizlerle sona eren sıfatlara eklenir: </w:t>
      </w:r>
      <w:r w:rsidRPr="00ED5700">
        <w:rPr>
          <w:rFonts w:ascii="Times New Roman" w:eastAsia="Times New Roman" w:hAnsi="Times New Roman" w:cs="Times New Roman"/>
          <w:sz w:val="24"/>
          <w:szCs w:val="24"/>
          <w:u w:val="single"/>
          <w:lang w:eastAsia="tr-TR"/>
        </w:rPr>
        <w:t>богат</w:t>
      </w:r>
      <w:r w:rsidRPr="00ED5700">
        <w:rPr>
          <w:rFonts w:ascii="Times New Roman" w:eastAsia="Times New Roman" w:hAnsi="Times New Roman" w:cs="Times New Roman"/>
          <w:sz w:val="24"/>
          <w:szCs w:val="24"/>
          <w:lang w:eastAsia="tr-TR"/>
        </w:rPr>
        <w:t xml:space="preserve">ый, богат-ейш-ий, </w:t>
      </w:r>
      <w:r w:rsidRPr="00ED5700">
        <w:rPr>
          <w:rFonts w:ascii="Times New Roman" w:eastAsia="Times New Roman" w:hAnsi="Times New Roman" w:cs="Times New Roman"/>
          <w:sz w:val="24"/>
          <w:szCs w:val="24"/>
          <w:u w:val="single"/>
          <w:lang w:eastAsia="tr-TR"/>
        </w:rPr>
        <w:t>добр</w:t>
      </w:r>
      <w:r w:rsidRPr="00ED5700">
        <w:rPr>
          <w:rFonts w:ascii="Times New Roman" w:eastAsia="Times New Roman" w:hAnsi="Times New Roman" w:cs="Times New Roman"/>
          <w:sz w:val="24"/>
          <w:szCs w:val="24"/>
          <w:lang w:eastAsia="tr-TR"/>
        </w:rPr>
        <w:t xml:space="preserve">ый – </w:t>
      </w:r>
      <w:r w:rsidRPr="00ED5700">
        <w:rPr>
          <w:rFonts w:ascii="Times New Roman" w:eastAsia="Times New Roman" w:hAnsi="Times New Roman" w:cs="Times New Roman"/>
          <w:sz w:val="24"/>
          <w:szCs w:val="24"/>
          <w:lang w:eastAsia="tr-TR"/>
        </w:rPr>
        <w:br/>
        <w:t xml:space="preserve">добр-ейш-ий, </w:t>
      </w:r>
      <w:r w:rsidRPr="00ED5700">
        <w:rPr>
          <w:rFonts w:ascii="Times New Roman" w:eastAsia="Times New Roman" w:hAnsi="Times New Roman" w:cs="Times New Roman"/>
          <w:sz w:val="24"/>
          <w:szCs w:val="24"/>
          <w:u w:val="single"/>
          <w:lang w:eastAsia="tr-TR"/>
        </w:rPr>
        <w:t>зл</w:t>
      </w:r>
      <w:r w:rsidRPr="00ED5700">
        <w:rPr>
          <w:rFonts w:ascii="Times New Roman" w:eastAsia="Times New Roman" w:hAnsi="Times New Roman" w:cs="Times New Roman"/>
          <w:sz w:val="24"/>
          <w:szCs w:val="24"/>
          <w:lang w:eastAsia="tr-TR"/>
        </w:rPr>
        <w:t xml:space="preserve">ой – зл-ейш-ий,  </w:t>
      </w:r>
      <w:r w:rsidRPr="00ED5700">
        <w:rPr>
          <w:rFonts w:ascii="Times New Roman" w:eastAsia="Times New Roman" w:hAnsi="Times New Roman" w:cs="Times New Roman"/>
          <w:sz w:val="24"/>
          <w:szCs w:val="24"/>
          <w:u w:val="single"/>
          <w:lang w:eastAsia="tr-TR"/>
        </w:rPr>
        <w:t>красив</w:t>
      </w:r>
      <w:r w:rsidRPr="00ED5700">
        <w:rPr>
          <w:rFonts w:ascii="Times New Roman" w:eastAsia="Times New Roman" w:hAnsi="Times New Roman" w:cs="Times New Roman"/>
          <w:sz w:val="24"/>
          <w:szCs w:val="24"/>
          <w:lang w:eastAsia="tr-TR"/>
        </w:rPr>
        <w:t xml:space="preserve">ый – красив-ейш-ий, </w:t>
      </w:r>
      <w:r w:rsidRPr="00ED5700">
        <w:rPr>
          <w:rFonts w:ascii="Times New Roman" w:eastAsia="Times New Roman" w:hAnsi="Times New Roman" w:cs="Times New Roman"/>
          <w:sz w:val="24"/>
          <w:szCs w:val="24"/>
          <w:u w:val="single"/>
          <w:lang w:eastAsia="tr-TR"/>
        </w:rPr>
        <w:t>нов</w:t>
      </w:r>
      <w:r w:rsidRPr="00ED5700">
        <w:rPr>
          <w:rFonts w:ascii="Times New Roman" w:eastAsia="Times New Roman" w:hAnsi="Times New Roman" w:cs="Times New Roman"/>
          <w:sz w:val="24"/>
          <w:szCs w:val="24"/>
          <w:lang w:eastAsia="tr-TR"/>
        </w:rPr>
        <w:t xml:space="preserve">ый – нов-ейш-ий, </w:t>
      </w:r>
      <w:r w:rsidRPr="00ED5700">
        <w:rPr>
          <w:rFonts w:ascii="Times New Roman" w:eastAsia="Times New Roman" w:hAnsi="Times New Roman" w:cs="Times New Roman"/>
          <w:sz w:val="24"/>
          <w:szCs w:val="24"/>
          <w:u w:val="single"/>
          <w:lang w:eastAsia="tr-TR"/>
        </w:rPr>
        <w:t>сильн</w:t>
      </w:r>
      <w:r w:rsidRPr="00ED5700">
        <w:rPr>
          <w:rFonts w:ascii="Times New Roman" w:eastAsia="Times New Roman" w:hAnsi="Times New Roman" w:cs="Times New Roman"/>
          <w:sz w:val="24"/>
          <w:szCs w:val="24"/>
          <w:lang w:eastAsia="tr-TR"/>
        </w:rPr>
        <w:t xml:space="preserve">ый – сильн-ейш-ий, </w:t>
      </w:r>
      <w:r w:rsidRPr="00ED5700">
        <w:rPr>
          <w:rFonts w:ascii="Times New Roman" w:eastAsia="Times New Roman" w:hAnsi="Times New Roman" w:cs="Times New Roman"/>
          <w:sz w:val="24"/>
          <w:szCs w:val="24"/>
          <w:u w:val="single"/>
          <w:lang w:eastAsia="tr-TR"/>
        </w:rPr>
        <w:t>стар</w:t>
      </w:r>
      <w:r w:rsidRPr="00ED5700">
        <w:rPr>
          <w:rFonts w:ascii="Times New Roman" w:eastAsia="Times New Roman" w:hAnsi="Times New Roman" w:cs="Times New Roman"/>
          <w:sz w:val="24"/>
          <w:szCs w:val="24"/>
          <w:lang w:eastAsia="tr-TR"/>
        </w:rPr>
        <w:t xml:space="preserve">ый – стар-ейш-ий, </w:t>
      </w:r>
      <w:r w:rsidRPr="00ED5700">
        <w:rPr>
          <w:rFonts w:ascii="Times New Roman" w:eastAsia="Times New Roman" w:hAnsi="Times New Roman" w:cs="Times New Roman"/>
          <w:sz w:val="24"/>
          <w:szCs w:val="24"/>
          <w:u w:val="single"/>
          <w:lang w:eastAsia="tr-TR"/>
        </w:rPr>
        <w:t>прост</w:t>
      </w:r>
      <w:r w:rsidRPr="00ED5700">
        <w:rPr>
          <w:rFonts w:ascii="Times New Roman" w:eastAsia="Times New Roman" w:hAnsi="Times New Roman" w:cs="Times New Roman"/>
          <w:sz w:val="24"/>
          <w:szCs w:val="24"/>
          <w:lang w:eastAsia="tr-TR"/>
        </w:rPr>
        <w:t>ой – прост-ейш-ий, ч</w:t>
      </w:r>
      <w:r w:rsidRPr="00ED5700">
        <w:rPr>
          <w:rFonts w:ascii="Times New Roman" w:eastAsia="Times New Roman" w:hAnsi="Times New Roman" w:cs="Times New Roman"/>
          <w:sz w:val="24"/>
          <w:szCs w:val="24"/>
          <w:u w:val="single"/>
          <w:lang w:eastAsia="tr-TR"/>
        </w:rPr>
        <w:t>ист</w:t>
      </w:r>
      <w:r w:rsidRPr="00ED5700">
        <w:rPr>
          <w:rFonts w:ascii="Times New Roman" w:eastAsia="Times New Roman" w:hAnsi="Times New Roman" w:cs="Times New Roman"/>
          <w:sz w:val="24"/>
          <w:szCs w:val="24"/>
          <w:lang w:eastAsia="tr-TR"/>
        </w:rPr>
        <w:t xml:space="preserve">ый – </w:t>
      </w:r>
      <w:r w:rsidRPr="00ED5700">
        <w:rPr>
          <w:rFonts w:ascii="Times New Roman" w:eastAsia="Times New Roman" w:hAnsi="Times New Roman" w:cs="Times New Roman"/>
          <w:sz w:val="24"/>
          <w:szCs w:val="24"/>
          <w:lang w:eastAsia="tr-TR"/>
        </w:rPr>
        <w:br/>
        <w:t>чист-ейш-ий.</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 xml:space="preserve">Zor üstünlük dereceli sıfatlar </w:t>
      </w:r>
      <w:r w:rsidRPr="00ED5700">
        <w:rPr>
          <w:rFonts w:ascii="Times New Roman" w:eastAsia="Times New Roman" w:hAnsi="Times New Roman" w:cs="Times New Roman"/>
          <w:i/>
          <w:sz w:val="24"/>
          <w:szCs w:val="24"/>
          <w:lang w:eastAsia="tr-TR"/>
        </w:rPr>
        <w:t>самый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b/>
          <w:sz w:val="24"/>
          <w:szCs w:val="24"/>
          <w:lang w:eastAsia="tr-TR"/>
        </w:rPr>
        <w:t>самая, самое, самые</w:t>
      </w:r>
      <w:r w:rsidRPr="00ED5700">
        <w:rPr>
          <w:rFonts w:ascii="Times New Roman" w:eastAsia="Times New Roman" w:hAnsi="Times New Roman" w:cs="Times New Roman"/>
          <w:sz w:val="24"/>
          <w:szCs w:val="24"/>
          <w:lang w:eastAsia="tr-TR"/>
        </w:rPr>
        <w:t xml:space="preserve">) zamirinin sıfatın başına eklenmesi ile gerçekleştirilmektedir: </w:t>
      </w:r>
      <w:r w:rsidRPr="00ED5700">
        <w:rPr>
          <w:rFonts w:ascii="Times New Roman" w:eastAsia="Times New Roman" w:hAnsi="Times New Roman" w:cs="Times New Roman"/>
          <w:i/>
          <w:sz w:val="24"/>
          <w:szCs w:val="24"/>
          <w:lang w:eastAsia="tr-TR"/>
        </w:rPr>
        <w:t>самый красивый, самый сложный, самый важный, самый сильный</w:t>
      </w:r>
      <w:r w:rsidRPr="00ED5700">
        <w:rPr>
          <w:rFonts w:ascii="Times New Roman" w:eastAsia="Times New Roman" w:hAnsi="Times New Roman" w:cs="Times New Roman"/>
          <w:sz w:val="24"/>
          <w:szCs w:val="24"/>
          <w:lang w:eastAsia="tr-TR"/>
        </w:rPr>
        <w:t xml:space="preserve"> vb. Zor üstünlük dereceleri sıfatların kullanımı basit üstünlük dereceli sıfatların kullanımına oranla daha yaygındır. Kimi durumlarda </w:t>
      </w:r>
      <w:r w:rsidRPr="00ED5700">
        <w:rPr>
          <w:rFonts w:ascii="Times New Roman" w:eastAsia="Times New Roman" w:hAnsi="Times New Roman" w:cs="Times New Roman"/>
          <w:i/>
          <w:sz w:val="24"/>
          <w:szCs w:val="24"/>
          <w:lang w:eastAsia="tr-TR"/>
        </w:rPr>
        <w:t>самый</w:t>
      </w:r>
      <w:r w:rsidRPr="00ED5700">
        <w:rPr>
          <w:rFonts w:ascii="Times New Roman" w:eastAsia="Times New Roman" w:hAnsi="Times New Roman" w:cs="Times New Roman"/>
          <w:sz w:val="24"/>
          <w:szCs w:val="24"/>
          <w:lang w:eastAsia="tr-TR"/>
        </w:rPr>
        <w:t xml:space="preserve"> yerine </w:t>
      </w:r>
      <w:r w:rsidRPr="00ED5700">
        <w:rPr>
          <w:rFonts w:ascii="Times New Roman" w:eastAsia="Times New Roman" w:hAnsi="Times New Roman" w:cs="Times New Roman"/>
          <w:i/>
          <w:sz w:val="24"/>
          <w:szCs w:val="24"/>
          <w:lang w:eastAsia="tr-TR"/>
        </w:rPr>
        <w:t>наиболее</w:t>
      </w:r>
      <w:r w:rsidRPr="00ED5700">
        <w:rPr>
          <w:rFonts w:ascii="Times New Roman" w:eastAsia="Times New Roman" w:hAnsi="Times New Roman" w:cs="Times New Roman"/>
          <w:sz w:val="24"/>
          <w:szCs w:val="24"/>
          <w:lang w:eastAsia="tr-TR"/>
        </w:rPr>
        <w:t xml:space="preserve"> ifadesi de kullanılabilir: </w:t>
      </w:r>
      <w:r w:rsidRPr="00ED5700">
        <w:rPr>
          <w:rFonts w:ascii="Times New Roman" w:eastAsia="Times New Roman" w:hAnsi="Times New Roman" w:cs="Times New Roman"/>
          <w:i/>
          <w:sz w:val="24"/>
          <w:szCs w:val="24"/>
          <w:lang w:eastAsia="tr-TR"/>
        </w:rPr>
        <w:t>самый красивый</w:t>
      </w:r>
      <w:r w:rsidRPr="00ED5700">
        <w:rPr>
          <w:rFonts w:ascii="Times New Roman" w:eastAsia="Times New Roman" w:hAnsi="Times New Roman" w:cs="Times New Roman"/>
          <w:sz w:val="24"/>
          <w:szCs w:val="24"/>
          <w:lang w:eastAsia="tr-TR"/>
        </w:rPr>
        <w:t xml:space="preserve"> = </w:t>
      </w:r>
      <w:r w:rsidRPr="00ED5700">
        <w:rPr>
          <w:rFonts w:ascii="Times New Roman" w:eastAsia="Times New Roman" w:hAnsi="Times New Roman" w:cs="Times New Roman"/>
          <w:i/>
          <w:sz w:val="24"/>
          <w:szCs w:val="24"/>
          <w:lang w:eastAsia="tr-TR"/>
        </w:rPr>
        <w:t>наиболее красивый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Наиболее</w:t>
      </w:r>
      <w:r w:rsidRPr="00ED5700">
        <w:rPr>
          <w:rFonts w:ascii="Times New Roman" w:eastAsia="Times New Roman" w:hAnsi="Times New Roman" w:cs="Times New Roman"/>
          <w:sz w:val="24"/>
          <w:szCs w:val="24"/>
          <w:lang w:eastAsia="tr-TR"/>
        </w:rPr>
        <w:t xml:space="preserve"> ifadesi yazılı dilde daha çok tercih edilirken, konuşma dilinde ifadeye resmi bir anlam katabilmektedir, </w:t>
      </w:r>
      <w:r w:rsidRPr="00ED5700">
        <w:rPr>
          <w:rFonts w:ascii="Times New Roman" w:eastAsia="Times New Roman" w:hAnsi="Times New Roman" w:cs="Times New Roman"/>
          <w:i/>
          <w:sz w:val="24"/>
          <w:szCs w:val="24"/>
          <w:lang w:eastAsia="tr-TR"/>
        </w:rPr>
        <w:t>самый</w:t>
      </w:r>
      <w:r w:rsidRPr="00ED5700">
        <w:rPr>
          <w:rFonts w:ascii="Times New Roman" w:eastAsia="Times New Roman" w:hAnsi="Times New Roman" w:cs="Times New Roman"/>
          <w:sz w:val="24"/>
          <w:szCs w:val="24"/>
          <w:lang w:eastAsia="tr-TR"/>
        </w:rPr>
        <w:t xml:space="preserve"> ifadesi ise yazı dilinde de kullanılabildiği gibi konuşma dilinde daha çok tercih edilmektedir. </w:t>
      </w:r>
    </w:p>
    <w:bookmarkEnd w:id="4"/>
    <w:p w:rsidR="00ED5700" w:rsidRPr="00ED5700" w:rsidRDefault="00ED5700" w:rsidP="00ED5700">
      <w:pPr>
        <w:spacing w:line="360" w:lineRule="auto"/>
        <w:jc w:val="both"/>
        <w:rPr>
          <w:rFonts w:ascii="Times New Roman" w:hAnsi="Times New Roman" w:cs="Times New Roman"/>
          <w:sz w:val="24"/>
          <w:szCs w:val="24"/>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Üstünlük Sıfatlarının Kullanım Özellikleri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tr-TR"/>
        </w:rPr>
      </w:pPr>
    </w:p>
    <w:p w:rsidR="00ED5700" w:rsidRPr="00ED5700" w:rsidRDefault="00ED5700" w:rsidP="00ED570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Sıfatların üstünlük derecesi her sıfat ile yapılmaz: </w:t>
      </w:r>
      <w:r w:rsidRPr="00ED5700">
        <w:rPr>
          <w:rFonts w:ascii="Times New Roman" w:eastAsia="Times New Roman" w:hAnsi="Times New Roman" w:cs="Times New Roman"/>
          <w:i/>
          <w:sz w:val="24"/>
          <w:szCs w:val="24"/>
          <w:lang w:eastAsia="tr-TR"/>
        </w:rPr>
        <w:t>больной, гадкий, гибкий, громкий, деловой, долгий, дружеский, жидкий, молодой, ранний,  родной, тугой, частый, узкий</w:t>
      </w:r>
      <w:r w:rsidRPr="00ED5700">
        <w:rPr>
          <w:rFonts w:ascii="Times New Roman" w:eastAsia="Times New Roman" w:hAnsi="Times New Roman" w:cs="Times New Roman"/>
          <w:sz w:val="24"/>
          <w:szCs w:val="24"/>
          <w:lang w:eastAsia="tr-TR"/>
        </w:rPr>
        <w:t xml:space="preserve"> vb. </w:t>
      </w:r>
    </w:p>
    <w:p w:rsidR="00531E08" w:rsidRPr="00531E08" w:rsidRDefault="00ED5700" w:rsidP="00ED570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 xml:space="preserve">Basit üstünlük sıfatları cins, sayı ve ismin hal durumlarına göre değişime uğrar: </w:t>
      </w:r>
      <w:r w:rsidRPr="00ED5700">
        <w:rPr>
          <w:rFonts w:ascii="Times New Roman" w:eastAsia="Times New Roman" w:hAnsi="Times New Roman" w:cs="Times New Roman"/>
          <w:i/>
          <w:sz w:val="24"/>
          <w:szCs w:val="24"/>
          <w:lang w:eastAsia="tr-TR"/>
        </w:rPr>
        <w:t xml:space="preserve">Меня потрясло, как великолепные рыбины, образец мощи и грации, одно из </w:t>
      </w:r>
      <w:r w:rsidRPr="00ED5700">
        <w:rPr>
          <w:rFonts w:ascii="Times New Roman" w:eastAsia="Times New Roman" w:hAnsi="Times New Roman" w:cs="Times New Roman"/>
          <w:b/>
          <w:i/>
          <w:sz w:val="24"/>
          <w:szCs w:val="24"/>
          <w:lang w:eastAsia="tr-TR"/>
        </w:rPr>
        <w:t>красивейших</w:t>
      </w:r>
      <w:r w:rsidRPr="00ED5700">
        <w:rPr>
          <w:rFonts w:ascii="Times New Roman" w:eastAsia="Times New Roman" w:hAnsi="Times New Roman" w:cs="Times New Roman"/>
          <w:i/>
          <w:sz w:val="24"/>
          <w:szCs w:val="24"/>
          <w:lang w:eastAsia="tr-TR"/>
        </w:rPr>
        <w:t xml:space="preserve"> творений природы, в течение нескольких дней стремительно меняются и погибают.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i/>
          <w:sz w:val="24"/>
          <w:szCs w:val="24"/>
          <w:lang w:eastAsia="tr-TR"/>
        </w:rPr>
      </w:pPr>
    </w:p>
    <w:p w:rsidR="00ED5700"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Я дремлю, но время от времени просыпаюсь от скрипа тормозов и </w:t>
      </w:r>
      <w:r w:rsidRPr="00ED5700">
        <w:rPr>
          <w:rFonts w:ascii="Times New Roman" w:eastAsia="Times New Roman" w:hAnsi="Times New Roman" w:cs="Times New Roman"/>
          <w:b/>
          <w:i/>
          <w:sz w:val="24"/>
          <w:szCs w:val="24"/>
          <w:lang w:eastAsia="tr-TR"/>
        </w:rPr>
        <w:t>сильнейшего</w:t>
      </w:r>
      <w:r w:rsidRPr="00ED5700">
        <w:rPr>
          <w:rFonts w:ascii="Times New Roman" w:eastAsia="Times New Roman" w:hAnsi="Times New Roman" w:cs="Times New Roman"/>
          <w:i/>
          <w:sz w:val="24"/>
          <w:szCs w:val="24"/>
          <w:lang w:eastAsia="tr-TR"/>
        </w:rPr>
        <w:t xml:space="preserve"> запаха перегара за моей спиной. </w:t>
      </w:r>
    </w:p>
    <w:p w:rsidR="00531E08" w:rsidRPr="00ED5700"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eastAsia="tr-TR"/>
        </w:rPr>
      </w:pPr>
    </w:p>
    <w:p w:rsidR="00531E08" w:rsidRPr="00531E08" w:rsidRDefault="00ED5700" w:rsidP="00ED570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Kimi üstünlük dereceli sıfatlara, eylemin en üst derecede yapıldığı anlamını veren </w:t>
      </w:r>
      <w:r w:rsidRPr="00ED5700">
        <w:rPr>
          <w:rFonts w:ascii="Times New Roman" w:eastAsia="Times New Roman" w:hAnsi="Times New Roman" w:cs="Times New Roman"/>
          <w:b/>
          <w:sz w:val="24"/>
          <w:szCs w:val="24"/>
          <w:lang w:eastAsia="tr-TR"/>
        </w:rPr>
        <w:t>–наи</w:t>
      </w:r>
      <w:r w:rsidRPr="00ED5700">
        <w:rPr>
          <w:rFonts w:ascii="Times New Roman" w:eastAsia="Times New Roman" w:hAnsi="Times New Roman" w:cs="Times New Roman"/>
          <w:sz w:val="24"/>
          <w:szCs w:val="24"/>
          <w:lang w:eastAsia="tr-TR"/>
        </w:rPr>
        <w:t xml:space="preserve"> ön eki eklenebilir: </w:t>
      </w:r>
      <w:r w:rsidRPr="00ED5700">
        <w:rPr>
          <w:rFonts w:ascii="Times New Roman" w:eastAsia="Times New Roman" w:hAnsi="Times New Roman" w:cs="Times New Roman"/>
          <w:i/>
          <w:sz w:val="24"/>
          <w:szCs w:val="24"/>
          <w:lang w:eastAsia="tr-TR"/>
        </w:rPr>
        <w:t xml:space="preserve">наилучший, наихудший, наивысший, наименьший, </w:t>
      </w:r>
      <w:r w:rsidRPr="00ED5700">
        <w:rPr>
          <w:rFonts w:ascii="Times New Roman" w:eastAsia="Times New Roman" w:hAnsi="Times New Roman" w:cs="Times New Roman"/>
          <w:i/>
          <w:sz w:val="24"/>
          <w:szCs w:val="24"/>
          <w:lang w:eastAsia="tr-TR"/>
        </w:rPr>
        <w:lastRenderedPageBreak/>
        <w:t>наикрасивейший, наисильнейший</w:t>
      </w:r>
      <w:r w:rsidRPr="00ED5700">
        <w:rPr>
          <w:rFonts w:ascii="Times New Roman" w:eastAsia="Times New Roman" w:hAnsi="Times New Roman" w:cs="Times New Roman"/>
          <w:sz w:val="24"/>
          <w:szCs w:val="24"/>
          <w:lang w:eastAsia="tr-TR"/>
        </w:rPr>
        <w:t xml:space="preserve"> vb. Özellikle konuşma dilinde kullanımı nadir de olsa yazı dilinde, edebi eserlerde ve gazete yazılarında daha fazla yer bulabilmektedir: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sz w:val="24"/>
          <w:szCs w:val="24"/>
          <w:lang w:eastAsia="tr-TR"/>
        </w:rPr>
      </w:pPr>
    </w:p>
    <w:p w:rsidR="00531E08"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Отложив в сторону </w:t>
      </w:r>
      <w:r w:rsidRPr="00ED5700">
        <w:rPr>
          <w:rFonts w:ascii="Times New Roman" w:eastAsia="Times New Roman" w:hAnsi="Times New Roman" w:cs="Times New Roman"/>
          <w:b/>
          <w:i/>
          <w:sz w:val="24"/>
          <w:szCs w:val="24"/>
          <w:lang w:eastAsia="tr-TR"/>
        </w:rPr>
        <w:t>наиглупейший</w:t>
      </w:r>
      <w:r w:rsidRPr="00ED5700">
        <w:rPr>
          <w:rFonts w:ascii="Times New Roman" w:eastAsia="Times New Roman" w:hAnsi="Times New Roman" w:cs="Times New Roman"/>
          <w:i/>
          <w:sz w:val="24"/>
          <w:szCs w:val="24"/>
          <w:lang w:eastAsia="tr-TR"/>
        </w:rPr>
        <w:t xml:space="preserve"> и вместе с тем </w:t>
      </w:r>
      <w:r w:rsidRPr="00ED5700">
        <w:rPr>
          <w:rFonts w:ascii="Times New Roman" w:eastAsia="Times New Roman" w:hAnsi="Times New Roman" w:cs="Times New Roman"/>
          <w:b/>
          <w:i/>
          <w:sz w:val="24"/>
          <w:szCs w:val="24"/>
          <w:lang w:eastAsia="tr-TR"/>
        </w:rPr>
        <w:t xml:space="preserve">наимоднейший </w:t>
      </w:r>
      <w:r w:rsidRPr="00ED5700">
        <w:rPr>
          <w:rFonts w:ascii="Times New Roman" w:eastAsia="Times New Roman" w:hAnsi="Times New Roman" w:cs="Times New Roman"/>
          <w:i/>
          <w:sz w:val="24"/>
          <w:szCs w:val="24"/>
          <w:lang w:eastAsia="tr-TR"/>
        </w:rPr>
        <w:t xml:space="preserve">журнал, она ответила мужу так, будто сама давно уже размышляла на эту тему: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p>
    <w:p w:rsidR="00531E08"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i/>
          <w:sz w:val="24"/>
          <w:szCs w:val="24"/>
          <w:lang w:eastAsia="tr-TR"/>
        </w:rPr>
        <w:t xml:space="preserve">На вопрос ВЦИОМа, по какой системе времени им удобнее жить, 43% граждан России ответили, что их устраивала прежняя система (летом по летнему, зимой — по зимнему времени), 25% предпочли бы весь год жить по зимнему времени, а для 21% опрошенных </w:t>
      </w:r>
      <w:r w:rsidRPr="00ED5700">
        <w:rPr>
          <w:rFonts w:ascii="Times New Roman" w:eastAsia="Times New Roman" w:hAnsi="Times New Roman" w:cs="Times New Roman"/>
          <w:b/>
          <w:i/>
          <w:sz w:val="24"/>
          <w:szCs w:val="24"/>
          <w:lang w:eastAsia="tr-TR"/>
        </w:rPr>
        <w:t xml:space="preserve">наилучший </w:t>
      </w:r>
      <w:r w:rsidRPr="00ED5700">
        <w:rPr>
          <w:rFonts w:ascii="Times New Roman" w:eastAsia="Times New Roman" w:hAnsi="Times New Roman" w:cs="Times New Roman"/>
          <w:i/>
          <w:sz w:val="24"/>
          <w:szCs w:val="24"/>
          <w:lang w:eastAsia="tr-TR"/>
        </w:rPr>
        <w:t xml:space="preserve">вариант — нынешняя модель, летнее время. </w:t>
      </w:r>
    </w:p>
    <w:p w:rsidR="00531E08" w:rsidRDefault="00531E08"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p>
    <w:p w:rsidR="00ED5700" w:rsidRPr="00ED5700" w:rsidRDefault="00ED5700" w:rsidP="005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eastAsia="tr-TR"/>
        </w:rPr>
        <w:t xml:space="preserve">Zor üstünlük derecesi, </w:t>
      </w:r>
      <w:r w:rsidRPr="00ED5700">
        <w:rPr>
          <w:rFonts w:ascii="Times New Roman" w:eastAsia="Times New Roman" w:hAnsi="Times New Roman" w:cs="Times New Roman"/>
          <w:i/>
          <w:sz w:val="24"/>
          <w:szCs w:val="24"/>
          <w:lang w:eastAsia="tr-TR"/>
        </w:rPr>
        <w:t>все</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i/>
          <w:sz w:val="24"/>
          <w:szCs w:val="24"/>
          <w:lang w:eastAsia="tr-TR"/>
        </w:rPr>
        <w:t>(всех)</w:t>
      </w:r>
      <w:r w:rsidRPr="00ED5700">
        <w:rPr>
          <w:rFonts w:ascii="Times New Roman" w:eastAsia="Times New Roman" w:hAnsi="Times New Roman" w:cs="Times New Roman"/>
          <w:sz w:val="24"/>
          <w:szCs w:val="24"/>
          <w:lang w:eastAsia="tr-TR"/>
        </w:rPr>
        <w:t xml:space="preserve"> zamirinin basit karşılaştırma derecesi ile kullanımıyla da ifade edilebilmektedir:</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eastAsia="tr-TR"/>
        </w:rPr>
        <w:tab/>
      </w:r>
      <w:r w:rsidRPr="00ED5700">
        <w:rPr>
          <w:rFonts w:ascii="Times New Roman" w:eastAsia="Times New Roman" w:hAnsi="Times New Roman" w:cs="Times New Roman"/>
          <w:sz w:val="24"/>
          <w:szCs w:val="24"/>
          <w:lang w:val="ru-RU" w:eastAsia="tr-TR"/>
        </w:rPr>
        <w:t>самый сильный (</w:t>
      </w:r>
      <w:r w:rsidRPr="00ED5700">
        <w:rPr>
          <w:rFonts w:ascii="Times New Roman" w:eastAsia="Times New Roman" w:hAnsi="Times New Roman" w:cs="Times New Roman"/>
          <w:sz w:val="24"/>
          <w:szCs w:val="24"/>
          <w:lang w:eastAsia="tr-TR"/>
        </w:rPr>
        <w:t>en güçlü</w:t>
      </w:r>
      <w:r w:rsidRPr="00ED5700">
        <w:rPr>
          <w:rFonts w:ascii="Times New Roman" w:eastAsia="Times New Roman" w:hAnsi="Times New Roman" w:cs="Times New Roman"/>
          <w:sz w:val="24"/>
          <w:szCs w:val="24"/>
          <w:lang w:val="ru-RU" w:eastAsia="tr-TR"/>
        </w:rPr>
        <w:t>)</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sz w:val="24"/>
          <w:szCs w:val="24"/>
          <w:lang w:val="ru-RU" w:eastAsia="tr-TR"/>
        </w:rPr>
        <w:t>= сильнее всех</w:t>
      </w:r>
      <w:r w:rsidRPr="00ED5700">
        <w:rPr>
          <w:rFonts w:ascii="Times New Roman" w:eastAsia="Times New Roman" w:hAnsi="Times New Roman" w:cs="Times New Roman"/>
          <w:sz w:val="24"/>
          <w:szCs w:val="24"/>
          <w:lang w:eastAsia="tr-TR"/>
        </w:rPr>
        <w:t xml:space="preserve"> (herkesten güçlü)</w:t>
      </w:r>
      <w:r w:rsidRPr="00ED5700">
        <w:rPr>
          <w:rFonts w:ascii="Times New Roman" w:eastAsia="Times New Roman" w:hAnsi="Times New Roman" w:cs="Times New Roman"/>
          <w:sz w:val="24"/>
          <w:szCs w:val="24"/>
          <w:lang w:val="ru-RU" w:eastAsia="tr-TR"/>
        </w:rPr>
        <w:t xml:space="preserve">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i/>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val="ru-RU" w:eastAsia="tr-TR"/>
        </w:rPr>
        <w:tab/>
        <w:t xml:space="preserve">самый младший </w:t>
      </w:r>
      <w:r w:rsidRPr="00ED5700">
        <w:rPr>
          <w:rFonts w:ascii="Times New Roman" w:eastAsia="Times New Roman" w:hAnsi="Times New Roman" w:cs="Times New Roman"/>
          <w:sz w:val="24"/>
          <w:szCs w:val="24"/>
          <w:lang w:eastAsia="tr-TR"/>
        </w:rPr>
        <w:t xml:space="preserve">(en küçük) </w:t>
      </w:r>
      <w:r w:rsidRPr="00ED5700">
        <w:rPr>
          <w:rFonts w:ascii="Times New Roman" w:eastAsia="Times New Roman" w:hAnsi="Times New Roman" w:cs="Times New Roman"/>
          <w:sz w:val="24"/>
          <w:szCs w:val="24"/>
          <w:lang w:val="ru-RU" w:eastAsia="tr-TR"/>
        </w:rPr>
        <w:t xml:space="preserve">= младше всех </w:t>
      </w:r>
      <w:r w:rsidRPr="00ED5700">
        <w:rPr>
          <w:rFonts w:ascii="Times New Roman" w:eastAsia="Times New Roman" w:hAnsi="Times New Roman" w:cs="Times New Roman"/>
          <w:sz w:val="24"/>
          <w:szCs w:val="24"/>
          <w:lang w:eastAsia="tr-TR"/>
        </w:rPr>
        <w:t>(herkesten küçük)</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tr-TR"/>
        </w:rPr>
      </w:pPr>
      <w:r w:rsidRPr="00ED5700">
        <w:rPr>
          <w:rFonts w:ascii="Times New Roman" w:eastAsia="Times New Roman" w:hAnsi="Times New Roman" w:cs="Times New Roman"/>
          <w:b/>
          <w:sz w:val="24"/>
          <w:szCs w:val="24"/>
          <w:lang w:eastAsia="tr-TR"/>
        </w:rPr>
        <w:t>İsmin Hallerine Göre Sıfat Çekim Ekleri</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tr-TR"/>
        </w:rPr>
      </w:pP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bookmarkStart w:id="5" w:name="_Hlk503699218"/>
      <w:r w:rsidRPr="00ED5700">
        <w:rPr>
          <w:rFonts w:ascii="Times New Roman" w:eastAsia="Times New Roman" w:hAnsi="Times New Roman" w:cs="Times New Roman"/>
          <w:sz w:val="24"/>
          <w:szCs w:val="24"/>
          <w:lang w:eastAsia="tr-TR"/>
        </w:rPr>
        <w:tab/>
        <w:t>Sıfatların çekimlerinde kimi ortak özelliklere rastlanmaktadır. Bu ortak özellikler daha çok kimi sıfatların ismin diğer hallerinde benzerlik göstermeleri ile ilgilidir. Bu özellik, bilhassa, sıfatları cinslerine göre çekimlediğimiz durumlarda yaşanmaktadır. Örneğin, ses özelliklerine göre kimi sıfatların dişi cins çekimleri ismin tamlama, yönelme, araç ve bulunma halleri ile aynı çekim özelliklerini taşımaktadır</w:t>
      </w:r>
      <w:r w:rsidRPr="00ED5700">
        <w:rPr>
          <w:rFonts w:ascii="Times New Roman" w:eastAsia="Times New Roman" w:hAnsi="Times New Roman" w:cs="Times New Roman"/>
          <w:i/>
          <w:sz w:val="24"/>
          <w:szCs w:val="24"/>
          <w:lang w:eastAsia="tr-TR"/>
        </w:rPr>
        <w:t>: маленьк</w:t>
      </w:r>
      <w:r w:rsidRPr="00ED5700">
        <w:rPr>
          <w:rFonts w:ascii="Times New Roman" w:eastAsia="Times New Roman" w:hAnsi="Times New Roman" w:cs="Times New Roman"/>
          <w:b/>
          <w:i/>
          <w:sz w:val="24"/>
          <w:szCs w:val="24"/>
          <w:lang w:eastAsia="tr-TR"/>
        </w:rPr>
        <w:t>ой</w:t>
      </w:r>
      <w:r w:rsidRPr="00ED5700">
        <w:rPr>
          <w:rFonts w:ascii="Times New Roman" w:eastAsia="Times New Roman" w:hAnsi="Times New Roman" w:cs="Times New Roman"/>
          <w:i/>
          <w:sz w:val="24"/>
          <w:szCs w:val="24"/>
          <w:lang w:eastAsia="tr-TR"/>
        </w:rPr>
        <w:t xml:space="preserve"> дочери, маленьк</w:t>
      </w:r>
      <w:r w:rsidRPr="00ED5700">
        <w:rPr>
          <w:rFonts w:ascii="Times New Roman" w:eastAsia="Times New Roman" w:hAnsi="Times New Roman" w:cs="Times New Roman"/>
          <w:b/>
          <w:i/>
          <w:sz w:val="24"/>
          <w:szCs w:val="24"/>
          <w:lang w:eastAsia="tr-TR"/>
        </w:rPr>
        <w:t>ой</w:t>
      </w:r>
      <w:r w:rsidRPr="00ED5700">
        <w:rPr>
          <w:rFonts w:ascii="Times New Roman" w:eastAsia="Times New Roman" w:hAnsi="Times New Roman" w:cs="Times New Roman"/>
          <w:i/>
          <w:sz w:val="24"/>
          <w:szCs w:val="24"/>
          <w:lang w:eastAsia="tr-TR"/>
        </w:rPr>
        <w:t xml:space="preserve"> дочере, маленьк</w:t>
      </w:r>
      <w:r w:rsidRPr="00ED5700">
        <w:rPr>
          <w:rFonts w:ascii="Times New Roman" w:eastAsia="Times New Roman" w:hAnsi="Times New Roman" w:cs="Times New Roman"/>
          <w:b/>
          <w:i/>
          <w:sz w:val="24"/>
          <w:szCs w:val="24"/>
          <w:lang w:eastAsia="tr-TR"/>
        </w:rPr>
        <w:t xml:space="preserve">ой </w:t>
      </w:r>
      <w:r w:rsidRPr="00ED5700">
        <w:rPr>
          <w:rFonts w:ascii="Times New Roman" w:eastAsia="Times New Roman" w:hAnsi="Times New Roman" w:cs="Times New Roman"/>
          <w:i/>
          <w:sz w:val="24"/>
          <w:szCs w:val="24"/>
          <w:lang w:eastAsia="tr-TR"/>
        </w:rPr>
        <w:t>дочерью, о маленьк</w:t>
      </w:r>
      <w:r w:rsidRPr="00ED5700">
        <w:rPr>
          <w:rFonts w:ascii="Times New Roman" w:eastAsia="Times New Roman" w:hAnsi="Times New Roman" w:cs="Times New Roman"/>
          <w:b/>
          <w:i/>
          <w:sz w:val="24"/>
          <w:szCs w:val="24"/>
          <w:lang w:eastAsia="tr-TR"/>
        </w:rPr>
        <w:t>ой</w:t>
      </w:r>
      <w:r w:rsidRPr="00ED5700">
        <w:rPr>
          <w:rFonts w:ascii="Times New Roman" w:eastAsia="Times New Roman" w:hAnsi="Times New Roman" w:cs="Times New Roman"/>
          <w:i/>
          <w:sz w:val="24"/>
          <w:szCs w:val="24"/>
          <w:lang w:eastAsia="tr-TR"/>
        </w:rPr>
        <w:t xml:space="preserve"> дочере. </w:t>
      </w:r>
      <w:r w:rsidRPr="00ED5700">
        <w:rPr>
          <w:rFonts w:ascii="Times New Roman" w:eastAsia="Times New Roman" w:hAnsi="Times New Roman" w:cs="Times New Roman"/>
          <w:sz w:val="24"/>
          <w:szCs w:val="24"/>
          <w:lang w:eastAsia="tr-TR"/>
        </w:rPr>
        <w:t xml:space="preserve">Yine aynı şekilde ismin yalın ve belirtme hallerinde eril </w:t>
      </w:r>
      <w:proofErr w:type="gramStart"/>
      <w:r w:rsidRPr="00ED5700">
        <w:rPr>
          <w:rFonts w:ascii="Times New Roman" w:eastAsia="Times New Roman" w:hAnsi="Times New Roman" w:cs="Times New Roman"/>
          <w:sz w:val="24"/>
          <w:szCs w:val="24"/>
          <w:lang w:eastAsia="tr-TR"/>
        </w:rPr>
        <w:t>ve  nötr</w:t>
      </w:r>
      <w:proofErr w:type="gramEnd"/>
      <w:r w:rsidRPr="00ED5700">
        <w:rPr>
          <w:rFonts w:ascii="Times New Roman" w:eastAsia="Times New Roman" w:hAnsi="Times New Roman" w:cs="Times New Roman"/>
          <w:sz w:val="24"/>
          <w:szCs w:val="24"/>
          <w:lang w:eastAsia="tr-TR"/>
        </w:rPr>
        <w:t xml:space="preserve"> cinse ait cansız varlıkların çekimleri aynıdır (</w:t>
      </w:r>
      <w:r w:rsidRPr="00ED5700">
        <w:rPr>
          <w:rFonts w:ascii="Times New Roman" w:eastAsia="Times New Roman" w:hAnsi="Times New Roman" w:cs="Times New Roman"/>
          <w:i/>
          <w:sz w:val="24"/>
          <w:szCs w:val="24"/>
          <w:lang w:eastAsia="tr-TR"/>
        </w:rPr>
        <w:t>коричнев</w:t>
      </w:r>
      <w:r w:rsidRPr="00ED5700">
        <w:rPr>
          <w:rFonts w:ascii="Times New Roman" w:eastAsia="Times New Roman" w:hAnsi="Times New Roman" w:cs="Times New Roman"/>
          <w:b/>
          <w:i/>
          <w:sz w:val="24"/>
          <w:szCs w:val="24"/>
          <w:lang w:eastAsia="tr-TR"/>
        </w:rPr>
        <w:t xml:space="preserve">ый </w:t>
      </w:r>
      <w:r w:rsidRPr="00ED5700">
        <w:rPr>
          <w:rFonts w:ascii="Times New Roman" w:eastAsia="Times New Roman" w:hAnsi="Times New Roman" w:cs="Times New Roman"/>
          <w:i/>
          <w:sz w:val="24"/>
          <w:szCs w:val="24"/>
          <w:lang w:eastAsia="tr-TR"/>
        </w:rPr>
        <w:t>стул, важн</w:t>
      </w:r>
      <w:r w:rsidRPr="00ED5700">
        <w:rPr>
          <w:rFonts w:ascii="Times New Roman" w:eastAsia="Times New Roman" w:hAnsi="Times New Roman" w:cs="Times New Roman"/>
          <w:b/>
          <w:i/>
          <w:sz w:val="24"/>
          <w:szCs w:val="24"/>
          <w:lang w:eastAsia="tr-TR"/>
        </w:rPr>
        <w:t>ое</w:t>
      </w:r>
      <w:r w:rsidRPr="00ED5700">
        <w:rPr>
          <w:rFonts w:ascii="Times New Roman" w:eastAsia="Times New Roman" w:hAnsi="Times New Roman" w:cs="Times New Roman"/>
          <w:i/>
          <w:sz w:val="24"/>
          <w:szCs w:val="24"/>
          <w:lang w:eastAsia="tr-TR"/>
        </w:rPr>
        <w:t xml:space="preserve"> дело</w:t>
      </w:r>
      <w:r w:rsidRPr="00ED5700">
        <w:rPr>
          <w:rFonts w:ascii="Times New Roman" w:eastAsia="Times New Roman" w:hAnsi="Times New Roman" w:cs="Times New Roman"/>
          <w:sz w:val="24"/>
          <w:szCs w:val="24"/>
          <w:lang w:eastAsia="tr-TR"/>
        </w:rPr>
        <w:t>), ismin belirtme halinin canlı isme bağlı olarak sıfat çekimi (</w:t>
      </w:r>
      <w:r w:rsidRPr="00ED5700">
        <w:rPr>
          <w:rFonts w:ascii="Times New Roman" w:eastAsia="Times New Roman" w:hAnsi="Times New Roman" w:cs="Times New Roman"/>
          <w:i/>
          <w:sz w:val="24"/>
          <w:szCs w:val="24"/>
          <w:lang w:eastAsia="tr-TR"/>
        </w:rPr>
        <w:t>я знаю этого молод</w:t>
      </w:r>
      <w:r w:rsidRPr="00ED5700">
        <w:rPr>
          <w:rFonts w:ascii="Times New Roman" w:eastAsia="Times New Roman" w:hAnsi="Times New Roman" w:cs="Times New Roman"/>
          <w:b/>
          <w:i/>
          <w:sz w:val="24"/>
          <w:szCs w:val="24"/>
          <w:lang w:eastAsia="tr-TR"/>
        </w:rPr>
        <w:t>ого</w:t>
      </w:r>
      <w:r w:rsidRPr="00ED5700">
        <w:rPr>
          <w:rFonts w:ascii="Times New Roman" w:eastAsia="Times New Roman" w:hAnsi="Times New Roman" w:cs="Times New Roman"/>
          <w:i/>
          <w:sz w:val="24"/>
          <w:szCs w:val="24"/>
          <w:lang w:eastAsia="tr-TR"/>
        </w:rPr>
        <w:t xml:space="preserve"> человека</w:t>
      </w:r>
      <w:r w:rsidRPr="00ED5700">
        <w:rPr>
          <w:rFonts w:ascii="Times New Roman" w:eastAsia="Times New Roman" w:hAnsi="Times New Roman" w:cs="Times New Roman"/>
          <w:sz w:val="24"/>
          <w:szCs w:val="24"/>
          <w:lang w:eastAsia="tr-TR"/>
        </w:rPr>
        <w:t>) ile tamlama hali eril ve nötr cinse (</w:t>
      </w:r>
      <w:r w:rsidRPr="00ED5700">
        <w:rPr>
          <w:rFonts w:ascii="Times New Roman" w:eastAsia="Times New Roman" w:hAnsi="Times New Roman" w:cs="Times New Roman"/>
          <w:i/>
          <w:sz w:val="24"/>
          <w:szCs w:val="24"/>
          <w:lang w:eastAsia="tr-TR"/>
        </w:rPr>
        <w:t>вид молод</w:t>
      </w:r>
      <w:r w:rsidRPr="00ED5700">
        <w:rPr>
          <w:rFonts w:ascii="Times New Roman" w:eastAsia="Times New Roman" w:hAnsi="Times New Roman" w:cs="Times New Roman"/>
          <w:b/>
          <w:i/>
          <w:sz w:val="24"/>
          <w:szCs w:val="24"/>
          <w:lang w:eastAsia="tr-TR"/>
        </w:rPr>
        <w:t>ого</w:t>
      </w:r>
      <w:r w:rsidRPr="00ED5700">
        <w:rPr>
          <w:rFonts w:ascii="Times New Roman" w:eastAsia="Times New Roman" w:hAnsi="Times New Roman" w:cs="Times New Roman"/>
          <w:i/>
          <w:sz w:val="24"/>
          <w:szCs w:val="24"/>
          <w:lang w:eastAsia="tr-TR"/>
        </w:rPr>
        <w:t xml:space="preserve"> человека, результат важн</w:t>
      </w:r>
      <w:r w:rsidRPr="00ED5700">
        <w:rPr>
          <w:rFonts w:ascii="Times New Roman" w:eastAsia="Times New Roman" w:hAnsi="Times New Roman" w:cs="Times New Roman"/>
          <w:b/>
          <w:i/>
          <w:sz w:val="24"/>
          <w:szCs w:val="24"/>
          <w:lang w:eastAsia="tr-TR"/>
        </w:rPr>
        <w:t>ого</w:t>
      </w:r>
      <w:r w:rsidRPr="00ED5700">
        <w:rPr>
          <w:rFonts w:ascii="Times New Roman" w:eastAsia="Times New Roman" w:hAnsi="Times New Roman" w:cs="Times New Roman"/>
          <w:i/>
          <w:sz w:val="24"/>
          <w:szCs w:val="24"/>
          <w:lang w:eastAsia="tr-TR"/>
        </w:rPr>
        <w:t xml:space="preserve"> дела</w:t>
      </w:r>
      <w:r w:rsidRPr="00ED5700">
        <w:rPr>
          <w:rFonts w:ascii="Times New Roman" w:eastAsia="Times New Roman" w:hAnsi="Times New Roman" w:cs="Times New Roman"/>
          <w:sz w:val="24"/>
          <w:szCs w:val="24"/>
          <w:lang w:eastAsia="tr-TR"/>
        </w:rPr>
        <w:t xml:space="preserve">) ait sıfatların çekimleri de aynıdır.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Sıfatlarda vurgu genel olarak gövdedeki yerini korur. Yalnızca sonu –</w:t>
      </w:r>
      <w:r w:rsidRPr="00ED5700">
        <w:rPr>
          <w:rFonts w:ascii="Times New Roman" w:eastAsia="Times New Roman" w:hAnsi="Times New Roman" w:cs="Times New Roman"/>
          <w:b/>
          <w:sz w:val="24"/>
          <w:szCs w:val="24"/>
          <w:lang w:eastAsia="tr-TR"/>
        </w:rPr>
        <w:t>ой</w:t>
      </w:r>
      <w:r w:rsidRPr="00ED5700">
        <w:rPr>
          <w:rFonts w:ascii="Times New Roman" w:eastAsia="Times New Roman" w:hAnsi="Times New Roman" w:cs="Times New Roman"/>
          <w:sz w:val="24"/>
          <w:szCs w:val="24"/>
          <w:lang w:eastAsia="tr-TR"/>
        </w:rPr>
        <w:t xml:space="preserve"> ekine sahip sıfatlar vurguyu her zaman sıfat ekinde taşıdıklarından çekimli hallerde bu durum değişmez.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Sıfatlar da tıpkı isimler gibi cinslere göre çekime uğrarlar. Eril cins -</w:t>
      </w:r>
      <w:r w:rsidRPr="00ED5700">
        <w:rPr>
          <w:rFonts w:ascii="Times New Roman" w:eastAsia="Times New Roman" w:hAnsi="Times New Roman" w:cs="Times New Roman"/>
          <w:b/>
          <w:sz w:val="24"/>
          <w:szCs w:val="24"/>
          <w:lang w:eastAsia="tr-TR"/>
        </w:rPr>
        <w:t>ый</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ой</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 xml:space="preserve">ий </w:t>
      </w:r>
      <w:r w:rsidRPr="00ED5700">
        <w:rPr>
          <w:rFonts w:ascii="Times New Roman" w:eastAsia="Times New Roman" w:hAnsi="Times New Roman" w:cs="Times New Roman"/>
          <w:sz w:val="24"/>
          <w:szCs w:val="24"/>
          <w:lang w:eastAsia="tr-TR"/>
        </w:rPr>
        <w:t>olmak üzere üç; dişi cins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яя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cins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ее olma</w:t>
      </w:r>
      <w:r w:rsidRPr="00ED5700">
        <w:rPr>
          <w:rFonts w:ascii="Times New Roman" w:eastAsia="Times New Roman" w:hAnsi="Times New Roman" w:cs="Times New Roman"/>
          <w:sz w:val="24"/>
          <w:szCs w:val="24"/>
          <w:lang w:eastAsia="tr-TR"/>
        </w:rPr>
        <w:t>k üzere ikişer ayrı çekim ekine sahiptir. İsmin çoğul çekimleri ise -</w:t>
      </w:r>
      <w:r w:rsidRPr="00ED5700">
        <w:rPr>
          <w:rFonts w:ascii="Times New Roman" w:eastAsia="Times New Roman" w:hAnsi="Times New Roman" w:cs="Times New Roman"/>
          <w:b/>
          <w:sz w:val="24"/>
          <w:szCs w:val="24"/>
          <w:lang w:eastAsia="tr-TR"/>
        </w:rPr>
        <w:t>ые</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 olmak üzere yine iki ayrı çekim ekine sahiptir. Cinslere göre çekime uğrarken de sıfatın gövdesindeki son sesin sert veya yumuşak sesle bitip bitmediğine bakılır. Bunun dışında vurgunun bulunduğu pozisyon da hesaba katılır.</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D5700">
        <w:rPr>
          <w:rFonts w:ascii="Times New Roman" w:eastAsia="Times New Roman" w:hAnsi="Times New Roman" w:cs="Times New Roman"/>
          <w:sz w:val="24"/>
          <w:szCs w:val="24"/>
          <w:lang w:eastAsia="tr-TR"/>
        </w:rPr>
        <w:lastRenderedPageBreak/>
        <w:tab/>
        <w:t xml:space="preserve"> Yumuşak gövdeyle biten sözcükler küçük bir grubu oluşturmakla birlikte bu sıfatların çoğu, zaman ve </w:t>
      </w:r>
      <w:proofErr w:type="gramStart"/>
      <w:r w:rsidRPr="00ED5700">
        <w:rPr>
          <w:rFonts w:ascii="Times New Roman" w:eastAsia="Times New Roman" w:hAnsi="Times New Roman" w:cs="Times New Roman"/>
          <w:sz w:val="24"/>
          <w:szCs w:val="24"/>
          <w:lang w:eastAsia="tr-TR"/>
        </w:rPr>
        <w:t>mekan</w:t>
      </w:r>
      <w:proofErr w:type="gramEnd"/>
      <w:r w:rsidRPr="00ED5700">
        <w:rPr>
          <w:rFonts w:ascii="Times New Roman" w:eastAsia="Times New Roman" w:hAnsi="Times New Roman" w:cs="Times New Roman"/>
          <w:sz w:val="24"/>
          <w:szCs w:val="24"/>
          <w:lang w:eastAsia="tr-TR"/>
        </w:rPr>
        <w:t xml:space="preserve"> anlamlarına sahiptir. Bunlar sonu yumuşak -н- sesi ile biten sıfatlardır. Bu sıfatlar diğer cinslerde ismin yalın halinde  -</w:t>
      </w:r>
      <w:r w:rsidRPr="00ED5700">
        <w:rPr>
          <w:rFonts w:ascii="Times New Roman" w:eastAsia="Times New Roman" w:hAnsi="Times New Roman" w:cs="Times New Roman"/>
          <w:b/>
          <w:sz w:val="24"/>
          <w:szCs w:val="24"/>
          <w:lang w:eastAsia="tr-TR"/>
        </w:rPr>
        <w:t>яя</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ее</w:t>
      </w:r>
      <w:r w:rsidRPr="00ED5700">
        <w:rPr>
          <w:rFonts w:ascii="Times New Roman" w:eastAsia="Times New Roman" w:hAnsi="Times New Roman" w:cs="Times New Roman"/>
          <w:sz w:val="24"/>
          <w:szCs w:val="24"/>
          <w:lang w:eastAsia="tr-TR"/>
        </w:rPr>
        <w:t>,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 son sıfat eklerini alırlar: </w:t>
      </w:r>
      <w:bookmarkEnd w:id="5"/>
      <w:r w:rsidRPr="00ED5700">
        <w:rPr>
          <w:rFonts w:ascii="Times New Roman" w:eastAsia="Times New Roman" w:hAnsi="Times New Roman" w:cs="Times New Roman"/>
          <w:i/>
          <w:sz w:val="24"/>
          <w:szCs w:val="24"/>
          <w:lang w:eastAsia="tr-TR"/>
        </w:rPr>
        <w:t>зинний, летний, весенний, осенний, столетний,</w:t>
      </w:r>
      <w:r w:rsidRPr="00ED5700">
        <w:rPr>
          <w:rFonts w:ascii="Times New Roman" w:eastAsia="Times New Roman" w:hAnsi="Times New Roman" w:cs="Times New Roman"/>
          <w:i/>
          <w:sz w:val="24"/>
          <w:szCs w:val="24"/>
          <w:lang w:val="ru-RU" w:eastAsia="tr-TR"/>
        </w:rPr>
        <w:t xml:space="preserve"> пятилетний, трёхлетний, </w:t>
      </w:r>
      <w:r w:rsidRPr="00ED5700">
        <w:rPr>
          <w:rFonts w:ascii="Times New Roman" w:eastAsia="Times New Roman" w:hAnsi="Times New Roman" w:cs="Times New Roman"/>
          <w:i/>
          <w:sz w:val="24"/>
          <w:szCs w:val="24"/>
          <w:lang w:eastAsia="tr-TR"/>
        </w:rPr>
        <w:t>прошлогодний, новогодний, теперешний, тогдашний</w:t>
      </w:r>
      <w:r w:rsidRPr="00ED5700">
        <w:rPr>
          <w:rFonts w:ascii="Times New Roman" w:eastAsia="Times New Roman" w:hAnsi="Times New Roman" w:cs="Times New Roman"/>
          <w:i/>
          <w:sz w:val="24"/>
          <w:szCs w:val="24"/>
          <w:lang w:val="ru-RU" w:eastAsia="tr-TR"/>
        </w:rPr>
        <w:t>, сегодняшний, завтрашний, вечерний, нынейший, утренний, ранний, поздний, прежний, верхний, нижний, передний, задний, средний, дальний, ближний, соседний, крайний, внейший, внутренний, крайний, последний, здешний, давний, домашний, синий, лишний, искренний, древний, постронний, односторонний, разносторонний, многосторонний</w:t>
      </w:r>
      <w:r w:rsidRPr="00ED5700">
        <w:rPr>
          <w:rFonts w:ascii="Times New Roman" w:eastAsia="Times New Roman" w:hAnsi="Times New Roman" w:cs="Times New Roman"/>
          <w:sz w:val="24"/>
          <w:szCs w:val="24"/>
          <w:lang w:val="ru-RU" w:eastAsia="tr-TR"/>
        </w:rPr>
        <w:t>.</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val="ru-RU" w:eastAsia="tr-TR"/>
        </w:rPr>
        <w:tab/>
      </w:r>
      <w:r w:rsidRPr="00ED5700">
        <w:rPr>
          <w:rFonts w:ascii="Times New Roman" w:eastAsia="Times New Roman" w:hAnsi="Times New Roman" w:cs="Times New Roman"/>
          <w:sz w:val="24"/>
          <w:szCs w:val="24"/>
          <w:lang w:eastAsia="tr-TR"/>
        </w:rPr>
        <w:t xml:space="preserve">Gövdesi </w:t>
      </w:r>
      <w:r w:rsidRPr="00ED5700">
        <w:rPr>
          <w:rFonts w:ascii="Times New Roman" w:eastAsia="Times New Roman" w:hAnsi="Times New Roman" w:cs="Times New Roman"/>
          <w:b/>
          <w:sz w:val="24"/>
          <w:szCs w:val="24"/>
          <w:lang w:val="ru-RU" w:eastAsia="tr-TR"/>
        </w:rPr>
        <w:t>-ч</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val="en-US" w:eastAsia="tr-TR"/>
        </w:rPr>
        <w:t>ve</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b/>
          <w:sz w:val="24"/>
          <w:szCs w:val="24"/>
          <w:lang w:val="ru-RU" w:eastAsia="tr-TR"/>
        </w:rPr>
        <w:t>-щ</w:t>
      </w:r>
      <w:r w:rsidRPr="00ED5700">
        <w:rPr>
          <w:rFonts w:ascii="Times New Roman" w:eastAsia="Times New Roman" w:hAnsi="Times New Roman" w:cs="Times New Roman"/>
          <w:sz w:val="24"/>
          <w:szCs w:val="24"/>
          <w:lang w:val="ru-RU" w:eastAsia="tr-TR"/>
        </w:rPr>
        <w:t xml:space="preserve"> </w:t>
      </w:r>
      <w:r w:rsidRPr="00ED5700">
        <w:rPr>
          <w:rFonts w:ascii="Times New Roman" w:eastAsia="Times New Roman" w:hAnsi="Times New Roman" w:cs="Times New Roman"/>
          <w:sz w:val="24"/>
          <w:szCs w:val="24"/>
          <w:lang w:eastAsia="tr-TR"/>
        </w:rPr>
        <w:t xml:space="preserve">harfleri ile biten sıfatlar da yumuşak ses çekimine tabidirler: </w:t>
      </w:r>
      <w:r w:rsidRPr="00ED5700">
        <w:rPr>
          <w:rFonts w:ascii="Times New Roman" w:eastAsia="Times New Roman" w:hAnsi="Times New Roman" w:cs="Times New Roman"/>
          <w:sz w:val="24"/>
          <w:szCs w:val="24"/>
          <w:lang w:val="ru-RU" w:eastAsia="tr-TR"/>
        </w:rPr>
        <w:t>рабочий (рабочая</w:t>
      </w:r>
      <w:r w:rsidRPr="00ED5700">
        <w:rPr>
          <w:rFonts w:ascii="Times New Roman" w:eastAsia="Times New Roman" w:hAnsi="Times New Roman" w:cs="Times New Roman"/>
          <w:sz w:val="24"/>
          <w:szCs w:val="24"/>
          <w:vertAlign w:val="superscript"/>
          <w:lang w:val="ru-RU" w:eastAsia="tr-TR"/>
        </w:rPr>
        <w:footnoteReference w:id="13"/>
      </w:r>
      <w:r w:rsidRPr="00ED5700">
        <w:rPr>
          <w:rFonts w:ascii="Times New Roman" w:eastAsia="Times New Roman" w:hAnsi="Times New Roman" w:cs="Times New Roman"/>
          <w:sz w:val="24"/>
          <w:szCs w:val="24"/>
          <w:lang w:val="ru-RU" w:eastAsia="tr-TR"/>
        </w:rPr>
        <w:t>, рабочее, рабочие), текучий</w:t>
      </w:r>
      <w:r w:rsidRPr="00ED5700">
        <w:rPr>
          <w:rFonts w:ascii="Times New Roman" w:eastAsia="Times New Roman" w:hAnsi="Times New Roman" w:cs="Times New Roman"/>
          <w:sz w:val="24"/>
          <w:szCs w:val="24"/>
          <w:lang w:eastAsia="tr-TR"/>
        </w:rPr>
        <w:t xml:space="preserve"> (</w:t>
      </w:r>
      <w:r w:rsidRPr="00ED5700">
        <w:rPr>
          <w:rFonts w:ascii="Times New Roman" w:eastAsia="Times New Roman" w:hAnsi="Times New Roman" w:cs="Times New Roman"/>
          <w:sz w:val="24"/>
          <w:szCs w:val="24"/>
          <w:lang w:val="ru-RU" w:eastAsia="tr-TR"/>
        </w:rPr>
        <w:t>текучая, текучее, текучие</w:t>
      </w:r>
      <w:r w:rsidRPr="00ED5700">
        <w:rPr>
          <w:rFonts w:ascii="Times New Roman" w:eastAsia="Times New Roman" w:hAnsi="Times New Roman" w:cs="Times New Roman"/>
          <w:sz w:val="24"/>
          <w:szCs w:val="24"/>
          <w:lang w:eastAsia="tr-TR"/>
        </w:rPr>
        <w:t>)</w:t>
      </w:r>
      <w:r w:rsidRPr="00ED5700">
        <w:rPr>
          <w:rFonts w:ascii="Times New Roman" w:eastAsia="Times New Roman" w:hAnsi="Times New Roman" w:cs="Times New Roman"/>
          <w:sz w:val="24"/>
          <w:szCs w:val="24"/>
          <w:lang w:val="ru-RU" w:eastAsia="tr-TR"/>
        </w:rPr>
        <w:t xml:space="preserve">, общий (общая, общее, общие) </w:t>
      </w:r>
      <w:r w:rsidRPr="00ED5700">
        <w:rPr>
          <w:rFonts w:ascii="Times New Roman" w:eastAsia="Times New Roman" w:hAnsi="Times New Roman" w:cs="Times New Roman"/>
          <w:sz w:val="24"/>
          <w:szCs w:val="24"/>
          <w:lang w:eastAsia="tr-TR"/>
        </w:rPr>
        <w:t>vb.</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t>Sert ses çekimine tabi olanlar ise, gövdesi к,г,х (</w:t>
      </w:r>
      <w:r w:rsidRPr="00ED5700">
        <w:rPr>
          <w:rFonts w:ascii="Times New Roman" w:eastAsia="Times New Roman" w:hAnsi="Times New Roman" w:cs="Times New Roman"/>
          <w:sz w:val="24"/>
          <w:szCs w:val="24"/>
          <w:u w:val="single"/>
          <w:lang w:eastAsia="tr-TR"/>
        </w:rPr>
        <w:t>стрóг</w:t>
      </w:r>
      <w:r w:rsidRPr="00ED5700">
        <w:rPr>
          <w:rFonts w:ascii="Times New Roman" w:eastAsia="Times New Roman" w:hAnsi="Times New Roman" w:cs="Times New Roman"/>
          <w:sz w:val="24"/>
          <w:szCs w:val="24"/>
          <w:lang w:eastAsia="tr-TR"/>
        </w:rPr>
        <w:t xml:space="preserve">ий, </w:t>
      </w:r>
      <w:r w:rsidRPr="00ED5700">
        <w:rPr>
          <w:rFonts w:ascii="Times New Roman" w:eastAsia="Times New Roman" w:hAnsi="Times New Roman" w:cs="Times New Roman"/>
          <w:sz w:val="24"/>
          <w:szCs w:val="24"/>
          <w:u w:val="single"/>
          <w:lang w:eastAsia="tr-TR"/>
        </w:rPr>
        <w:t>мягк</w:t>
      </w:r>
      <w:r w:rsidRPr="00ED5700">
        <w:rPr>
          <w:rFonts w:ascii="Times New Roman" w:eastAsia="Times New Roman" w:hAnsi="Times New Roman" w:cs="Times New Roman"/>
          <w:sz w:val="24"/>
          <w:szCs w:val="24"/>
          <w:lang w:eastAsia="tr-TR"/>
        </w:rPr>
        <w:t xml:space="preserve">ий, </w:t>
      </w:r>
      <w:r w:rsidRPr="00ED5700">
        <w:rPr>
          <w:rFonts w:ascii="Times New Roman" w:eastAsia="Times New Roman" w:hAnsi="Times New Roman" w:cs="Times New Roman"/>
          <w:sz w:val="24"/>
          <w:szCs w:val="24"/>
          <w:u w:val="single"/>
          <w:lang w:eastAsia="tr-TR"/>
        </w:rPr>
        <w:t>тúх</w:t>
      </w:r>
      <w:r w:rsidRPr="00ED5700">
        <w:rPr>
          <w:rFonts w:ascii="Times New Roman" w:eastAsia="Times New Roman" w:hAnsi="Times New Roman" w:cs="Times New Roman"/>
          <w:sz w:val="24"/>
          <w:szCs w:val="24"/>
          <w:lang w:eastAsia="tr-TR"/>
        </w:rPr>
        <w:t xml:space="preserve">ий) harfi ile biten sesler ile sert sürtüşmeli seslerden ж ve ш (свежий, хороший) sesleridir. Bu sesler kendilerinden sonra </w:t>
      </w:r>
      <w:r w:rsidRPr="00ED5700">
        <w:rPr>
          <w:rFonts w:ascii="Times New Roman" w:eastAsia="Times New Roman" w:hAnsi="Times New Roman" w:cs="Times New Roman"/>
          <w:i/>
          <w:sz w:val="24"/>
          <w:szCs w:val="24"/>
          <w:lang w:eastAsia="tr-TR"/>
        </w:rPr>
        <w:t>ы, о</w:t>
      </w:r>
      <w:r w:rsidRPr="00ED5700">
        <w:rPr>
          <w:rFonts w:ascii="Times New Roman" w:eastAsia="Times New Roman" w:hAnsi="Times New Roman" w:cs="Times New Roman"/>
          <w:sz w:val="24"/>
          <w:szCs w:val="24"/>
          <w:lang w:eastAsia="tr-TR"/>
        </w:rPr>
        <w:t xml:space="preserve"> gibi sert seslilerden birini almadıkları için </w:t>
      </w:r>
      <w:r w:rsidRPr="00ED5700">
        <w:rPr>
          <w:rFonts w:ascii="Times New Roman" w:eastAsia="Times New Roman" w:hAnsi="Times New Roman" w:cs="Times New Roman"/>
          <w:i/>
          <w:sz w:val="24"/>
          <w:szCs w:val="24"/>
          <w:lang w:eastAsia="tr-TR"/>
        </w:rPr>
        <w:t>и</w:t>
      </w:r>
      <w:r w:rsidRPr="00ED5700">
        <w:rPr>
          <w:rFonts w:ascii="Times New Roman" w:eastAsia="Times New Roman" w:hAnsi="Times New Roman" w:cs="Times New Roman"/>
          <w:sz w:val="24"/>
          <w:szCs w:val="24"/>
          <w:lang w:eastAsia="tr-TR"/>
        </w:rPr>
        <w:t xml:space="preserve"> yumuşak sesi ile başlayan sıfat ekini alırlar. Vurgu genel olarak gövdede yer alır, eke geçmez. </w:t>
      </w:r>
      <w:r w:rsidRPr="005E6AE1">
        <w:rPr>
          <w:rFonts w:ascii="Times New Roman" w:eastAsia="Times New Roman" w:hAnsi="Times New Roman" w:cs="Times New Roman"/>
          <w:sz w:val="24"/>
          <w:szCs w:val="24"/>
          <w:highlight w:val="yellow"/>
          <w:lang w:eastAsia="tr-TR"/>
        </w:rPr>
        <w:t xml:space="preserve">Yalnızca </w:t>
      </w:r>
      <w:r w:rsidRPr="005E6AE1">
        <w:rPr>
          <w:rFonts w:ascii="Times New Roman" w:eastAsia="Times New Roman" w:hAnsi="Times New Roman" w:cs="Times New Roman"/>
          <w:i/>
          <w:sz w:val="24"/>
          <w:szCs w:val="24"/>
          <w:highlight w:val="yellow"/>
          <w:lang w:eastAsia="tr-TR"/>
        </w:rPr>
        <w:t xml:space="preserve">большóй, чужóй </w:t>
      </w:r>
      <w:r w:rsidRPr="005E6AE1">
        <w:rPr>
          <w:rFonts w:ascii="Times New Roman" w:eastAsia="Times New Roman" w:hAnsi="Times New Roman" w:cs="Times New Roman"/>
          <w:sz w:val="24"/>
          <w:szCs w:val="24"/>
          <w:highlight w:val="yellow"/>
          <w:lang w:eastAsia="tr-TR"/>
        </w:rPr>
        <w:t>kelimeleri için biraz durum farklıdır.</w:t>
      </w:r>
      <w:r w:rsidRPr="00ED5700">
        <w:rPr>
          <w:rFonts w:ascii="Times New Roman" w:eastAsia="Times New Roman" w:hAnsi="Times New Roman" w:cs="Times New Roman"/>
          <w:sz w:val="24"/>
          <w:szCs w:val="24"/>
          <w:lang w:eastAsia="tr-TR"/>
        </w:rPr>
        <w:t xml:space="preserve"> Bu nedenle kısa bir açıklama yapmakta fayda vardır. Burada kelimelerin vurgusu sıfat ekinde olduğundan yukarıda belirtilen açıklama gövdesi sert sürtüşmeliler ile bitenler için geçerli değildir. </w:t>
      </w:r>
    </w:p>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ab/>
      </w:r>
      <w:bookmarkStart w:id="7" w:name="_Hlk503699304"/>
      <w:r w:rsidRPr="00ED5700">
        <w:rPr>
          <w:rFonts w:ascii="Times New Roman" w:eastAsia="Times New Roman" w:hAnsi="Times New Roman" w:cs="Times New Roman"/>
          <w:sz w:val="24"/>
          <w:szCs w:val="24"/>
          <w:lang w:eastAsia="tr-TR"/>
        </w:rPr>
        <w:t>Yukarıda ifade edilenleri toparlayacak olursak:</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w:t>
      </w:r>
      <w:r w:rsidRPr="00ED5700">
        <w:rPr>
          <w:rFonts w:ascii="Times New Roman" w:eastAsia="Times New Roman" w:hAnsi="Times New Roman" w:cs="Times New Roman"/>
          <w:b/>
          <w:sz w:val="24"/>
          <w:szCs w:val="24"/>
          <w:lang w:eastAsia="tr-TR"/>
        </w:rPr>
        <w:t>ый</w:t>
      </w:r>
      <w:r w:rsidRPr="00ED5700">
        <w:rPr>
          <w:rFonts w:ascii="Times New Roman" w:eastAsia="Times New Roman" w:hAnsi="Times New Roman" w:cs="Times New Roman"/>
          <w:sz w:val="24"/>
          <w:szCs w:val="24"/>
          <w:lang w:eastAsia="tr-TR"/>
        </w:rPr>
        <w:t xml:space="preserve"> eki gövdesi sert sessizle biten ve vurgusu gövdede olan sıfatlara eklenir (</w:t>
      </w:r>
      <w:r w:rsidRPr="00ED5700">
        <w:rPr>
          <w:rFonts w:ascii="Times New Roman" w:eastAsia="Times New Roman" w:hAnsi="Times New Roman" w:cs="Times New Roman"/>
          <w:sz w:val="24"/>
          <w:szCs w:val="24"/>
          <w:u w:val="single"/>
          <w:lang w:eastAsia="tr-TR"/>
        </w:rPr>
        <w:t>нóв</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красúв</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сúльн</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слáб</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вáжн</w:t>
      </w:r>
      <w:r w:rsidRPr="00ED5700">
        <w:rPr>
          <w:rFonts w:ascii="Times New Roman" w:eastAsia="Times New Roman" w:hAnsi="Times New Roman" w:cs="Times New Roman"/>
          <w:sz w:val="24"/>
          <w:szCs w:val="24"/>
          <w:lang w:eastAsia="tr-TR"/>
        </w:rPr>
        <w:t xml:space="preserve">ый, </w:t>
      </w:r>
      <w:r w:rsidRPr="00ED5700">
        <w:rPr>
          <w:rFonts w:ascii="Times New Roman" w:eastAsia="Times New Roman" w:hAnsi="Times New Roman" w:cs="Times New Roman"/>
          <w:sz w:val="24"/>
          <w:szCs w:val="24"/>
          <w:u w:val="single"/>
          <w:lang w:eastAsia="tr-TR"/>
        </w:rPr>
        <w:t>интерéсн</w:t>
      </w:r>
      <w:r w:rsidRPr="00ED5700">
        <w:rPr>
          <w:rFonts w:ascii="Times New Roman" w:eastAsia="Times New Roman" w:hAnsi="Times New Roman" w:cs="Times New Roman"/>
          <w:sz w:val="24"/>
          <w:szCs w:val="24"/>
          <w:lang w:eastAsia="tr-TR"/>
        </w:rPr>
        <w:t>ый vb.). Bu ekin diğer cinslerdeki ekleri 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ые</w:t>
      </w:r>
      <w:r w:rsidRPr="00ED5700">
        <w:rPr>
          <w:rFonts w:ascii="Times New Roman" w:eastAsia="Times New Roman" w:hAnsi="Times New Roman" w:cs="Times New Roman"/>
          <w:sz w:val="24"/>
          <w:szCs w:val="24"/>
          <w:lang w:eastAsia="tr-TR"/>
        </w:rPr>
        <w:t>’dir.</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t>–</w:t>
      </w:r>
      <w:r w:rsidRPr="00ED5700">
        <w:rPr>
          <w:rFonts w:ascii="Times New Roman" w:eastAsia="Times New Roman" w:hAnsi="Times New Roman" w:cs="Times New Roman"/>
          <w:b/>
          <w:sz w:val="24"/>
          <w:szCs w:val="24"/>
          <w:lang w:eastAsia="tr-TR"/>
        </w:rPr>
        <w:t>ий</w:t>
      </w:r>
      <w:r w:rsidRPr="00ED5700">
        <w:rPr>
          <w:rFonts w:ascii="Times New Roman" w:eastAsia="Times New Roman" w:hAnsi="Times New Roman" w:cs="Times New Roman"/>
          <w:sz w:val="24"/>
          <w:szCs w:val="24"/>
          <w:lang w:eastAsia="tr-TR"/>
        </w:rPr>
        <w:t xml:space="preserve"> eki gövdesinde </w:t>
      </w:r>
      <w:r w:rsidRPr="00ED5700">
        <w:rPr>
          <w:rFonts w:ascii="Times New Roman" w:eastAsia="Times New Roman" w:hAnsi="Times New Roman" w:cs="Times New Roman"/>
          <w:i/>
          <w:sz w:val="24"/>
          <w:szCs w:val="24"/>
          <w:lang w:eastAsia="tr-TR"/>
        </w:rPr>
        <w:t>к,г,х</w:t>
      </w:r>
      <w:r w:rsidRPr="00ED5700">
        <w:rPr>
          <w:rFonts w:ascii="Times New Roman" w:eastAsia="Times New Roman" w:hAnsi="Times New Roman" w:cs="Times New Roman"/>
          <w:sz w:val="24"/>
          <w:szCs w:val="24"/>
          <w:lang w:eastAsia="tr-TR"/>
        </w:rPr>
        <w:t xml:space="preserve"> ile </w:t>
      </w:r>
      <w:r w:rsidRPr="00ED5700">
        <w:rPr>
          <w:rFonts w:ascii="Times New Roman" w:eastAsia="Times New Roman" w:hAnsi="Times New Roman" w:cs="Times New Roman"/>
          <w:i/>
          <w:sz w:val="24"/>
          <w:szCs w:val="24"/>
          <w:lang w:eastAsia="tr-TR"/>
        </w:rPr>
        <w:t>ч,щ,ш,ж</w:t>
      </w:r>
      <w:r w:rsidRPr="00ED5700">
        <w:rPr>
          <w:rFonts w:ascii="Times New Roman" w:eastAsia="Times New Roman" w:hAnsi="Times New Roman" w:cs="Times New Roman"/>
          <w:sz w:val="24"/>
          <w:szCs w:val="24"/>
          <w:lang w:eastAsia="tr-TR"/>
        </w:rPr>
        <w:t xml:space="preserve"> harfleri ile biten ve vurguları gövdede olan sıfatlarda görülür. Gövdesi </w:t>
      </w:r>
      <w:r w:rsidRPr="00ED5700">
        <w:rPr>
          <w:rFonts w:ascii="Times New Roman" w:eastAsia="Times New Roman" w:hAnsi="Times New Roman" w:cs="Times New Roman"/>
          <w:i/>
          <w:sz w:val="24"/>
          <w:szCs w:val="24"/>
          <w:lang w:eastAsia="tr-TR"/>
        </w:rPr>
        <w:t xml:space="preserve">к,г,х </w:t>
      </w:r>
      <w:r w:rsidRPr="00ED5700">
        <w:rPr>
          <w:rFonts w:ascii="Times New Roman" w:eastAsia="Times New Roman" w:hAnsi="Times New Roman" w:cs="Times New Roman"/>
          <w:sz w:val="24"/>
          <w:szCs w:val="24"/>
          <w:lang w:eastAsia="tr-TR"/>
        </w:rPr>
        <w:t>harfleri ile biten sıfatların diğer cinslerdeki ekleri 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’dir (тихий-тихая-тихое-тихие). Gövdesi </w:t>
      </w:r>
      <w:r w:rsidRPr="00ED5700">
        <w:rPr>
          <w:rFonts w:ascii="Times New Roman" w:eastAsia="Times New Roman" w:hAnsi="Times New Roman" w:cs="Times New Roman"/>
          <w:i/>
          <w:sz w:val="24"/>
          <w:szCs w:val="24"/>
          <w:lang w:eastAsia="tr-TR"/>
        </w:rPr>
        <w:t>ч,щ,ш,ж</w:t>
      </w:r>
      <w:r w:rsidRPr="00ED5700">
        <w:rPr>
          <w:rFonts w:ascii="Times New Roman" w:eastAsia="Times New Roman" w:hAnsi="Times New Roman" w:cs="Times New Roman"/>
          <w:sz w:val="24"/>
          <w:szCs w:val="24"/>
          <w:lang w:eastAsia="tr-TR"/>
        </w:rPr>
        <w:t xml:space="preserve"> (чужой ve большой hariç) harfleri ile biten sıfatların diğer cinslerdeki ekleri </w:t>
      </w:r>
      <w:bookmarkEnd w:id="7"/>
      <w:r w:rsidRPr="00ED5700">
        <w:rPr>
          <w:rFonts w:ascii="Times New Roman" w:eastAsia="Times New Roman" w:hAnsi="Times New Roman" w:cs="Times New Roman"/>
          <w:sz w:val="24"/>
          <w:szCs w:val="24"/>
          <w:lang w:eastAsia="tr-TR"/>
        </w:rPr>
        <w:t>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ее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’dir (свежий, свежая, свежее, свежие). </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bookmarkStart w:id="8" w:name="_Hlk503699324"/>
      <w:r w:rsidRPr="00ED5700">
        <w:rPr>
          <w:rFonts w:ascii="Times New Roman" w:eastAsia="Times New Roman" w:hAnsi="Times New Roman" w:cs="Times New Roman"/>
          <w:sz w:val="24"/>
          <w:szCs w:val="24"/>
          <w:lang w:eastAsia="tr-TR"/>
        </w:rPr>
        <w:t>Gövdesi yumuşak -н sesi ile biten sözcükler sonuna –</w:t>
      </w:r>
      <w:r w:rsidRPr="00ED5700">
        <w:rPr>
          <w:rFonts w:ascii="Times New Roman" w:eastAsia="Times New Roman" w:hAnsi="Times New Roman" w:cs="Times New Roman"/>
          <w:b/>
          <w:sz w:val="24"/>
          <w:szCs w:val="24"/>
          <w:lang w:eastAsia="tr-TR"/>
        </w:rPr>
        <w:t>ий</w:t>
      </w:r>
      <w:r w:rsidRPr="00ED5700">
        <w:rPr>
          <w:rFonts w:ascii="Times New Roman" w:eastAsia="Times New Roman" w:hAnsi="Times New Roman" w:cs="Times New Roman"/>
          <w:sz w:val="24"/>
          <w:szCs w:val="24"/>
          <w:lang w:eastAsia="tr-TR"/>
        </w:rPr>
        <w:t xml:space="preserve"> ekini alırlar. Bu ekin diğer cinslerdeki ekleri dişi için -</w:t>
      </w:r>
      <w:r w:rsidRPr="00ED5700">
        <w:rPr>
          <w:rFonts w:ascii="Times New Roman" w:eastAsia="Times New Roman" w:hAnsi="Times New Roman" w:cs="Times New Roman"/>
          <w:b/>
          <w:sz w:val="24"/>
          <w:szCs w:val="24"/>
          <w:lang w:eastAsia="tr-TR"/>
        </w:rPr>
        <w:t>яя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ее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ие</w:t>
      </w:r>
      <w:r w:rsidRPr="00ED5700">
        <w:rPr>
          <w:rFonts w:ascii="Times New Roman" w:eastAsia="Times New Roman" w:hAnsi="Times New Roman" w:cs="Times New Roman"/>
          <w:sz w:val="24"/>
          <w:szCs w:val="24"/>
          <w:lang w:eastAsia="tr-TR"/>
        </w:rPr>
        <w:t xml:space="preserve">’dir (синий, синяя, синее, синие). Bu sözcük gruplarında vurgu sabittir, gövdededir. </w:t>
      </w:r>
    </w:p>
    <w:p w:rsidR="00ED5700" w:rsidRPr="00ED5700" w:rsidRDefault="00ED5700" w:rsidP="00ED57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lang w:eastAsia="tr-TR"/>
        </w:rPr>
      </w:pPr>
      <w:r w:rsidRPr="00ED5700">
        <w:rPr>
          <w:rFonts w:ascii="Times New Roman" w:eastAsia="Times New Roman" w:hAnsi="Times New Roman" w:cs="Times New Roman"/>
          <w:sz w:val="24"/>
          <w:szCs w:val="24"/>
          <w:lang w:eastAsia="tr-TR"/>
        </w:rPr>
        <w:lastRenderedPageBreak/>
        <w:t>–</w:t>
      </w:r>
      <w:r w:rsidRPr="00ED5700">
        <w:rPr>
          <w:rFonts w:ascii="Times New Roman" w:eastAsia="Times New Roman" w:hAnsi="Times New Roman" w:cs="Times New Roman"/>
          <w:b/>
          <w:sz w:val="24"/>
          <w:szCs w:val="24"/>
          <w:lang w:eastAsia="tr-TR"/>
        </w:rPr>
        <w:t>ой</w:t>
      </w:r>
      <w:r w:rsidRPr="00ED5700">
        <w:rPr>
          <w:rFonts w:ascii="Times New Roman" w:eastAsia="Times New Roman" w:hAnsi="Times New Roman" w:cs="Times New Roman"/>
          <w:sz w:val="24"/>
          <w:szCs w:val="24"/>
          <w:lang w:eastAsia="tr-TR"/>
        </w:rPr>
        <w:t xml:space="preserve"> eki vurguyu üzerinde barındırır, gövdesi sert sessiz ile biten sıfatlarda görülür. Bu ekin diğer cinslerdeki ekleri dişi için -</w:t>
      </w:r>
      <w:r w:rsidRPr="00ED5700">
        <w:rPr>
          <w:rFonts w:ascii="Times New Roman" w:eastAsia="Times New Roman" w:hAnsi="Times New Roman" w:cs="Times New Roman"/>
          <w:b/>
          <w:sz w:val="24"/>
          <w:szCs w:val="24"/>
          <w:lang w:eastAsia="tr-TR"/>
        </w:rPr>
        <w:t>ая</w:t>
      </w:r>
      <w:r w:rsidRPr="00ED5700">
        <w:rPr>
          <w:rFonts w:ascii="Times New Roman" w:eastAsia="Times New Roman" w:hAnsi="Times New Roman" w:cs="Times New Roman"/>
          <w:sz w:val="24"/>
          <w:szCs w:val="24"/>
          <w:lang w:eastAsia="tr-TR"/>
        </w:rPr>
        <w:t xml:space="preserve">, </w:t>
      </w:r>
      <w:proofErr w:type="gramStart"/>
      <w:r w:rsidRPr="00ED5700">
        <w:rPr>
          <w:rFonts w:ascii="Times New Roman" w:eastAsia="Times New Roman" w:hAnsi="Times New Roman" w:cs="Times New Roman"/>
          <w:sz w:val="24"/>
          <w:szCs w:val="24"/>
          <w:lang w:eastAsia="tr-TR"/>
        </w:rPr>
        <w:t>nötr</w:t>
      </w:r>
      <w:proofErr w:type="gramEnd"/>
      <w:r w:rsidRPr="00ED5700">
        <w:rPr>
          <w:rFonts w:ascii="Times New Roman" w:eastAsia="Times New Roman" w:hAnsi="Times New Roman" w:cs="Times New Roman"/>
          <w:sz w:val="24"/>
          <w:szCs w:val="24"/>
          <w:lang w:eastAsia="tr-TR"/>
        </w:rPr>
        <w:t xml:space="preserve"> için –</w:t>
      </w:r>
      <w:r w:rsidRPr="00ED5700">
        <w:rPr>
          <w:rFonts w:ascii="Times New Roman" w:eastAsia="Times New Roman" w:hAnsi="Times New Roman" w:cs="Times New Roman"/>
          <w:b/>
          <w:sz w:val="24"/>
          <w:szCs w:val="24"/>
          <w:lang w:eastAsia="tr-TR"/>
        </w:rPr>
        <w:t>ое</w:t>
      </w:r>
      <w:r w:rsidRPr="00ED5700">
        <w:rPr>
          <w:rFonts w:ascii="Times New Roman" w:eastAsia="Times New Roman" w:hAnsi="Times New Roman" w:cs="Times New Roman"/>
          <w:sz w:val="24"/>
          <w:szCs w:val="24"/>
          <w:lang w:eastAsia="tr-TR"/>
        </w:rPr>
        <w:t xml:space="preserve"> ve çoğul hal için –</w:t>
      </w:r>
      <w:r w:rsidRPr="00ED5700">
        <w:rPr>
          <w:rFonts w:ascii="Times New Roman" w:eastAsia="Times New Roman" w:hAnsi="Times New Roman" w:cs="Times New Roman"/>
          <w:b/>
          <w:sz w:val="24"/>
          <w:szCs w:val="24"/>
          <w:lang w:eastAsia="tr-TR"/>
        </w:rPr>
        <w:t>ые</w:t>
      </w:r>
      <w:r w:rsidRPr="00ED5700">
        <w:rPr>
          <w:rFonts w:ascii="Times New Roman" w:eastAsia="Times New Roman" w:hAnsi="Times New Roman" w:cs="Times New Roman"/>
          <w:sz w:val="24"/>
          <w:szCs w:val="24"/>
          <w:lang w:eastAsia="tr-TR"/>
        </w:rPr>
        <w:t>’dir. Burada özetlenenler aşağıdaki tabloda sunulmuştur.</w:t>
      </w:r>
    </w:p>
    <w:bookmarkEnd w:id="8"/>
    <w:p w:rsidR="00ED5700" w:rsidRPr="00ED5700" w:rsidRDefault="00ED5700" w:rsidP="00ED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tr-TR"/>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jc w:val="both"/>
        <w:rPr>
          <w:rFonts w:ascii="Times New Roman" w:hAnsi="Times New Roman" w:cs="Times New Roman"/>
          <w:sz w:val="24"/>
          <w:szCs w:val="24"/>
        </w:rPr>
      </w:pPr>
    </w:p>
    <w:p w:rsidR="00ED5700" w:rsidRPr="00ED5700" w:rsidRDefault="00ED5700" w:rsidP="00ED5700">
      <w:pPr>
        <w:ind w:right="851"/>
        <w:contextualSpacing/>
        <w:jc w:val="both"/>
        <w:rPr>
          <w:rFonts w:ascii="Times New Roman" w:eastAsia="Calibri" w:hAnsi="Times New Roman" w:cs="Times New Roman"/>
          <w:sz w:val="18"/>
          <w:szCs w:val="18"/>
        </w:rPr>
      </w:pPr>
    </w:p>
    <w:tbl>
      <w:tblPr>
        <w:tblStyle w:val="TabloKlavuzu1"/>
        <w:tblW w:w="9073" w:type="dxa"/>
        <w:tblInd w:w="-5" w:type="dxa"/>
        <w:tblLayout w:type="fixed"/>
        <w:tblLook w:val="04A0" w:firstRow="1" w:lastRow="0" w:firstColumn="1" w:lastColumn="0" w:noHBand="0" w:noVBand="1"/>
      </w:tblPr>
      <w:tblGrid>
        <w:gridCol w:w="709"/>
        <w:gridCol w:w="2268"/>
        <w:gridCol w:w="2268"/>
        <w:gridCol w:w="1985"/>
        <w:gridCol w:w="1843"/>
      </w:tblGrid>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rPr>
            </w:pPr>
          </w:p>
        </w:tc>
        <w:tc>
          <w:tcPr>
            <w:tcW w:w="2268"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м.р.</w:t>
            </w:r>
          </w:p>
        </w:tc>
        <w:tc>
          <w:tcPr>
            <w:tcW w:w="2268"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с.р.</w:t>
            </w:r>
          </w:p>
        </w:tc>
        <w:tc>
          <w:tcPr>
            <w:tcW w:w="1985"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ж.р.</w:t>
            </w:r>
          </w:p>
        </w:tc>
        <w:tc>
          <w:tcPr>
            <w:tcW w:w="1843" w:type="dxa"/>
          </w:tcPr>
          <w:p w:rsidR="00ED5700" w:rsidRPr="00ED5700" w:rsidRDefault="00ED5700" w:rsidP="00ED5700">
            <w:pPr>
              <w:ind w:right="851"/>
              <w:contextualSpacing/>
              <w:jc w:val="center"/>
              <w:rPr>
                <w:rFonts w:ascii="Times New Roman" w:eastAsia="Calibri" w:hAnsi="Times New Roman" w:cs="Times New Roman"/>
                <w:b/>
                <w:sz w:val="18"/>
                <w:szCs w:val="18"/>
              </w:rPr>
            </w:pPr>
            <w:r w:rsidRPr="00ED5700">
              <w:rPr>
                <w:rFonts w:ascii="Times New Roman" w:eastAsia="Calibri" w:hAnsi="Times New Roman" w:cs="Times New Roman"/>
                <w:b/>
                <w:sz w:val="18"/>
                <w:szCs w:val="18"/>
              </w:rPr>
              <w:t>мн.ч.</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и.п.</w:t>
            </w:r>
          </w:p>
        </w:tc>
        <w:tc>
          <w:tcPr>
            <w:tcW w:w="2268"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Нов</w:t>
            </w:r>
            <w:r w:rsidRPr="00ED5700">
              <w:rPr>
                <w:rFonts w:ascii="Times New Roman" w:eastAsia="Calibri" w:hAnsi="Times New Roman" w:cs="Times New Roman"/>
                <w:b/>
                <w:sz w:val="18"/>
                <w:szCs w:val="18"/>
              </w:rPr>
              <w:t>ый</w:t>
            </w:r>
          </w:p>
          <w:p w:rsidR="00ED5700" w:rsidRPr="00ED5700" w:rsidRDefault="00ED5700" w:rsidP="00ED5700">
            <w:pPr>
              <w:contextualSpacing/>
              <w:jc w:val="both"/>
              <w:rPr>
                <w:rFonts w:ascii="Times New Roman" w:eastAsia="Calibri" w:hAnsi="Times New Roman" w:cs="Times New Roman"/>
                <w:b/>
                <w:sz w:val="18"/>
                <w:szCs w:val="18"/>
              </w:rPr>
            </w:pPr>
            <w:r w:rsidRPr="00ED5700">
              <w:rPr>
                <w:rFonts w:ascii="Times New Roman" w:eastAsia="Calibri" w:hAnsi="Times New Roman" w:cs="Times New Roman"/>
                <w:sz w:val="18"/>
                <w:szCs w:val="18"/>
              </w:rPr>
              <w:t>Тих</w:t>
            </w:r>
            <w:r w:rsidRPr="00ED5700">
              <w:rPr>
                <w:rFonts w:ascii="Times New Roman" w:eastAsia="Calibri" w:hAnsi="Times New Roman" w:cs="Times New Roman"/>
                <w:b/>
                <w:sz w:val="18"/>
                <w:szCs w:val="18"/>
              </w:rPr>
              <w:t>ий</w:t>
            </w:r>
          </w:p>
          <w:p w:rsidR="00ED5700" w:rsidRPr="00ED5700" w:rsidRDefault="00ED5700" w:rsidP="00ED5700">
            <w:pPr>
              <w:contextualSpacing/>
              <w:jc w:val="both"/>
              <w:rPr>
                <w:rFonts w:ascii="Times New Roman" w:eastAsia="Calibri" w:hAnsi="Times New Roman" w:cs="Times New Roman"/>
                <w:b/>
                <w:sz w:val="18"/>
                <w:szCs w:val="18"/>
              </w:rPr>
            </w:pPr>
            <w:r w:rsidRPr="00ED5700">
              <w:rPr>
                <w:rFonts w:ascii="Times New Roman" w:eastAsia="Calibri" w:hAnsi="Times New Roman" w:cs="Times New Roman"/>
                <w:sz w:val="18"/>
                <w:szCs w:val="18"/>
              </w:rPr>
              <w:t>Молод</w:t>
            </w:r>
            <w:r w:rsidRPr="00ED5700">
              <w:rPr>
                <w:rFonts w:ascii="Times New Roman" w:eastAsia="Calibri" w:hAnsi="Times New Roman" w:cs="Times New Roman"/>
                <w:b/>
                <w:sz w:val="18"/>
                <w:szCs w:val="18"/>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Давн</w:t>
            </w:r>
            <w:r w:rsidRPr="00ED5700">
              <w:rPr>
                <w:rFonts w:ascii="Times New Roman" w:eastAsia="Calibri" w:hAnsi="Times New Roman" w:cs="Times New Roman"/>
                <w:b/>
                <w:sz w:val="18"/>
                <w:szCs w:val="18"/>
              </w:rPr>
              <w:t>ий</w:t>
            </w:r>
          </w:p>
        </w:tc>
        <w:tc>
          <w:tcPr>
            <w:tcW w:w="2268"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Нов</w:t>
            </w:r>
            <w:r w:rsidRPr="00ED5700">
              <w:rPr>
                <w:rFonts w:ascii="Times New Roman" w:eastAsia="Calibri" w:hAnsi="Times New Roman" w:cs="Times New Roman"/>
                <w:b/>
                <w:sz w:val="18"/>
                <w:szCs w:val="18"/>
              </w:rPr>
              <w:t>ое</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Тих</w:t>
            </w:r>
            <w:r w:rsidRPr="00ED5700">
              <w:rPr>
                <w:rFonts w:ascii="Times New Roman" w:eastAsia="Calibri" w:hAnsi="Times New Roman" w:cs="Times New Roman"/>
                <w:b/>
                <w:sz w:val="18"/>
                <w:szCs w:val="18"/>
                <w:lang w:val="ru-RU"/>
              </w:rPr>
              <w:t>ое</w:t>
            </w:r>
          </w:p>
          <w:p w:rsidR="00ED5700" w:rsidRPr="00ED5700" w:rsidRDefault="00ED5700" w:rsidP="00ED5700">
            <w:pPr>
              <w:contextualSpacing/>
              <w:jc w:val="both"/>
              <w:rPr>
                <w:rFonts w:ascii="Times New Roman" w:eastAsia="Calibri" w:hAnsi="Times New Roman" w:cs="Times New Roman"/>
                <w:b/>
                <w:sz w:val="18"/>
                <w:szCs w:val="18"/>
              </w:rPr>
            </w:pPr>
            <w:r w:rsidRPr="00ED5700">
              <w:rPr>
                <w:rFonts w:ascii="Times New Roman" w:eastAsia="Calibri" w:hAnsi="Times New Roman" w:cs="Times New Roman"/>
                <w:sz w:val="18"/>
                <w:szCs w:val="18"/>
              </w:rPr>
              <w:t>Молод</w:t>
            </w:r>
            <w:r w:rsidRPr="00ED5700">
              <w:rPr>
                <w:rFonts w:ascii="Times New Roman" w:eastAsia="Calibri" w:hAnsi="Times New Roman" w:cs="Times New Roman"/>
                <w:b/>
                <w:sz w:val="18"/>
                <w:szCs w:val="18"/>
              </w:rPr>
              <w:t>ое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ее</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Давн</w:t>
            </w:r>
            <w:r w:rsidRPr="00ED5700">
              <w:rPr>
                <w:rFonts w:ascii="Times New Roman" w:eastAsia="Calibri" w:hAnsi="Times New Roman" w:cs="Times New Roman"/>
                <w:b/>
                <w:sz w:val="18"/>
                <w:szCs w:val="18"/>
                <w:lang w:val="ru-RU"/>
              </w:rPr>
              <w:t>ее</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Тих</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ая</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яя</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Тих</w:t>
            </w:r>
            <w:r w:rsidRPr="00ED5700">
              <w:rPr>
                <w:rFonts w:ascii="Times New Roman" w:eastAsia="Calibri" w:hAnsi="Times New Roman" w:cs="Times New Roman"/>
                <w:b/>
                <w:sz w:val="18"/>
                <w:szCs w:val="18"/>
                <w:lang w:val="ru-RU"/>
              </w:rPr>
              <w:t>ие</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ые</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ие</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в.п.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6"/>
                <w:szCs w:val="16"/>
                <w:lang w:val="ru-RU"/>
              </w:rPr>
              <w:t xml:space="preserve">    (неодуш)</w:t>
            </w:r>
            <w:r w:rsidRPr="00ED5700">
              <w:rPr>
                <w:rFonts w:ascii="Times New Roman" w:eastAsia="Calibri" w:hAnsi="Times New Roman" w:cs="Times New Roman"/>
                <w:b/>
                <w:sz w:val="18"/>
                <w:szCs w:val="18"/>
                <w:lang w:val="ru-RU"/>
              </w:rPr>
              <w:t xml:space="preserve"> </w:t>
            </w:r>
            <w:r w:rsidRPr="00ED5700">
              <w:rPr>
                <w:rFonts w:ascii="Times New Roman" w:eastAsia="Calibri" w:hAnsi="Times New Roman" w:cs="Times New Roman"/>
                <w:sz w:val="18"/>
                <w:szCs w:val="18"/>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 xml:space="preserve">ый        </w:t>
            </w:r>
            <w:r w:rsidRPr="00ED5700">
              <w:rPr>
                <w:rFonts w:ascii="Times New Roman" w:eastAsia="Calibri" w:hAnsi="Times New Roman" w:cs="Times New Roman"/>
                <w:sz w:val="18"/>
                <w:szCs w:val="18"/>
                <w:lang w:val="ru-RU"/>
              </w:rPr>
              <w:t>/   Нов</w:t>
            </w:r>
            <w:r w:rsidRPr="00ED5700">
              <w:rPr>
                <w:rFonts w:ascii="Times New Roman" w:eastAsia="Calibri" w:hAnsi="Times New Roman" w:cs="Times New Roman"/>
                <w:b/>
                <w:sz w:val="18"/>
                <w:szCs w:val="18"/>
                <w:lang w:val="ru-RU"/>
              </w:rPr>
              <w:t xml:space="preserve">ого </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ий</w:t>
            </w:r>
            <w:r w:rsidRPr="00ED5700">
              <w:rPr>
                <w:rFonts w:ascii="Times New Roman" w:eastAsia="Calibri" w:hAnsi="Times New Roman" w:cs="Times New Roman"/>
                <w:sz w:val="18"/>
                <w:szCs w:val="18"/>
                <w:lang w:val="ru-RU"/>
              </w:rPr>
              <w:t xml:space="preserve">  /  Глубок</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r w:rsidRPr="00ED5700">
              <w:rPr>
                <w:rFonts w:ascii="Times New Roman" w:eastAsia="Calibri" w:hAnsi="Times New Roman" w:cs="Times New Roman"/>
                <w:sz w:val="18"/>
                <w:szCs w:val="18"/>
                <w:lang w:val="ru-RU"/>
              </w:rPr>
              <w:t xml:space="preserve">  /   Молод</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 xml:space="preserve">ий / </w:t>
            </w: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его</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 xml:space="preserve">ий  </w:t>
            </w:r>
            <w:r w:rsidRPr="00ED5700">
              <w:rPr>
                <w:rFonts w:ascii="Times New Roman" w:eastAsia="Calibri" w:hAnsi="Times New Roman" w:cs="Times New Roman"/>
                <w:sz w:val="18"/>
                <w:szCs w:val="18"/>
                <w:lang w:val="ru-RU"/>
              </w:rPr>
              <w:t xml:space="preserve"> /    Давн</w:t>
            </w:r>
            <w:r w:rsidRPr="00ED5700">
              <w:rPr>
                <w:rFonts w:ascii="Times New Roman" w:eastAsia="Calibri" w:hAnsi="Times New Roman" w:cs="Times New Roman"/>
                <w:b/>
                <w:sz w:val="18"/>
                <w:szCs w:val="18"/>
                <w:lang w:val="ru-RU"/>
              </w:rPr>
              <w:t>его</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ое</w:t>
            </w:r>
            <w:r w:rsidRPr="00ED5700">
              <w:rPr>
                <w:rFonts w:ascii="Times New Roman" w:eastAsia="Calibri" w:hAnsi="Times New Roman" w:cs="Times New Roman"/>
                <w:b/>
                <w:sz w:val="18"/>
                <w:szCs w:val="18"/>
                <w:vertAlign w:val="superscript"/>
                <w:lang w:val="ru-RU"/>
              </w:rPr>
              <w:footnoteReference w:id="14"/>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ое</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ее</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ее</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ую</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юю</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6"/>
                <w:szCs w:val="16"/>
                <w:lang w:val="ru-RU"/>
              </w:rPr>
              <w:t xml:space="preserve"> (неодуш)</w:t>
            </w:r>
            <w:r w:rsidRPr="00ED5700">
              <w:rPr>
                <w:rFonts w:ascii="Times New Roman" w:eastAsia="Calibri" w:hAnsi="Times New Roman" w:cs="Times New Roman"/>
                <w:b/>
                <w:sz w:val="18"/>
                <w:szCs w:val="18"/>
                <w:lang w:val="ru-RU"/>
              </w:rPr>
              <w:t xml:space="preserve"> </w:t>
            </w:r>
            <w:r w:rsidRPr="00ED5700">
              <w:rPr>
                <w:rFonts w:ascii="Times New Roman" w:eastAsia="Calibri" w:hAnsi="Times New Roman" w:cs="Times New Roman"/>
                <w:sz w:val="18"/>
                <w:szCs w:val="18"/>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ые</w:t>
            </w:r>
            <w:r w:rsidRPr="00ED5700">
              <w:rPr>
                <w:rFonts w:ascii="Times New Roman" w:eastAsia="Calibri" w:hAnsi="Times New Roman" w:cs="Times New Roman"/>
                <w:sz w:val="18"/>
                <w:szCs w:val="18"/>
                <w:lang w:val="ru-RU"/>
              </w:rPr>
              <w:t xml:space="preserve"> / Нов</w:t>
            </w:r>
            <w:r w:rsidRPr="00ED5700">
              <w:rPr>
                <w:rFonts w:ascii="Times New Roman" w:eastAsia="Calibri" w:hAnsi="Times New Roman" w:cs="Times New Roman"/>
                <w:b/>
                <w:sz w:val="18"/>
                <w:szCs w:val="18"/>
                <w:lang w:val="ru-RU"/>
              </w:rPr>
              <w:t>ых</w:t>
            </w:r>
            <w:r w:rsidRPr="00ED5700">
              <w:rPr>
                <w:rFonts w:ascii="Times New Roman" w:eastAsia="Calibri" w:hAnsi="Times New Roman" w:cs="Times New Roman"/>
                <w:sz w:val="18"/>
                <w:szCs w:val="18"/>
                <w:lang w:val="ru-RU"/>
              </w:rPr>
              <w:t xml:space="preserve"> </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ие</w:t>
            </w:r>
            <w:r w:rsidRPr="00ED5700">
              <w:rPr>
                <w:rFonts w:ascii="Times New Roman" w:eastAsia="Calibri" w:hAnsi="Times New Roman" w:cs="Times New Roman"/>
                <w:sz w:val="18"/>
                <w:szCs w:val="18"/>
                <w:lang w:val="ru-RU"/>
              </w:rPr>
              <w:t xml:space="preserve"> / Глубок</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ые</w:t>
            </w:r>
            <w:r w:rsidRPr="00ED5700">
              <w:rPr>
                <w:rFonts w:ascii="Times New Roman" w:eastAsia="Calibri" w:hAnsi="Times New Roman" w:cs="Times New Roman"/>
                <w:sz w:val="18"/>
                <w:szCs w:val="18"/>
                <w:lang w:val="ru-RU"/>
              </w:rPr>
              <w:t xml:space="preserve"> / Молод</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ие</w:t>
            </w:r>
            <w:r w:rsidRPr="00ED5700">
              <w:rPr>
                <w:rFonts w:ascii="Times New Roman" w:eastAsia="Calibri" w:hAnsi="Times New Roman" w:cs="Times New Roman"/>
                <w:sz w:val="18"/>
                <w:szCs w:val="18"/>
                <w:lang w:val="ru-RU"/>
              </w:rPr>
              <w:t xml:space="preserve"> / Хорош</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ие</w:t>
            </w:r>
            <w:r w:rsidRPr="00ED5700">
              <w:rPr>
                <w:rFonts w:ascii="Times New Roman" w:eastAsia="Calibri" w:hAnsi="Times New Roman" w:cs="Times New Roman"/>
                <w:sz w:val="18"/>
                <w:szCs w:val="18"/>
                <w:lang w:val="ru-RU"/>
              </w:rPr>
              <w:t xml:space="preserve"> / Давн</w:t>
            </w:r>
            <w:r w:rsidRPr="00ED5700">
              <w:rPr>
                <w:rFonts w:ascii="Times New Roman" w:eastAsia="Calibri" w:hAnsi="Times New Roman" w:cs="Times New Roman"/>
                <w:b/>
                <w:sz w:val="18"/>
                <w:szCs w:val="18"/>
                <w:lang w:val="ru-RU"/>
              </w:rPr>
              <w:t>их</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р.п.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8"/>
                <w:szCs w:val="18"/>
                <w:lang w:val="ru-RU"/>
              </w:rPr>
              <w:t>Хорошего</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его</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ого</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b/>
                <w:sz w:val="18"/>
                <w:szCs w:val="18"/>
                <w:lang w:val="ru-RU"/>
              </w:rPr>
              <w:t>Хорошего</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его</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 xml:space="preserve">ей </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их</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rPr>
              <w:t>д.п.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ему</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ему</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ому</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ему</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ему</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ей</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w:t>
            </w:r>
          </w:p>
        </w:tc>
      </w:tr>
      <w:tr w:rsidR="00ED5700" w:rsidRPr="00ED5700" w:rsidTr="00ED5700">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т.п.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ей</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ыми</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ими</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ыми</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ими</w:t>
            </w:r>
          </w:p>
        </w:tc>
      </w:tr>
      <w:tr w:rsidR="00ED5700" w:rsidRPr="00ED5700" w:rsidTr="00ED5700">
        <w:trPr>
          <w:trHeight w:val="60"/>
        </w:trPr>
        <w:tc>
          <w:tcPr>
            <w:tcW w:w="709"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п.п.</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w:t>
            </w:r>
          </w:p>
        </w:tc>
        <w:tc>
          <w:tcPr>
            <w:tcW w:w="2268"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ом</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ем</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ем</w:t>
            </w:r>
          </w:p>
        </w:tc>
        <w:tc>
          <w:tcPr>
            <w:tcW w:w="1985"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ой</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ей</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ей</w:t>
            </w:r>
          </w:p>
        </w:tc>
        <w:tc>
          <w:tcPr>
            <w:tcW w:w="1843"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Нов</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Глубок</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b/>
                <w:sz w:val="18"/>
                <w:szCs w:val="18"/>
                <w:lang w:val="ru-RU"/>
              </w:rPr>
            </w:pPr>
            <w:r w:rsidRPr="00ED5700">
              <w:rPr>
                <w:rFonts w:ascii="Times New Roman" w:eastAsia="Calibri" w:hAnsi="Times New Roman" w:cs="Times New Roman"/>
                <w:sz w:val="18"/>
                <w:szCs w:val="18"/>
                <w:lang w:val="ru-RU"/>
              </w:rPr>
              <w:t>Молод</w:t>
            </w:r>
            <w:r w:rsidRPr="00ED5700">
              <w:rPr>
                <w:rFonts w:ascii="Times New Roman" w:eastAsia="Calibri" w:hAnsi="Times New Roman" w:cs="Times New Roman"/>
                <w:b/>
                <w:sz w:val="18"/>
                <w:szCs w:val="18"/>
                <w:lang w:val="ru-RU"/>
              </w:rPr>
              <w:t>ых</w:t>
            </w:r>
          </w:p>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Хорош</w:t>
            </w:r>
            <w:r w:rsidRPr="00ED5700">
              <w:rPr>
                <w:rFonts w:ascii="Times New Roman" w:eastAsia="Calibri" w:hAnsi="Times New Roman" w:cs="Times New Roman"/>
                <w:b/>
                <w:sz w:val="18"/>
                <w:szCs w:val="18"/>
                <w:lang w:val="ru-RU"/>
              </w:rPr>
              <w:t>их</w:t>
            </w:r>
          </w:p>
          <w:p w:rsidR="00ED5700" w:rsidRPr="00ED5700" w:rsidRDefault="00ED5700" w:rsidP="00ED5700">
            <w:pPr>
              <w:contextualSpacing/>
              <w:jc w:val="both"/>
              <w:rPr>
                <w:rFonts w:ascii="Times New Roman" w:eastAsia="Calibri" w:hAnsi="Times New Roman" w:cs="Times New Roman"/>
                <w:sz w:val="18"/>
                <w:szCs w:val="18"/>
              </w:rPr>
            </w:pPr>
            <w:r w:rsidRPr="00ED5700">
              <w:rPr>
                <w:rFonts w:ascii="Times New Roman" w:eastAsia="Calibri" w:hAnsi="Times New Roman" w:cs="Times New Roman"/>
                <w:sz w:val="18"/>
                <w:szCs w:val="18"/>
                <w:lang w:val="ru-RU"/>
              </w:rPr>
              <w:t>Давн</w:t>
            </w:r>
            <w:r w:rsidRPr="00ED5700">
              <w:rPr>
                <w:rFonts w:ascii="Times New Roman" w:eastAsia="Calibri" w:hAnsi="Times New Roman" w:cs="Times New Roman"/>
                <w:b/>
                <w:sz w:val="18"/>
                <w:szCs w:val="18"/>
                <w:lang w:val="ru-RU"/>
              </w:rPr>
              <w:t>их</w:t>
            </w:r>
          </w:p>
        </w:tc>
      </w:tr>
    </w:tbl>
    <w:p w:rsidR="00ED5700" w:rsidRPr="00ED5700" w:rsidRDefault="00ED5700" w:rsidP="00ED5700">
      <w:pPr>
        <w:ind w:right="851"/>
        <w:contextualSpacing/>
        <w:jc w:val="both"/>
        <w:rPr>
          <w:rFonts w:ascii="Times New Roman" w:eastAsia="Calibri" w:hAnsi="Times New Roman" w:cs="Times New Roman"/>
          <w:sz w:val="18"/>
          <w:szCs w:val="18"/>
        </w:rPr>
      </w:pPr>
    </w:p>
    <w:p w:rsidR="00ED5700" w:rsidRPr="00ED5700" w:rsidRDefault="00ED5700" w:rsidP="00ED5700">
      <w:pPr>
        <w:spacing w:after="0" w:line="240" w:lineRule="auto"/>
        <w:jc w:val="center"/>
        <w:rPr>
          <w:rFonts w:ascii="Times New Roman" w:eastAsia="Times New Roman" w:hAnsi="Times New Roman" w:cs="Times New Roman"/>
          <w:i/>
          <w:sz w:val="20"/>
          <w:szCs w:val="20"/>
          <w:lang w:eastAsia="tr-TR"/>
        </w:rPr>
      </w:pPr>
      <w:r w:rsidRPr="00ED5700">
        <w:rPr>
          <w:rFonts w:ascii="Times New Roman" w:eastAsia="Times New Roman" w:hAnsi="Times New Roman" w:cs="Times New Roman"/>
          <w:i/>
          <w:sz w:val="20"/>
          <w:szCs w:val="20"/>
          <w:lang w:eastAsia="tr-TR"/>
        </w:rPr>
        <w:t>Tablo 1</w:t>
      </w:r>
    </w:p>
    <w:p w:rsidR="00ED5700" w:rsidRPr="00ED5700" w:rsidRDefault="00ED5700" w:rsidP="00ED5700">
      <w:pPr>
        <w:ind w:right="851"/>
        <w:contextualSpacing/>
        <w:jc w:val="both"/>
        <w:rPr>
          <w:rFonts w:ascii="Times New Roman" w:eastAsia="Calibri" w:hAnsi="Times New Roman" w:cs="Times New Roman"/>
          <w:b/>
          <w:sz w:val="24"/>
          <w:szCs w:val="24"/>
        </w:rPr>
      </w:pPr>
    </w:p>
    <w:p w:rsidR="005E6AE1" w:rsidRDefault="005E6AE1" w:rsidP="00ED5700">
      <w:pPr>
        <w:ind w:left="851" w:right="851"/>
        <w:contextualSpacing/>
        <w:jc w:val="center"/>
        <w:rPr>
          <w:rFonts w:ascii="Times New Roman" w:eastAsia="Calibri" w:hAnsi="Times New Roman" w:cs="Times New Roman"/>
          <w:b/>
          <w:sz w:val="24"/>
          <w:szCs w:val="24"/>
        </w:rPr>
      </w:pPr>
    </w:p>
    <w:p w:rsidR="005E6AE1" w:rsidRDefault="005E6AE1" w:rsidP="00ED5700">
      <w:pPr>
        <w:ind w:left="851" w:right="851"/>
        <w:contextualSpacing/>
        <w:jc w:val="center"/>
        <w:rPr>
          <w:rFonts w:ascii="Times New Roman" w:eastAsia="Calibri" w:hAnsi="Times New Roman" w:cs="Times New Roman"/>
          <w:b/>
          <w:sz w:val="24"/>
          <w:szCs w:val="24"/>
        </w:rPr>
      </w:pPr>
    </w:p>
    <w:p w:rsidR="005E6AE1" w:rsidRDefault="005E6AE1" w:rsidP="00ED5700">
      <w:pPr>
        <w:ind w:left="851" w:right="851"/>
        <w:contextualSpacing/>
        <w:jc w:val="center"/>
        <w:rPr>
          <w:rFonts w:ascii="Times New Roman" w:eastAsia="Calibri" w:hAnsi="Times New Roman" w:cs="Times New Roman"/>
          <w:b/>
          <w:sz w:val="24"/>
          <w:szCs w:val="24"/>
        </w:rPr>
      </w:pPr>
    </w:p>
    <w:p w:rsidR="00ED5700" w:rsidRPr="00ED5700" w:rsidRDefault="00ED5700" w:rsidP="00ED5700">
      <w:pPr>
        <w:ind w:left="851" w:right="851"/>
        <w:contextualSpacing/>
        <w:jc w:val="center"/>
        <w:rPr>
          <w:rFonts w:ascii="Times New Roman" w:eastAsia="Calibri" w:hAnsi="Times New Roman" w:cs="Times New Roman"/>
          <w:b/>
          <w:sz w:val="24"/>
          <w:szCs w:val="24"/>
        </w:rPr>
      </w:pPr>
      <w:r w:rsidRPr="00ED5700">
        <w:rPr>
          <w:rFonts w:ascii="Times New Roman" w:eastAsia="Calibri" w:hAnsi="Times New Roman" w:cs="Times New Roman"/>
          <w:b/>
          <w:sz w:val="24"/>
          <w:szCs w:val="24"/>
        </w:rPr>
        <w:lastRenderedPageBreak/>
        <w:t>Ий Ekine Sahip Sıfat ve Sıfat Görünümlülerin</w:t>
      </w:r>
      <w:r w:rsidRPr="00ED5700">
        <w:rPr>
          <w:rFonts w:ascii="Times New Roman" w:eastAsia="Calibri" w:hAnsi="Times New Roman" w:cs="Times New Roman"/>
          <w:b/>
          <w:sz w:val="24"/>
          <w:szCs w:val="24"/>
          <w:vertAlign w:val="superscript"/>
        </w:rPr>
        <w:footnoteReference w:id="15"/>
      </w:r>
      <w:r w:rsidRPr="00ED5700">
        <w:rPr>
          <w:rFonts w:ascii="Times New Roman" w:eastAsia="Calibri" w:hAnsi="Times New Roman" w:cs="Times New Roman"/>
          <w:b/>
          <w:sz w:val="24"/>
          <w:szCs w:val="24"/>
        </w:rPr>
        <w:t xml:space="preserve"> Çekim Özellikleri</w:t>
      </w:r>
    </w:p>
    <w:p w:rsidR="00ED5700" w:rsidRPr="00ED5700" w:rsidRDefault="00ED5700" w:rsidP="00ED5700">
      <w:pPr>
        <w:ind w:right="851"/>
        <w:contextualSpacing/>
        <w:rPr>
          <w:rFonts w:ascii="Times New Roman" w:eastAsia="Calibri" w:hAnsi="Times New Roman" w:cs="Times New Roman"/>
          <w:sz w:val="24"/>
          <w:szCs w:val="24"/>
        </w:rPr>
      </w:pPr>
    </w:p>
    <w:tbl>
      <w:tblPr>
        <w:tblStyle w:val="TabloKlavuzu2"/>
        <w:tblW w:w="0" w:type="auto"/>
        <w:tblInd w:w="851" w:type="dxa"/>
        <w:tblLayout w:type="fixed"/>
        <w:tblLook w:val="04A0" w:firstRow="1" w:lastRow="0" w:firstColumn="1" w:lastColumn="0" w:noHBand="0" w:noVBand="1"/>
      </w:tblPr>
      <w:tblGrid>
        <w:gridCol w:w="562"/>
        <w:gridCol w:w="2126"/>
        <w:gridCol w:w="1418"/>
        <w:gridCol w:w="1559"/>
        <w:gridCol w:w="2126"/>
      </w:tblGrid>
      <w:tr w:rsidR="00ED5700" w:rsidRPr="00ED5700" w:rsidTr="00ED5700">
        <w:tc>
          <w:tcPr>
            <w:tcW w:w="562" w:type="dxa"/>
          </w:tcPr>
          <w:p w:rsidR="00ED5700" w:rsidRPr="00ED5700" w:rsidRDefault="00ED5700" w:rsidP="00ED5700">
            <w:pPr>
              <w:ind w:right="851"/>
              <w:contextualSpacing/>
              <w:jc w:val="both"/>
              <w:rPr>
                <w:rFonts w:ascii="Times New Roman" w:eastAsia="Calibri" w:hAnsi="Times New Roman" w:cs="Times New Roman"/>
                <w:sz w:val="24"/>
                <w:szCs w:val="24"/>
              </w:rPr>
            </w:pPr>
          </w:p>
        </w:tc>
        <w:tc>
          <w:tcPr>
            <w:tcW w:w="2126"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м.р.</w:t>
            </w:r>
          </w:p>
        </w:tc>
        <w:tc>
          <w:tcPr>
            <w:tcW w:w="1418"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с.р.</w:t>
            </w:r>
          </w:p>
        </w:tc>
        <w:tc>
          <w:tcPr>
            <w:tcW w:w="1559"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ж.р.</w:t>
            </w:r>
          </w:p>
        </w:tc>
        <w:tc>
          <w:tcPr>
            <w:tcW w:w="2126" w:type="dxa"/>
          </w:tcPr>
          <w:p w:rsidR="00ED5700" w:rsidRPr="00ED5700" w:rsidRDefault="00ED5700" w:rsidP="00ED5700">
            <w:pPr>
              <w:ind w:right="851"/>
              <w:contextualSpacing/>
              <w:jc w:val="both"/>
              <w:rPr>
                <w:rFonts w:ascii="Times New Roman" w:eastAsia="Calibri" w:hAnsi="Times New Roman" w:cs="Times New Roman"/>
                <w:sz w:val="20"/>
                <w:szCs w:val="20"/>
              </w:rPr>
            </w:pPr>
            <w:r w:rsidRPr="00ED5700">
              <w:rPr>
                <w:rFonts w:ascii="Times New Roman" w:eastAsia="Calibri" w:hAnsi="Times New Roman" w:cs="Times New Roman"/>
                <w:b/>
                <w:sz w:val="20"/>
                <w:szCs w:val="20"/>
              </w:rPr>
              <w:t>мн.ч.</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rPr>
              <w:t>и.п.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ли́сий</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ли́сья</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lang w:val="ru-RU"/>
              </w:rPr>
              <w:t>в.п.</w:t>
            </w:r>
          </w:p>
        </w:tc>
        <w:tc>
          <w:tcPr>
            <w:tcW w:w="2126" w:type="dxa"/>
          </w:tcPr>
          <w:p w:rsidR="00ED5700" w:rsidRPr="00ED5700" w:rsidRDefault="00ED5700" w:rsidP="00ED5700">
            <w:pPr>
              <w:contextualSpacing/>
              <w:jc w:val="both"/>
              <w:rPr>
                <w:rFonts w:ascii="Times New Roman" w:eastAsia="Calibri" w:hAnsi="Times New Roman" w:cs="Times New Roman"/>
                <w:sz w:val="16"/>
                <w:szCs w:val="16"/>
                <w:lang w:val="ru-RU"/>
              </w:rPr>
            </w:pPr>
            <w:r w:rsidRPr="00ED5700">
              <w:rPr>
                <w:rFonts w:ascii="Times New Roman" w:eastAsia="Calibri" w:hAnsi="Times New Roman" w:cs="Times New Roman"/>
                <w:b/>
                <w:sz w:val="16"/>
                <w:szCs w:val="16"/>
                <w:lang w:val="ru-RU"/>
              </w:rPr>
              <w:t xml:space="preserve">    (неодуш) </w:t>
            </w:r>
            <w:r w:rsidRPr="00ED5700">
              <w:rPr>
                <w:rFonts w:ascii="Times New Roman" w:eastAsia="Calibri" w:hAnsi="Times New Roman" w:cs="Times New Roman"/>
                <w:sz w:val="16"/>
                <w:szCs w:val="16"/>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 xml:space="preserve">ли́сий </w:t>
            </w: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ли́сьего</w:t>
            </w:r>
          </w:p>
        </w:tc>
        <w:tc>
          <w:tcPr>
            <w:tcW w:w="1418" w:type="dxa"/>
            <w:vAlign w:val="center"/>
          </w:tcPr>
          <w:p w:rsidR="00ED5700" w:rsidRPr="00ED5700" w:rsidRDefault="00ED5700" w:rsidP="00ED5700">
            <w:pPr>
              <w:contextualSpacing/>
              <w:jc w:val="both"/>
              <w:rPr>
                <w:rFonts w:ascii="Times New Roman" w:eastAsia="Times New Roman" w:hAnsi="Times New Roman" w:cs="Times New Roman"/>
                <w:sz w:val="20"/>
                <w:szCs w:val="20"/>
                <w:lang w:eastAsia="tr-TR"/>
              </w:rPr>
            </w:pP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w:t>
            </w:r>
          </w:p>
        </w:tc>
        <w:tc>
          <w:tcPr>
            <w:tcW w:w="1559" w:type="dxa"/>
            <w:vAlign w:val="center"/>
          </w:tcPr>
          <w:p w:rsidR="00ED5700" w:rsidRPr="00ED5700" w:rsidRDefault="00ED5700" w:rsidP="00ED5700">
            <w:pPr>
              <w:contextualSpacing/>
              <w:jc w:val="both"/>
              <w:rPr>
                <w:rFonts w:ascii="Times New Roman" w:eastAsia="Times New Roman" w:hAnsi="Times New Roman" w:cs="Times New Roman"/>
                <w:sz w:val="20"/>
                <w:szCs w:val="20"/>
                <w:lang w:eastAsia="tr-TR"/>
              </w:rPr>
            </w:pP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ли́сью</w:t>
            </w:r>
          </w:p>
        </w:tc>
        <w:tc>
          <w:tcPr>
            <w:tcW w:w="2126" w:type="dxa"/>
          </w:tcPr>
          <w:p w:rsidR="00ED5700" w:rsidRPr="00ED5700" w:rsidRDefault="00ED5700" w:rsidP="00ED5700">
            <w:pPr>
              <w:contextualSpacing/>
              <w:jc w:val="both"/>
              <w:rPr>
                <w:rFonts w:ascii="Times New Roman" w:eastAsia="Calibri" w:hAnsi="Times New Roman" w:cs="Times New Roman"/>
                <w:sz w:val="16"/>
                <w:szCs w:val="16"/>
                <w:lang w:val="ru-RU"/>
              </w:rPr>
            </w:pPr>
            <w:r w:rsidRPr="00ED5700">
              <w:rPr>
                <w:rFonts w:ascii="Times New Roman" w:eastAsia="Calibri" w:hAnsi="Times New Roman" w:cs="Times New Roman"/>
                <w:b/>
                <w:sz w:val="16"/>
                <w:szCs w:val="16"/>
                <w:lang w:val="ru-RU"/>
              </w:rPr>
              <w:t xml:space="preserve">    (неодуш) </w:t>
            </w:r>
            <w:r w:rsidRPr="00ED5700">
              <w:rPr>
                <w:rFonts w:ascii="Times New Roman" w:eastAsia="Calibri" w:hAnsi="Times New Roman" w:cs="Times New Roman"/>
                <w:sz w:val="16"/>
                <w:szCs w:val="16"/>
                <w:lang w:val="ru-RU"/>
              </w:rPr>
              <w:t xml:space="preserve">  -     </w:t>
            </w:r>
            <w:r w:rsidRPr="00ED5700">
              <w:rPr>
                <w:rFonts w:ascii="Times New Roman" w:eastAsia="Calibri" w:hAnsi="Times New Roman" w:cs="Times New Roman"/>
                <w:b/>
                <w:sz w:val="16"/>
                <w:szCs w:val="16"/>
                <w:lang w:val="ru-RU"/>
              </w:rPr>
              <w:t>(одуш)</w:t>
            </w:r>
          </w:p>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ли́сьи ли́сьих</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lang w:val="ru-RU"/>
              </w:rPr>
              <w:t>р.п.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ли́сьего</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ли́сьего</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ли́сьей</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ли́сьих</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rPr>
              <w:t>д.п.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ли́сьему</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ли́сьему</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ли́сьей</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24"/>
                <w:szCs w:val="24"/>
              </w:rPr>
            </w:pPr>
            <w:r w:rsidRPr="00ED5700">
              <w:rPr>
                <w:rFonts w:ascii="Times New Roman" w:eastAsia="Calibri" w:hAnsi="Times New Roman" w:cs="Times New Roman"/>
                <w:sz w:val="18"/>
                <w:szCs w:val="18"/>
                <w:lang w:val="ru-RU"/>
              </w:rPr>
              <w:t>т.п.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 xml:space="preserve">ли́сьей </w:t>
            </w:r>
            <w:r w:rsidRPr="00ED5700">
              <w:rPr>
                <w:rFonts w:ascii="Times New Roman" w:eastAsia="Times New Roman" w:hAnsi="Times New Roman" w:cs="Times New Roman"/>
                <w:sz w:val="20"/>
                <w:szCs w:val="20"/>
                <w:lang w:val="ru-RU" w:eastAsia="tr-TR"/>
              </w:rPr>
              <w:t xml:space="preserve">/ </w:t>
            </w:r>
            <w:r w:rsidRPr="00ED5700">
              <w:rPr>
                <w:rFonts w:ascii="Times New Roman" w:eastAsia="Times New Roman" w:hAnsi="Times New Roman" w:cs="Times New Roman"/>
                <w:sz w:val="20"/>
                <w:szCs w:val="20"/>
                <w:lang w:eastAsia="tr-TR"/>
              </w:rPr>
              <w:t>ли́сьею</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ли́сьими</w:t>
            </w:r>
          </w:p>
        </w:tc>
      </w:tr>
      <w:tr w:rsidR="00ED5700" w:rsidRPr="00ED5700" w:rsidTr="00ED5700">
        <w:tc>
          <w:tcPr>
            <w:tcW w:w="562" w:type="dxa"/>
          </w:tcPr>
          <w:p w:rsidR="00ED5700" w:rsidRPr="00ED5700" w:rsidRDefault="00ED5700" w:rsidP="00ED5700">
            <w:pPr>
              <w:contextualSpacing/>
              <w:jc w:val="both"/>
              <w:rPr>
                <w:rFonts w:ascii="Times New Roman" w:eastAsia="Calibri" w:hAnsi="Times New Roman" w:cs="Times New Roman"/>
                <w:sz w:val="18"/>
                <w:szCs w:val="18"/>
                <w:lang w:val="ru-RU"/>
              </w:rPr>
            </w:pPr>
            <w:r w:rsidRPr="00ED5700">
              <w:rPr>
                <w:rFonts w:ascii="Times New Roman" w:eastAsia="Calibri" w:hAnsi="Times New Roman" w:cs="Times New Roman"/>
                <w:sz w:val="18"/>
                <w:szCs w:val="18"/>
                <w:lang w:val="ru-RU"/>
              </w:rPr>
              <w:t>п.п.</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w:t>
            </w:r>
          </w:p>
        </w:tc>
        <w:tc>
          <w:tcPr>
            <w:tcW w:w="1418"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ли́сьем</w:t>
            </w:r>
          </w:p>
        </w:tc>
        <w:tc>
          <w:tcPr>
            <w:tcW w:w="1559"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ли́сьей</w:t>
            </w:r>
          </w:p>
        </w:tc>
        <w:tc>
          <w:tcPr>
            <w:tcW w:w="2126" w:type="dxa"/>
            <w:vAlign w:val="center"/>
          </w:tcPr>
          <w:p w:rsidR="00ED5700" w:rsidRPr="00ED5700" w:rsidRDefault="00ED5700" w:rsidP="00ED5700">
            <w:pPr>
              <w:contextualSpacing/>
              <w:jc w:val="both"/>
              <w:rPr>
                <w:rFonts w:ascii="Times New Roman" w:eastAsia="Calibri" w:hAnsi="Times New Roman" w:cs="Times New Roman"/>
                <w:sz w:val="20"/>
                <w:szCs w:val="20"/>
              </w:rPr>
            </w:pPr>
            <w:r w:rsidRPr="00ED5700">
              <w:rPr>
                <w:rFonts w:ascii="Times New Roman" w:eastAsia="Times New Roman" w:hAnsi="Times New Roman" w:cs="Times New Roman"/>
                <w:sz w:val="20"/>
                <w:szCs w:val="20"/>
                <w:lang w:eastAsia="tr-TR"/>
              </w:rPr>
              <w:t>ли́сьих</w:t>
            </w:r>
          </w:p>
        </w:tc>
      </w:tr>
    </w:tbl>
    <w:p w:rsidR="00ED5700" w:rsidRPr="00ED5700" w:rsidRDefault="00ED5700" w:rsidP="00ED5700">
      <w:pPr>
        <w:spacing w:after="0" w:line="240" w:lineRule="auto"/>
        <w:jc w:val="center"/>
        <w:rPr>
          <w:rFonts w:ascii="Times New Roman" w:eastAsia="Times New Roman" w:hAnsi="Times New Roman" w:cs="Times New Roman"/>
          <w:i/>
          <w:sz w:val="20"/>
          <w:szCs w:val="20"/>
          <w:lang w:eastAsia="tr-TR"/>
        </w:rPr>
      </w:pPr>
    </w:p>
    <w:p w:rsidR="00ED5700" w:rsidRPr="00ED5700" w:rsidRDefault="00ED5700" w:rsidP="00ED5700">
      <w:pPr>
        <w:spacing w:after="0" w:line="240" w:lineRule="auto"/>
        <w:jc w:val="center"/>
        <w:rPr>
          <w:rFonts w:ascii="Times New Roman" w:eastAsia="Times New Roman" w:hAnsi="Times New Roman" w:cs="Times New Roman"/>
          <w:i/>
          <w:sz w:val="20"/>
          <w:szCs w:val="20"/>
          <w:lang w:eastAsia="tr-TR"/>
        </w:rPr>
      </w:pPr>
      <w:r w:rsidRPr="00ED5700">
        <w:rPr>
          <w:rFonts w:ascii="Times New Roman" w:eastAsia="Times New Roman" w:hAnsi="Times New Roman" w:cs="Times New Roman"/>
          <w:i/>
          <w:sz w:val="20"/>
          <w:szCs w:val="20"/>
          <w:lang w:eastAsia="tr-TR"/>
        </w:rPr>
        <w:t>Tablo 2</w:t>
      </w:r>
    </w:p>
    <w:p w:rsidR="00ED5700" w:rsidRPr="00ED5700" w:rsidRDefault="00ED5700" w:rsidP="00ED5700">
      <w:pPr>
        <w:jc w:val="both"/>
        <w:rPr>
          <w:rFonts w:ascii="Times New Roman" w:hAnsi="Times New Roman" w:cs="Times New Roman"/>
          <w:sz w:val="24"/>
          <w:szCs w:val="24"/>
        </w:rPr>
      </w:pPr>
    </w:p>
    <w:p w:rsidR="00ED5700" w:rsidRDefault="00ED5700" w:rsidP="00ED5700">
      <w:pPr>
        <w:jc w:val="both"/>
        <w:rPr>
          <w:b/>
          <w:bCs/>
          <w:sz w:val="40"/>
          <w:szCs w:val="40"/>
        </w:rPr>
      </w:pPr>
      <w:bookmarkStart w:id="9" w:name="_GoBack"/>
      <w:bookmarkEnd w:id="9"/>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Default="00BE09CD" w:rsidP="00151D7C">
      <w:pPr>
        <w:jc w:val="center"/>
        <w:rPr>
          <w:b/>
          <w:bCs/>
          <w:sz w:val="40"/>
          <w:szCs w:val="40"/>
        </w:rPr>
      </w:pPr>
    </w:p>
    <w:p w:rsidR="00BE09CD" w:rsidRPr="00022E60" w:rsidRDefault="00BE09CD" w:rsidP="00151D7C">
      <w:pPr>
        <w:jc w:val="center"/>
        <w:rPr>
          <w:b/>
          <w:bCs/>
          <w:sz w:val="40"/>
          <w:szCs w:val="40"/>
        </w:rPr>
      </w:pPr>
    </w:p>
    <w:p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27" w:rsidRDefault="003F0327" w:rsidP="00ED5700">
      <w:pPr>
        <w:spacing w:after="0" w:line="240" w:lineRule="auto"/>
      </w:pPr>
      <w:r>
        <w:separator/>
      </w:r>
    </w:p>
  </w:endnote>
  <w:endnote w:type="continuationSeparator" w:id="0">
    <w:p w:rsidR="003F0327" w:rsidRDefault="003F0327" w:rsidP="00ED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27" w:rsidRDefault="003F0327" w:rsidP="00ED5700">
      <w:pPr>
        <w:spacing w:after="0" w:line="240" w:lineRule="auto"/>
      </w:pPr>
      <w:r>
        <w:separator/>
      </w:r>
    </w:p>
  </w:footnote>
  <w:footnote w:type="continuationSeparator" w:id="0">
    <w:p w:rsidR="003F0327" w:rsidRDefault="003F0327" w:rsidP="00ED5700">
      <w:pPr>
        <w:spacing w:after="0" w:line="240" w:lineRule="auto"/>
      </w:pPr>
      <w:r>
        <w:continuationSeparator/>
      </w:r>
    </w:p>
  </w:footnote>
  <w:footnote w:id="1">
    <w:p w:rsidR="00ED5700" w:rsidRPr="001068F1" w:rsidRDefault="00ED5700" w:rsidP="00ED5700">
      <w:pPr>
        <w:pStyle w:val="DipnotMetni"/>
        <w:jc w:val="both"/>
      </w:pPr>
      <w:r>
        <w:rPr>
          <w:rStyle w:val="DipnotBavurusu"/>
        </w:rPr>
        <w:footnoteRef/>
      </w:r>
      <w:r>
        <w:t xml:space="preserve"> Bu karşılaştırmalı sıfat aynı zamanda </w:t>
      </w:r>
      <w:r w:rsidRPr="0092729D">
        <w:rPr>
          <w:i/>
        </w:rPr>
        <w:t>позднее</w:t>
      </w:r>
      <w:r w:rsidRPr="0092729D">
        <w:t xml:space="preserve"> </w:t>
      </w:r>
      <w:r>
        <w:t xml:space="preserve">yapısı ile de kullanılabilir. </w:t>
      </w:r>
    </w:p>
  </w:footnote>
  <w:footnote w:id="2">
    <w:p w:rsidR="00ED5700" w:rsidRDefault="00ED5700" w:rsidP="00ED5700">
      <w:pPr>
        <w:pStyle w:val="DipnotMetni"/>
        <w:jc w:val="both"/>
      </w:pPr>
      <w:r>
        <w:rPr>
          <w:rStyle w:val="DipnotBavurusu"/>
        </w:rPr>
        <w:footnoteRef/>
      </w:r>
      <w:r>
        <w:t xml:space="preserve"> İ.M. Pulkina, E.B. Zahava-Nekrasova. Uçebnik russkogo yazıka dlya studentov-inostrantsev. M</w:t>
      </w:r>
      <w:proofErr w:type="gramStart"/>
      <w:r>
        <w:t>.:</w:t>
      </w:r>
      <w:proofErr w:type="gramEnd"/>
      <w:r>
        <w:t xml:space="preserve"> 1968, s. 133. </w:t>
      </w:r>
    </w:p>
  </w:footnote>
  <w:footnote w:id="3">
    <w:p w:rsidR="00ED5700" w:rsidRDefault="00ED5700" w:rsidP="00ED5700">
      <w:pPr>
        <w:pStyle w:val="DipnotMetni"/>
        <w:jc w:val="both"/>
      </w:pPr>
      <w:r>
        <w:rPr>
          <w:rStyle w:val="DipnotBavurusu"/>
        </w:rPr>
        <w:footnoteRef/>
      </w:r>
      <w:r>
        <w:t xml:space="preserve"> A.N. </w:t>
      </w:r>
      <w:r w:rsidRPr="006D0E58">
        <w:t>Gvozdev. Russkiy literaturnı</w:t>
      </w:r>
      <w:r>
        <w:t>y yazık. M</w:t>
      </w:r>
      <w:proofErr w:type="gramStart"/>
      <w:r>
        <w:t>.:</w:t>
      </w:r>
      <w:proofErr w:type="gramEnd"/>
      <w:r>
        <w:t xml:space="preserve"> 1973, s. 236. </w:t>
      </w:r>
    </w:p>
  </w:footnote>
  <w:footnote w:id="4">
    <w:p w:rsidR="00ED5700" w:rsidRPr="002C3AB9" w:rsidRDefault="00ED5700" w:rsidP="00ED5700">
      <w:pPr>
        <w:pStyle w:val="DipnotMetni"/>
        <w:jc w:val="both"/>
      </w:pPr>
      <w:r>
        <w:rPr>
          <w:rStyle w:val="DipnotBavurusu"/>
        </w:rPr>
        <w:footnoteRef/>
      </w:r>
      <w:r>
        <w:t xml:space="preserve"> </w:t>
      </w:r>
      <w:r w:rsidRPr="003A3739">
        <w:t>Örneklendirmeler (</w:t>
      </w:r>
      <w:r w:rsidRPr="002C3AB9">
        <w:t>2010-2011, 2015, 2012, 2002</w:t>
      </w:r>
      <w:r w:rsidRPr="003A3739">
        <w:t xml:space="preserve">): Rusçanın Ulusal Derlemi (RUD) / </w:t>
      </w:r>
      <w:r>
        <w:t xml:space="preserve">Национальный корпус </w:t>
      </w:r>
      <w:r w:rsidRPr="003A3739">
        <w:t xml:space="preserve">русского языка (НКРЯ). </w:t>
      </w:r>
      <w:hyperlink r:id="rId1" w:history="1">
        <w:r w:rsidRPr="00890636">
          <w:rPr>
            <w:rStyle w:val="Kpr1"/>
          </w:rPr>
          <w:t>www.ruscorpora.ru</w:t>
        </w:r>
      </w:hyperlink>
    </w:p>
  </w:footnote>
  <w:footnote w:id="5">
    <w:p w:rsidR="00ED5700" w:rsidRPr="00661085" w:rsidRDefault="00ED5700" w:rsidP="00ED5700">
      <w:pPr>
        <w:pStyle w:val="DipnotMetni"/>
      </w:pPr>
      <w:r>
        <w:rPr>
          <w:rStyle w:val="DipnotBavurusu"/>
        </w:rPr>
        <w:footnoteRef/>
      </w:r>
      <w:r>
        <w:t xml:space="preserve"> </w:t>
      </w:r>
      <w:r w:rsidRPr="003A3739">
        <w:t>Örneklendirmeler (</w:t>
      </w:r>
      <w:r w:rsidRPr="00937522">
        <w:t>1986,1998</w:t>
      </w:r>
      <w:r w:rsidRPr="003A3739">
        <w:t xml:space="preserve">): Rusçanın Ulusal Derlemi (RUD) / </w:t>
      </w:r>
      <w:r>
        <w:t xml:space="preserve">Национальный корпус </w:t>
      </w:r>
      <w:r w:rsidRPr="003A3739">
        <w:t xml:space="preserve">русского языка (НКРЯ). </w:t>
      </w:r>
      <w:hyperlink r:id="rId2" w:history="1">
        <w:r w:rsidRPr="00661085">
          <w:rPr>
            <w:rStyle w:val="Kpr1"/>
          </w:rPr>
          <w:t>www.ruscorpora.ru</w:t>
        </w:r>
      </w:hyperlink>
    </w:p>
  </w:footnote>
  <w:footnote w:id="6">
    <w:p w:rsidR="00ED5700" w:rsidRPr="00937522" w:rsidRDefault="00ED5700" w:rsidP="00ED5700">
      <w:pPr>
        <w:pStyle w:val="DipnotMetni"/>
      </w:pPr>
      <w:r w:rsidRPr="00661085">
        <w:rPr>
          <w:rStyle w:val="DipnotBavurusu"/>
        </w:rPr>
        <w:footnoteRef/>
      </w:r>
      <w:r w:rsidRPr="00661085">
        <w:t xml:space="preserve"> Örneklendirmeler (1998,2000-2001,1990,1987): Rusçanın Ulusal Derlemi (RUD) / Национальный корпус русского языка (НКРЯ). </w:t>
      </w:r>
      <w:hyperlink r:id="rId3" w:history="1">
        <w:r w:rsidRPr="00661085">
          <w:rPr>
            <w:rStyle w:val="Kpr1"/>
          </w:rPr>
          <w:t>www.ruscorpora.ru</w:t>
        </w:r>
      </w:hyperlink>
    </w:p>
  </w:footnote>
  <w:footnote w:id="7">
    <w:p w:rsidR="00ED5700" w:rsidRPr="000660E7" w:rsidRDefault="00ED5700" w:rsidP="00ED5700">
      <w:pPr>
        <w:pStyle w:val="DipnotMetni"/>
      </w:pPr>
      <w:r>
        <w:rPr>
          <w:rStyle w:val="DipnotBavurusu"/>
        </w:rPr>
        <w:footnoteRef/>
      </w:r>
      <w:r>
        <w:t xml:space="preserve"> İ.M. Pulkina E.B. Zahava-Nekrasova. Uçebnik russkogo yazıka dlya studentov-inostrantsev. M</w:t>
      </w:r>
      <w:proofErr w:type="gramStart"/>
      <w:r>
        <w:t>.:</w:t>
      </w:r>
      <w:proofErr w:type="gramEnd"/>
      <w:r>
        <w:t xml:space="preserve"> 1968, s. 135. </w:t>
      </w:r>
    </w:p>
  </w:footnote>
  <w:footnote w:id="8">
    <w:p w:rsidR="00ED5700" w:rsidRPr="00D73E76" w:rsidRDefault="00ED5700" w:rsidP="00ED5700">
      <w:pPr>
        <w:pStyle w:val="DipnotMetni"/>
      </w:pPr>
      <w:r>
        <w:rPr>
          <w:rStyle w:val="DipnotBavurusu"/>
        </w:rPr>
        <w:footnoteRef/>
      </w:r>
      <w:r>
        <w:t xml:space="preserve"> </w:t>
      </w:r>
      <w:r w:rsidRPr="001C6F94">
        <w:rPr>
          <w:i/>
        </w:rPr>
        <w:t>Чем</w:t>
      </w:r>
      <w:r w:rsidRPr="00D73E76">
        <w:t xml:space="preserve"> </w:t>
      </w:r>
      <w:r>
        <w:t xml:space="preserve">bağlacı ile aynı anlamı veren </w:t>
      </w:r>
      <w:r w:rsidRPr="001C6F94">
        <w:rPr>
          <w:i/>
        </w:rPr>
        <w:t>нежели</w:t>
      </w:r>
      <w:r>
        <w:t xml:space="preserve"> bağlacının kullanımına daha çok ebedi eserlerde rastlanmaktadır. </w:t>
      </w:r>
    </w:p>
  </w:footnote>
  <w:footnote w:id="9">
    <w:p w:rsidR="00ED5700" w:rsidRPr="001C6F94" w:rsidRDefault="00ED5700" w:rsidP="00ED5700">
      <w:pPr>
        <w:pStyle w:val="DipnotMetni"/>
        <w:jc w:val="both"/>
      </w:pPr>
      <w:r>
        <w:rPr>
          <w:rStyle w:val="DipnotBavurusu"/>
        </w:rPr>
        <w:footnoteRef/>
      </w:r>
      <w:r>
        <w:t xml:space="preserve"> </w:t>
      </w:r>
      <w:r w:rsidRPr="003A3739">
        <w:t>Örneklendirmeler (</w:t>
      </w:r>
      <w:r>
        <w:t>2000</w:t>
      </w:r>
      <w:r w:rsidRPr="00B52C58">
        <w:t>,1985-1995</w:t>
      </w:r>
      <w:r w:rsidRPr="003A3739">
        <w:t xml:space="preserve">): Rusçanın Ulusal Derlemi (RUD) / </w:t>
      </w:r>
      <w:r>
        <w:t xml:space="preserve">Национальный корпус </w:t>
      </w:r>
      <w:r w:rsidRPr="003A3739">
        <w:t xml:space="preserve">русского языка (НКРЯ). </w:t>
      </w:r>
      <w:hyperlink r:id="rId4" w:history="1">
        <w:r w:rsidRPr="001C6F94">
          <w:rPr>
            <w:rStyle w:val="Kpr1"/>
          </w:rPr>
          <w:t>www.ruscorpora.ru</w:t>
        </w:r>
      </w:hyperlink>
    </w:p>
  </w:footnote>
  <w:footnote w:id="10">
    <w:p w:rsidR="00ED5700" w:rsidRPr="00AE7349" w:rsidRDefault="00ED5700" w:rsidP="00ED5700">
      <w:pPr>
        <w:pStyle w:val="DipnotMetni"/>
        <w:jc w:val="both"/>
      </w:pPr>
      <w:r>
        <w:rPr>
          <w:rStyle w:val="DipnotBavurusu"/>
        </w:rPr>
        <w:footnoteRef/>
      </w:r>
      <w:r>
        <w:t xml:space="preserve"> </w:t>
      </w:r>
      <w:r w:rsidRPr="003A3739">
        <w:t>Örneklendirmeler (</w:t>
      </w:r>
      <w:r>
        <w:t>2012,2008-2009</w:t>
      </w:r>
      <w:r w:rsidRPr="003A3739">
        <w:t xml:space="preserve">): Rusçanın Ulusal Derlemi (RUD) / </w:t>
      </w:r>
      <w:r>
        <w:t xml:space="preserve">Национальный корпус </w:t>
      </w:r>
      <w:r w:rsidRPr="003A3739">
        <w:t xml:space="preserve">русского языка (НКРЯ). </w:t>
      </w:r>
      <w:hyperlink r:id="rId5" w:history="1">
        <w:r w:rsidRPr="00AE7349">
          <w:rPr>
            <w:rStyle w:val="Kpr1"/>
          </w:rPr>
          <w:t>www.ruscorpora.ru</w:t>
        </w:r>
      </w:hyperlink>
    </w:p>
  </w:footnote>
  <w:footnote w:id="11">
    <w:p w:rsidR="00ED5700" w:rsidRPr="00AE7349" w:rsidRDefault="00ED5700" w:rsidP="00ED5700">
      <w:pPr>
        <w:pStyle w:val="DipnotMetni"/>
      </w:pPr>
      <w:r w:rsidRPr="00AE7349">
        <w:rPr>
          <w:rStyle w:val="DipnotBavurusu"/>
        </w:rPr>
        <w:footnoteRef/>
      </w:r>
      <w:r w:rsidRPr="00AE7349">
        <w:t xml:space="preserve"> Örneklendirmeler (1998,2010): Rusçanın Ulusal Derlemi (RUD) / Национальный корпус русского языка (НКРЯ). </w:t>
      </w:r>
      <w:hyperlink r:id="rId6" w:history="1">
        <w:r w:rsidRPr="00AE7349">
          <w:rPr>
            <w:rStyle w:val="Kpr1"/>
          </w:rPr>
          <w:t>www.ruscorpora.ru</w:t>
        </w:r>
      </w:hyperlink>
    </w:p>
  </w:footnote>
  <w:footnote w:id="12">
    <w:p w:rsidR="00ED5700" w:rsidRPr="00490B2F" w:rsidRDefault="00ED5700" w:rsidP="00ED5700">
      <w:pPr>
        <w:pStyle w:val="DipnotMetni"/>
      </w:pPr>
      <w:r w:rsidRPr="00AE7349">
        <w:rPr>
          <w:rStyle w:val="DipnotBavurusu"/>
        </w:rPr>
        <w:footnoteRef/>
      </w:r>
      <w:r w:rsidRPr="00AE7349">
        <w:t xml:space="preserve"> Örneklendirmeler (2008,2004): Rusçanın Ulusal Derlemi (RUD) / Национальный корпус русского языка (НКРЯ). </w:t>
      </w:r>
      <w:hyperlink r:id="rId7" w:history="1">
        <w:r w:rsidRPr="00AE7349">
          <w:rPr>
            <w:rStyle w:val="Kpr1"/>
          </w:rPr>
          <w:t>www.ruscorpora.ru</w:t>
        </w:r>
      </w:hyperlink>
    </w:p>
  </w:footnote>
  <w:footnote w:id="13">
    <w:p w:rsidR="00ED5700" w:rsidRPr="00A80CB8" w:rsidRDefault="00ED5700" w:rsidP="00ED5700">
      <w:pPr>
        <w:pStyle w:val="DipnotMetni"/>
        <w:jc w:val="both"/>
      </w:pPr>
      <w:r>
        <w:rPr>
          <w:rStyle w:val="DipnotBavurusu"/>
        </w:rPr>
        <w:footnoteRef/>
      </w:r>
      <w:r>
        <w:t xml:space="preserve"> </w:t>
      </w:r>
      <w:bookmarkStart w:id="6" w:name="_Hlk503699315"/>
      <w:r>
        <w:t>Burada bir soru akla gelebilir: belirtilen sesler yumuşak ise, gövdesi -н ile biten sesler de olduğu gibi dişi cins çekimi neden –</w:t>
      </w:r>
      <w:r w:rsidRPr="00A80CB8">
        <w:t>яя</w:t>
      </w:r>
      <w:r>
        <w:t xml:space="preserve"> yumuşak çekim ekini değil de</w:t>
      </w:r>
      <w:r w:rsidRPr="00A80CB8">
        <w:t xml:space="preserve"> </w:t>
      </w:r>
      <w:r>
        <w:t>-</w:t>
      </w:r>
      <w:r w:rsidRPr="00A80CB8">
        <w:t>ая</w:t>
      </w:r>
      <w:r>
        <w:t xml:space="preserve"> çekim ekini aldı? Hatırlamamız gereken nokta Rus dilinde </w:t>
      </w:r>
      <w:r>
        <w:br/>
      </w:r>
      <w:r w:rsidRPr="002D48F9">
        <w:rPr>
          <w:b/>
          <w:i/>
        </w:rPr>
        <w:t>ч,</w:t>
      </w:r>
      <w:r w:rsidRPr="00A80CB8">
        <w:rPr>
          <w:b/>
          <w:i/>
        </w:rPr>
        <w:t>ш,щ,ж</w:t>
      </w:r>
      <w:r w:rsidRPr="00A80CB8">
        <w:t xml:space="preserve"> </w:t>
      </w:r>
      <w:r>
        <w:t xml:space="preserve">seslerinden sonra hiçbir zaman </w:t>
      </w:r>
      <w:r w:rsidRPr="00A80CB8">
        <w:t xml:space="preserve">–я </w:t>
      </w:r>
      <w:r>
        <w:t xml:space="preserve">harfi gelmediğidir. </w:t>
      </w:r>
      <w:bookmarkEnd w:id="6"/>
    </w:p>
  </w:footnote>
  <w:footnote w:id="14">
    <w:p w:rsidR="00ED5700" w:rsidRPr="008915EC" w:rsidRDefault="00ED5700" w:rsidP="00ED5700">
      <w:pPr>
        <w:pStyle w:val="DipnotMetni"/>
        <w:jc w:val="both"/>
      </w:pPr>
      <w:r>
        <w:rPr>
          <w:rStyle w:val="DipnotBavurusu"/>
        </w:rPr>
        <w:footnoteRef/>
      </w:r>
      <w:r>
        <w:t xml:space="preserve"> Eğer burada kullanılan isim </w:t>
      </w:r>
      <w:proofErr w:type="gramStart"/>
      <w:r>
        <w:t>nötr</w:t>
      </w:r>
      <w:proofErr w:type="gramEnd"/>
      <w:r>
        <w:t xml:space="preserve"> cinste canlı bir varlığa ait ise tıpkı eril cinsin canlı hal çekimi gibi çekimlenecektir. </w:t>
      </w:r>
    </w:p>
  </w:footnote>
  <w:footnote w:id="15">
    <w:p w:rsidR="00ED5700" w:rsidRPr="00B54F6E" w:rsidRDefault="00ED5700" w:rsidP="00ED5700">
      <w:pPr>
        <w:pStyle w:val="DipnotMetni"/>
        <w:jc w:val="both"/>
      </w:pPr>
      <w:r>
        <w:rPr>
          <w:rStyle w:val="DipnotBavurusu"/>
        </w:rPr>
        <w:footnoteRef/>
      </w:r>
      <w:r>
        <w:t xml:space="preserve"> “Sıfat görümümlülerden” ifadesiyle belirtilmek istenen, </w:t>
      </w:r>
      <w:r w:rsidRPr="00B90860">
        <w:rPr>
          <w:i/>
        </w:rPr>
        <w:t>третий</w:t>
      </w:r>
      <w:r w:rsidRPr="00B54F6E">
        <w:t xml:space="preserve"> </w:t>
      </w:r>
      <w:r>
        <w:t>gibi sıfat son eklerine sahip olup farklı bir çekime sahip olan sıra sayıları gibi sıfat dışındaki sözcüklerdir.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65154"/>
    <w:multiLevelType w:val="hybridMultilevel"/>
    <w:tmpl w:val="FD7C49C8"/>
    <w:lvl w:ilvl="0" w:tplc="EB665AAC">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F94D63"/>
    <w:multiLevelType w:val="hybridMultilevel"/>
    <w:tmpl w:val="F860FD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B8059F"/>
    <w:multiLevelType w:val="hybridMultilevel"/>
    <w:tmpl w:val="199A7E82"/>
    <w:lvl w:ilvl="0" w:tplc="BF4C4294">
      <w:start w:val="1"/>
      <w:numFmt w:val="decimal"/>
      <w:lvlText w:val="%1)"/>
      <w:lvlJc w:val="left"/>
      <w:pPr>
        <w:ind w:left="750" w:hanging="39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E70650"/>
    <w:multiLevelType w:val="hybridMultilevel"/>
    <w:tmpl w:val="4A423C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4"/>
    <w:rsid w:val="00151D7C"/>
    <w:rsid w:val="002134AA"/>
    <w:rsid w:val="002D6F42"/>
    <w:rsid w:val="003F0327"/>
    <w:rsid w:val="00531E08"/>
    <w:rsid w:val="00594C54"/>
    <w:rsid w:val="005E6AE1"/>
    <w:rsid w:val="00A46FCE"/>
    <w:rsid w:val="00A73A24"/>
    <w:rsid w:val="00BE09CD"/>
    <w:rsid w:val="00BF5322"/>
    <w:rsid w:val="00ED57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FCF8"/>
  <w15:chartTrackingRefBased/>
  <w15:docId w15:val="{7AE309E2-90F8-439E-B166-6E0DB8D5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5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ED5700"/>
    <w:rPr>
      <w:color w:val="0563C1"/>
      <w:u w:val="single"/>
    </w:rPr>
  </w:style>
  <w:style w:type="paragraph" w:styleId="DipnotMetni">
    <w:name w:val="footnote text"/>
    <w:basedOn w:val="Normal"/>
    <w:link w:val="DipnotMetniChar"/>
    <w:uiPriority w:val="99"/>
    <w:semiHidden/>
    <w:unhideWhenUsed/>
    <w:rsid w:val="00ED570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ED570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D5700"/>
    <w:rPr>
      <w:vertAlign w:val="superscript"/>
    </w:rPr>
  </w:style>
  <w:style w:type="character" w:styleId="Kpr">
    <w:name w:val="Hyperlink"/>
    <w:basedOn w:val="VarsaylanParagrafYazTipi"/>
    <w:uiPriority w:val="99"/>
    <w:unhideWhenUsed/>
    <w:rsid w:val="00ED5700"/>
    <w:rPr>
      <w:color w:val="0563C1" w:themeColor="hyperlink"/>
      <w:u w:val="single"/>
    </w:rPr>
  </w:style>
  <w:style w:type="table" w:customStyle="1" w:styleId="TabloKlavuzu1">
    <w:name w:val="Tablo Kılavuzu1"/>
    <w:basedOn w:val="NormalTablo"/>
    <w:next w:val="TabloKlavuzu"/>
    <w:uiPriority w:val="39"/>
    <w:rsid w:val="00ED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ED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uscorpora.ru" TargetMode="External"/><Relationship Id="rId7" Type="http://schemas.openxmlformats.org/officeDocument/2006/relationships/hyperlink" Target="http://www.ruscorpora.ru" TargetMode="External"/><Relationship Id="rId2" Type="http://schemas.openxmlformats.org/officeDocument/2006/relationships/hyperlink" Target="http://www.ruscorpora.ru" TargetMode="External"/><Relationship Id="rId1" Type="http://schemas.openxmlformats.org/officeDocument/2006/relationships/hyperlink" Target="http://www.ruscorpora.ru" TargetMode="External"/><Relationship Id="rId6" Type="http://schemas.openxmlformats.org/officeDocument/2006/relationships/hyperlink" Target="http://www.ruscorpora.ru" TargetMode="External"/><Relationship Id="rId5" Type="http://schemas.openxmlformats.org/officeDocument/2006/relationships/hyperlink" Target="http://www.ruscorpora.ru" TargetMode="External"/><Relationship Id="rId4" Type="http://schemas.openxmlformats.org/officeDocument/2006/relationships/hyperlink" Target="http://www.ruscorpora.r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3313</Words>
  <Characters>18887</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Çiğdem</cp:lastModifiedBy>
  <cp:revision>8</cp:revision>
  <dcterms:created xsi:type="dcterms:W3CDTF">2025-03-16T14:50:00Z</dcterms:created>
  <dcterms:modified xsi:type="dcterms:W3CDTF">2025-03-16T16:27:00Z</dcterms:modified>
</cp:coreProperties>
</file>