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2A8" w:rsidRDefault="002E52A8" w:rsidP="002E52A8">
      <w:pPr>
        <w:pStyle w:val="Balk1"/>
        <w:spacing w:before="120" w:after="0"/>
        <w:rPr>
          <w:sz w:val="22"/>
          <w:lang w:val="tr-TR"/>
        </w:rPr>
      </w:pPr>
      <w:bookmarkStart w:id="0" w:name="_Toc402082071"/>
      <w:bookmarkStart w:id="1" w:name="_Toc34705707"/>
      <w:r>
        <w:rPr>
          <w:sz w:val="22"/>
          <w:lang w:val="tr-TR"/>
        </w:rPr>
        <w:t>İSTİHDAM, MAHİYETİ VE EKONOMİK HAYATTAKİ YERİ</w:t>
      </w:r>
      <w:bookmarkEnd w:id="0"/>
      <w:bookmarkEnd w:id="1"/>
    </w:p>
    <w:p w:rsidR="002E52A8" w:rsidRDefault="002E52A8" w:rsidP="002E52A8">
      <w:pPr>
        <w:spacing w:before="120"/>
        <w:jc w:val="both"/>
        <w:rPr>
          <w:sz w:val="22"/>
          <w:lang w:val="tr-TR"/>
        </w:rPr>
      </w:pPr>
      <w:r>
        <w:rPr>
          <w:sz w:val="22"/>
          <w:lang w:val="tr-TR"/>
        </w:rPr>
        <w:tab/>
        <w:t xml:space="preserve">Bir ekonominin yeterli bir biçimde gelişip gelişmediği, </w:t>
      </w:r>
      <w:proofErr w:type="spellStart"/>
      <w:r>
        <w:rPr>
          <w:sz w:val="22"/>
          <w:lang w:val="tr-TR"/>
        </w:rPr>
        <w:t>herşeyden</w:t>
      </w:r>
      <w:proofErr w:type="spellEnd"/>
      <w:r>
        <w:rPr>
          <w:sz w:val="22"/>
          <w:lang w:val="tr-TR"/>
        </w:rPr>
        <w:t xml:space="preserve"> önce, cari ücret karşılığı çalışmak isteyen herkese iş sağlayıp sağlayamamasıyla ölçülür.</w:t>
      </w:r>
    </w:p>
    <w:p w:rsidR="002E52A8" w:rsidRDefault="002E52A8" w:rsidP="002E52A8">
      <w:pPr>
        <w:spacing w:before="120"/>
        <w:jc w:val="both"/>
        <w:rPr>
          <w:sz w:val="22"/>
          <w:lang w:val="tr-TR"/>
        </w:rPr>
      </w:pPr>
      <w:r>
        <w:rPr>
          <w:sz w:val="22"/>
          <w:lang w:val="tr-TR"/>
        </w:rPr>
        <w:tab/>
        <w:t xml:space="preserve">Bir ülkede bazı kimselerin iş bulamamaları, cari ücretin düşük </w:t>
      </w:r>
      <w:proofErr w:type="gramStart"/>
      <w:r>
        <w:rPr>
          <w:sz w:val="22"/>
          <w:lang w:val="tr-TR"/>
        </w:rPr>
        <w:t>yada</w:t>
      </w:r>
      <w:proofErr w:type="gramEnd"/>
      <w:r>
        <w:rPr>
          <w:sz w:val="22"/>
          <w:lang w:val="tr-TR"/>
        </w:rPr>
        <w:t xml:space="preserve"> bu kimselerin tembel ve işe yaramaz olmalarından değil, </w:t>
      </w:r>
      <w:proofErr w:type="spellStart"/>
      <w:r>
        <w:rPr>
          <w:sz w:val="22"/>
          <w:lang w:val="tr-TR"/>
        </w:rPr>
        <w:t>varolan</w:t>
      </w:r>
      <w:proofErr w:type="spellEnd"/>
      <w:r>
        <w:rPr>
          <w:sz w:val="22"/>
          <w:lang w:val="tr-TR"/>
        </w:rPr>
        <w:t xml:space="preserve"> ekonomik kaynakların bu kişilerin emeklerini değerlendirecek istihdam alanlarının yaratılmasında kullanılamamasındandır. Yani bu kişiler karın tokluğuna bile çalışmaya razı olsalar yine de iş bulamayabileceklerdir.</w:t>
      </w:r>
    </w:p>
    <w:p w:rsidR="002E52A8" w:rsidRDefault="002E52A8" w:rsidP="002E52A8">
      <w:pPr>
        <w:spacing w:before="120"/>
        <w:ind w:firstLine="720"/>
        <w:jc w:val="both"/>
        <w:rPr>
          <w:sz w:val="22"/>
          <w:lang w:val="tr-TR"/>
        </w:rPr>
      </w:pPr>
      <w:r>
        <w:rPr>
          <w:sz w:val="22"/>
          <w:lang w:val="tr-TR"/>
        </w:rPr>
        <w:t xml:space="preserve">Çalışmak isteyen herkese iş sağlayamamak bir ulusal ekonomi için önemli bir eksikliktir. Bu eksiklik, sadece işsiz kalan, kişilerin maddi ve manevi yoksulluk çekmelerine neden olmaktan ibaret değildir. Böyle bir durum aynı zamanda ekonominin </w:t>
      </w:r>
      <w:proofErr w:type="spellStart"/>
      <w:r>
        <w:rPr>
          <w:sz w:val="22"/>
          <w:lang w:val="tr-TR"/>
        </w:rPr>
        <w:t>varolan</w:t>
      </w:r>
      <w:proofErr w:type="spellEnd"/>
      <w:r>
        <w:rPr>
          <w:sz w:val="22"/>
          <w:lang w:val="tr-TR"/>
        </w:rPr>
        <w:t xml:space="preserve"> kaynaklarını tam olarak kullanabilmek ve ulusal refahı en üst düzeye çıkarmak konusunda da yetersiz kaldığını ifade eder.</w:t>
      </w:r>
    </w:p>
    <w:p w:rsidR="002E52A8" w:rsidRDefault="002E52A8" w:rsidP="002E52A8">
      <w:pPr>
        <w:spacing w:before="120"/>
        <w:ind w:firstLine="720"/>
        <w:jc w:val="both"/>
        <w:rPr>
          <w:sz w:val="22"/>
          <w:lang w:val="tr-TR"/>
        </w:rPr>
      </w:pPr>
      <w:r>
        <w:rPr>
          <w:sz w:val="22"/>
          <w:lang w:val="tr-TR"/>
        </w:rPr>
        <w:t xml:space="preserve">Ekonomik ve sosyal yaşamı düzenlemek için çıkarılan iş yasaları, genellikle tam istihdamı sağlamayı amaçlarlar. Çünkü istihdam düzeyi ile milli gelir arasında doğrudan ve yakın bir ilişki vardır. Yani istihdam düzeyi arttıkça reel milli gelir de artmaktadır. </w:t>
      </w:r>
    </w:p>
    <w:p w:rsidR="002E52A8" w:rsidRDefault="002E52A8" w:rsidP="002E52A8">
      <w:pPr>
        <w:spacing w:before="120"/>
        <w:ind w:firstLine="720"/>
        <w:jc w:val="both"/>
        <w:rPr>
          <w:sz w:val="22"/>
          <w:lang w:val="tr-TR"/>
        </w:rPr>
      </w:pPr>
      <w:r>
        <w:rPr>
          <w:b/>
          <w:sz w:val="22"/>
          <w:lang w:val="tr-TR"/>
        </w:rPr>
        <w:t xml:space="preserve">İstihdam düzeyi </w:t>
      </w:r>
      <w:proofErr w:type="gramStart"/>
      <w:r>
        <w:rPr>
          <w:sz w:val="22"/>
          <w:lang w:val="tr-TR"/>
        </w:rPr>
        <w:t>yada</w:t>
      </w:r>
      <w:proofErr w:type="gramEnd"/>
      <w:r>
        <w:rPr>
          <w:sz w:val="22"/>
          <w:lang w:val="tr-TR"/>
        </w:rPr>
        <w:t xml:space="preserve"> aynı anlama gelen iş hacmi, bir ülkede belli bir dönemde, (genel olarak bir yıllık dönemde) çalışılan </w:t>
      </w:r>
      <w:r>
        <w:rPr>
          <w:b/>
          <w:sz w:val="22"/>
          <w:lang w:val="tr-TR"/>
        </w:rPr>
        <w:t xml:space="preserve">basit iş saati </w:t>
      </w:r>
      <w:r>
        <w:rPr>
          <w:sz w:val="22"/>
          <w:lang w:val="tr-TR"/>
        </w:rPr>
        <w:t xml:space="preserve">toplamıdır. Burada birim olarak basit iş saati, vasıfsız işçilerin birer saatlik emeklerini ifade eder. Kalifiye işçilerin emekleri, </w:t>
      </w:r>
      <w:proofErr w:type="spellStart"/>
      <w:r>
        <w:rPr>
          <w:sz w:val="22"/>
          <w:lang w:val="tr-TR"/>
        </w:rPr>
        <w:t>tesbit</w:t>
      </w:r>
      <w:proofErr w:type="spellEnd"/>
      <w:r>
        <w:rPr>
          <w:sz w:val="22"/>
          <w:lang w:val="tr-TR"/>
        </w:rPr>
        <w:t xml:space="preserve"> edilecek katsayılarla çarpılarak basit iş saatine çevrilir ve iş hacmi toplamına eklenir.</w:t>
      </w:r>
    </w:p>
    <w:p w:rsidR="002E52A8" w:rsidRDefault="002E52A8" w:rsidP="002E52A8">
      <w:pPr>
        <w:spacing w:before="120"/>
        <w:jc w:val="both"/>
        <w:rPr>
          <w:sz w:val="22"/>
          <w:lang w:val="tr-TR"/>
        </w:rPr>
      </w:pPr>
      <w:r>
        <w:rPr>
          <w:sz w:val="22"/>
          <w:lang w:val="tr-TR"/>
        </w:rPr>
        <w:tab/>
        <w:t xml:space="preserve">Ancak, istihdam düzeyindeki değişmeler reel milli gelire aynı oranda yansımazlar. Bunun nedeni azalan verimler kanunudur. Ekonomi bir bütün olarak genişlerken başlangıçta iş gücünün verimi belirli bir seviyededir. Genişleme devam ettikçe daha fazla işçiye gereksinim duyulur ve yeni işçiler işe </w:t>
      </w:r>
      <w:proofErr w:type="spellStart"/>
      <w:proofErr w:type="gramStart"/>
      <w:r>
        <w:rPr>
          <w:sz w:val="22"/>
          <w:lang w:val="tr-TR"/>
        </w:rPr>
        <w:t>alınır.Ancak</w:t>
      </w:r>
      <w:proofErr w:type="spellEnd"/>
      <w:proofErr w:type="gramEnd"/>
      <w:r>
        <w:rPr>
          <w:sz w:val="22"/>
          <w:lang w:val="tr-TR"/>
        </w:rPr>
        <w:t xml:space="preserve">, örneğin </w:t>
      </w:r>
      <w:proofErr w:type="spellStart"/>
      <w:r>
        <w:rPr>
          <w:sz w:val="22"/>
          <w:lang w:val="tr-TR"/>
        </w:rPr>
        <w:t>varolan</w:t>
      </w:r>
      <w:proofErr w:type="spellEnd"/>
      <w:r>
        <w:rPr>
          <w:sz w:val="22"/>
          <w:lang w:val="tr-TR"/>
        </w:rPr>
        <w:t xml:space="preserve"> makinalar işçi başına verimi en yüksek seviyede tutmaya yetecek kapasitenin üzerinde kullanılıyor olması yada daha az kalifiye işçilerin işe alınması gibi çeşitli nedenlerle iş gücünün fiziki verimi azalır. Bu durum şekil 1’de gösterilmiştir.</w:t>
      </w:r>
    </w:p>
    <w:p w:rsidR="002E52A8" w:rsidRDefault="002E52A8" w:rsidP="002E52A8">
      <w:pPr>
        <w:spacing w:before="120" w:line="360" w:lineRule="auto"/>
        <w:ind w:firstLine="720"/>
        <w:jc w:val="center"/>
        <w:rPr>
          <w:sz w:val="22"/>
          <w:lang w:val="tr-TR"/>
        </w:rPr>
      </w:pPr>
      <w:r>
        <w:rPr>
          <w:noProof/>
          <w:lang w:val="tr-TR"/>
        </w:rPr>
        <w:drawing>
          <wp:inline distT="0" distB="0" distL="0" distR="0">
            <wp:extent cx="2724150" cy="20764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2076450"/>
                    </a:xfrm>
                    <a:prstGeom prst="rect">
                      <a:avLst/>
                    </a:prstGeom>
                    <a:noFill/>
                    <a:ln>
                      <a:noFill/>
                    </a:ln>
                  </pic:spPr>
                </pic:pic>
              </a:graphicData>
            </a:graphic>
          </wp:inline>
        </w:drawing>
      </w:r>
    </w:p>
    <w:p w:rsidR="002E52A8" w:rsidRDefault="002E52A8" w:rsidP="002E52A8">
      <w:pPr>
        <w:spacing w:before="120" w:line="360" w:lineRule="auto"/>
        <w:ind w:firstLine="720"/>
        <w:jc w:val="center"/>
        <w:rPr>
          <w:b/>
          <w:sz w:val="22"/>
          <w:lang w:val="tr-TR"/>
        </w:rPr>
      </w:pPr>
      <w:r>
        <w:rPr>
          <w:b/>
          <w:sz w:val="22"/>
          <w:lang w:val="tr-TR"/>
        </w:rPr>
        <w:t>Şekil 1.</w:t>
      </w:r>
    </w:p>
    <w:p w:rsidR="002E52A8" w:rsidRDefault="002E52A8" w:rsidP="002E52A8">
      <w:pPr>
        <w:spacing w:before="120"/>
        <w:ind w:firstLine="720"/>
        <w:jc w:val="both"/>
        <w:rPr>
          <w:sz w:val="22"/>
          <w:lang w:val="tr-TR"/>
        </w:rPr>
      </w:pPr>
      <w:r>
        <w:rPr>
          <w:sz w:val="22"/>
          <w:lang w:val="tr-TR"/>
        </w:rPr>
        <w:t xml:space="preserve">Çalışma istek ve yeteneğinde olan ve 15-64 yaş arası iktisaden </w:t>
      </w:r>
      <w:r>
        <w:rPr>
          <w:b/>
          <w:sz w:val="22"/>
          <w:lang w:val="tr-TR"/>
        </w:rPr>
        <w:t>aktif nüfus</w:t>
      </w:r>
      <w:r>
        <w:rPr>
          <w:sz w:val="22"/>
          <w:lang w:val="tr-TR"/>
        </w:rPr>
        <w:t xml:space="preserve"> grubunda bulunan kişilerin, cari ücret düzeyi üzerinden çalıştırılmasına </w:t>
      </w:r>
      <w:r>
        <w:rPr>
          <w:b/>
          <w:sz w:val="22"/>
          <w:lang w:val="tr-TR"/>
        </w:rPr>
        <w:t>istihdam</w:t>
      </w:r>
      <w:r>
        <w:rPr>
          <w:sz w:val="22"/>
          <w:lang w:val="tr-TR"/>
        </w:rPr>
        <w:t xml:space="preserve"> denir.</w:t>
      </w:r>
    </w:p>
    <w:p w:rsidR="002E52A8" w:rsidRDefault="002E52A8" w:rsidP="002E52A8">
      <w:pPr>
        <w:spacing w:before="120"/>
        <w:ind w:firstLine="720"/>
        <w:jc w:val="both"/>
        <w:rPr>
          <w:sz w:val="22"/>
          <w:lang w:val="tr-TR"/>
        </w:rPr>
      </w:pPr>
      <w:r>
        <w:rPr>
          <w:sz w:val="22"/>
          <w:lang w:val="tr-TR"/>
        </w:rPr>
        <w:t>Cari ücret seviyesinde, çalışmak isteyen herkesin iş bulabilmesi hali</w:t>
      </w:r>
      <w:r>
        <w:rPr>
          <w:b/>
          <w:sz w:val="22"/>
          <w:lang w:val="tr-TR"/>
        </w:rPr>
        <w:t xml:space="preserve"> tam istihdam </w:t>
      </w:r>
      <w:r>
        <w:rPr>
          <w:sz w:val="22"/>
          <w:lang w:val="tr-TR"/>
        </w:rPr>
        <w:t xml:space="preserve">seviyesidir. Gerçek hayatta böyle bir durum iş arayanlardan daha çok (yada tam o kadar) iş </w:t>
      </w:r>
      <w:proofErr w:type="gramStart"/>
      <w:r>
        <w:rPr>
          <w:sz w:val="22"/>
          <w:lang w:val="tr-TR"/>
        </w:rPr>
        <w:t>yerinin  bulunması</w:t>
      </w:r>
      <w:proofErr w:type="gramEnd"/>
      <w:r>
        <w:rPr>
          <w:sz w:val="22"/>
          <w:lang w:val="tr-TR"/>
        </w:rPr>
        <w:t xml:space="preserve"> şeklinde karşımıza çıkar. Bir ulusal </w:t>
      </w:r>
      <w:proofErr w:type="gramStart"/>
      <w:r>
        <w:rPr>
          <w:sz w:val="22"/>
          <w:lang w:val="tr-TR"/>
        </w:rPr>
        <w:t>ekonomide  bir</w:t>
      </w:r>
      <w:proofErr w:type="gramEnd"/>
      <w:r>
        <w:rPr>
          <w:sz w:val="22"/>
          <w:lang w:val="tr-TR"/>
        </w:rPr>
        <w:t xml:space="preserve"> kısım insanların  işsiz olması tam çalışmanın olmadığı anlamına gelmez. Önemli olan çalışmak </w:t>
      </w:r>
      <w:proofErr w:type="gramStart"/>
      <w:r>
        <w:rPr>
          <w:sz w:val="22"/>
          <w:lang w:val="tr-TR"/>
        </w:rPr>
        <w:t>istemeyen  kişilerden</w:t>
      </w:r>
      <w:proofErr w:type="gramEnd"/>
      <w:r>
        <w:rPr>
          <w:sz w:val="22"/>
          <w:lang w:val="tr-TR"/>
        </w:rPr>
        <w:t xml:space="preserve"> daha çok istihdam edebilecek çalışma alanının olmasıdır. </w:t>
      </w:r>
    </w:p>
    <w:p w:rsidR="002E52A8" w:rsidRDefault="002E52A8" w:rsidP="002E52A8">
      <w:pPr>
        <w:spacing w:before="120"/>
        <w:ind w:firstLine="720"/>
        <w:jc w:val="both"/>
        <w:rPr>
          <w:sz w:val="22"/>
          <w:lang w:val="tr-TR"/>
        </w:rPr>
      </w:pPr>
      <w:r>
        <w:rPr>
          <w:sz w:val="22"/>
          <w:lang w:val="tr-TR"/>
        </w:rPr>
        <w:t xml:space="preserve">Tam istihdamı, istihdam hacmi ve reel milli gelir bakımından sabit bir seviye olarak </w:t>
      </w:r>
      <w:proofErr w:type="gramStart"/>
      <w:r>
        <w:rPr>
          <w:sz w:val="22"/>
          <w:lang w:val="tr-TR"/>
        </w:rPr>
        <w:t>düşünmemek  gerekir</w:t>
      </w:r>
      <w:proofErr w:type="gramEnd"/>
      <w:r>
        <w:rPr>
          <w:sz w:val="22"/>
          <w:lang w:val="tr-TR"/>
        </w:rPr>
        <w:t xml:space="preserve">. Nüfusun sürekli artması ve nüfusun içinde çalışmak isteyenlerin oranının artması, tam istihdama dinamik bir </w:t>
      </w:r>
      <w:proofErr w:type="gramStart"/>
      <w:r>
        <w:rPr>
          <w:sz w:val="22"/>
          <w:lang w:val="tr-TR"/>
        </w:rPr>
        <w:t>özellik  kazandırmaktadır</w:t>
      </w:r>
      <w:proofErr w:type="gramEnd"/>
      <w:r>
        <w:rPr>
          <w:sz w:val="22"/>
          <w:lang w:val="tr-TR"/>
        </w:rPr>
        <w:t xml:space="preserve">. Bu nedenle tam istihdamın sürdürülmesi, istihdam </w:t>
      </w:r>
      <w:proofErr w:type="gramStart"/>
      <w:r>
        <w:rPr>
          <w:sz w:val="22"/>
          <w:lang w:val="tr-TR"/>
        </w:rPr>
        <w:lastRenderedPageBreak/>
        <w:t>hacminin  devamlı</w:t>
      </w:r>
      <w:proofErr w:type="gramEnd"/>
      <w:r>
        <w:rPr>
          <w:sz w:val="22"/>
          <w:lang w:val="tr-TR"/>
        </w:rPr>
        <w:t xml:space="preserve"> olarak genişletilmesiyle mümkündür. Bunun için yapılacak yatırımlar ülkenin sermaye birikimini devamlı olarak arttıracaktır. Sermaye birikiminin artması ve teknolojik gelişmelerden dolayı, aynı zamanda verimlerin de yükselmesi tam istihdam seviyesindeki reel milli gelirin de sürekli artmasına neden olacaktır.</w:t>
      </w:r>
    </w:p>
    <w:p w:rsidR="002E52A8" w:rsidRDefault="002E52A8" w:rsidP="002E52A8">
      <w:pPr>
        <w:spacing w:before="120"/>
        <w:ind w:firstLine="720"/>
        <w:jc w:val="both"/>
        <w:rPr>
          <w:sz w:val="22"/>
          <w:lang w:val="tr-TR"/>
        </w:rPr>
      </w:pPr>
      <w:r>
        <w:rPr>
          <w:sz w:val="22"/>
          <w:lang w:val="tr-TR"/>
        </w:rPr>
        <w:t xml:space="preserve">Bir ülkede kira geliri vb. </w:t>
      </w:r>
      <w:proofErr w:type="gramStart"/>
      <w:r>
        <w:rPr>
          <w:sz w:val="22"/>
          <w:lang w:val="tr-TR"/>
        </w:rPr>
        <w:t>rantlarla</w:t>
      </w:r>
      <w:proofErr w:type="gramEnd"/>
      <w:r>
        <w:rPr>
          <w:sz w:val="22"/>
          <w:lang w:val="tr-TR"/>
        </w:rPr>
        <w:t xml:space="preserve"> geçinen kişiler, senelik izinlerinde çalışmayan işçiler, hasta ve yeteneksiz iş güçleri, ya da kendi istekleriyle ev işleriyle uğraşan kadınlar işsiz kavramının kapsamına girmezler.</w:t>
      </w:r>
      <w:r>
        <w:rPr>
          <w:b/>
          <w:sz w:val="22"/>
          <w:lang w:val="tr-TR"/>
        </w:rPr>
        <w:t xml:space="preserve"> </w:t>
      </w:r>
      <w:r>
        <w:rPr>
          <w:sz w:val="22"/>
          <w:lang w:val="tr-TR"/>
        </w:rPr>
        <w:t>Bu durumu gerçek işsizlikten ayırmak gerekmektedir. Çünkü bu kişiler kendi iradeleriyle işsizdirler.</w:t>
      </w:r>
    </w:p>
    <w:p w:rsidR="002E52A8" w:rsidRDefault="002E52A8" w:rsidP="002E52A8">
      <w:pPr>
        <w:spacing w:before="120"/>
        <w:ind w:firstLine="720"/>
        <w:jc w:val="both"/>
        <w:rPr>
          <w:sz w:val="22"/>
          <w:lang w:val="tr-TR"/>
        </w:rPr>
      </w:pPr>
      <w:r>
        <w:rPr>
          <w:sz w:val="22"/>
          <w:lang w:val="tr-TR"/>
        </w:rPr>
        <w:t xml:space="preserve">Genel olarak işsizlik terimiyle </w:t>
      </w:r>
      <w:r>
        <w:rPr>
          <w:b/>
          <w:sz w:val="22"/>
          <w:lang w:val="tr-TR"/>
        </w:rPr>
        <w:t xml:space="preserve">gayri iradi işsizlik </w:t>
      </w:r>
      <w:r>
        <w:rPr>
          <w:sz w:val="22"/>
          <w:lang w:val="tr-TR"/>
        </w:rPr>
        <w:t xml:space="preserve">ifade edilir. Cari ücret seviyesinde çalışmaya razı olduğu halde iş bulamayan insana, gayri iradi işsiz denilmektedir. </w:t>
      </w:r>
    </w:p>
    <w:p w:rsidR="002E52A8" w:rsidRDefault="002E52A8" w:rsidP="002E52A8">
      <w:pPr>
        <w:spacing w:before="120"/>
        <w:ind w:firstLine="720"/>
        <w:jc w:val="both"/>
        <w:rPr>
          <w:sz w:val="22"/>
          <w:lang w:val="tr-TR"/>
        </w:rPr>
      </w:pPr>
      <w:r>
        <w:rPr>
          <w:sz w:val="22"/>
          <w:lang w:val="tr-TR"/>
        </w:rPr>
        <w:t xml:space="preserve">Az gelişmiş ülkelerdeki </w:t>
      </w:r>
      <w:r>
        <w:rPr>
          <w:b/>
          <w:sz w:val="22"/>
          <w:lang w:val="tr-TR"/>
        </w:rPr>
        <w:t>gizli işsizlik</w:t>
      </w:r>
      <w:r>
        <w:rPr>
          <w:sz w:val="22"/>
          <w:lang w:val="tr-TR"/>
        </w:rPr>
        <w:t xml:space="preserve">, dönemsel ekonomik krizlerin neden olduğu </w:t>
      </w:r>
      <w:proofErr w:type="spellStart"/>
      <w:r>
        <w:rPr>
          <w:b/>
          <w:sz w:val="22"/>
          <w:lang w:val="tr-TR"/>
        </w:rPr>
        <w:t>konjonktürel</w:t>
      </w:r>
      <w:proofErr w:type="spellEnd"/>
      <w:r>
        <w:rPr>
          <w:sz w:val="22"/>
          <w:lang w:val="tr-TR"/>
        </w:rPr>
        <w:t xml:space="preserve"> </w:t>
      </w:r>
      <w:r>
        <w:rPr>
          <w:b/>
          <w:sz w:val="22"/>
          <w:lang w:val="tr-TR"/>
        </w:rPr>
        <w:t>işsizlik</w:t>
      </w:r>
      <w:r>
        <w:rPr>
          <w:sz w:val="22"/>
          <w:lang w:val="tr-TR"/>
        </w:rPr>
        <w:t xml:space="preserve">,  </w:t>
      </w:r>
      <w:r>
        <w:rPr>
          <w:b/>
          <w:sz w:val="22"/>
          <w:lang w:val="tr-TR"/>
        </w:rPr>
        <w:t xml:space="preserve">mevsimlik işsizlik </w:t>
      </w:r>
      <w:r>
        <w:rPr>
          <w:sz w:val="22"/>
          <w:lang w:val="tr-TR"/>
        </w:rPr>
        <w:t xml:space="preserve">ve teknolojik ilerlemelerin neden olduğu </w:t>
      </w:r>
      <w:r>
        <w:rPr>
          <w:b/>
          <w:sz w:val="22"/>
          <w:lang w:val="tr-TR"/>
        </w:rPr>
        <w:t xml:space="preserve">teknolojik işsizlik, </w:t>
      </w:r>
      <w:r>
        <w:rPr>
          <w:sz w:val="22"/>
          <w:lang w:val="tr-TR"/>
        </w:rPr>
        <w:t>gayri iradi işsizlik grubuna girmektedir. Bu tür işsizliğin nedeni ya talep yetersizliği veya hem talep hem sermaye birikimi yetersizliğidir.</w:t>
      </w:r>
    </w:p>
    <w:p w:rsidR="002E52A8" w:rsidRDefault="002E52A8" w:rsidP="002E52A8">
      <w:pPr>
        <w:spacing w:before="120"/>
        <w:ind w:firstLine="720"/>
        <w:jc w:val="both"/>
        <w:rPr>
          <w:sz w:val="22"/>
          <w:lang w:val="tr-TR"/>
        </w:rPr>
      </w:pPr>
      <w:r>
        <w:rPr>
          <w:sz w:val="22"/>
          <w:lang w:val="tr-TR"/>
        </w:rPr>
        <w:t xml:space="preserve">Ekonomisi gelişmekte olan bir ülke olarak tanımlanan Türkiye’de aktif nüfusun yüzde 15-20 gibi önemli bir bölümünün gizli işsiz olduğu tahmin edilmektedir. Gizli işsiz olarak tanımlanan kişiler bir işyerinde istihdam edildikleri ve çalışıyor göründükleri halde toplam üretime katkıları yoktur. Teknik anlamda </w:t>
      </w:r>
      <w:proofErr w:type="gramStart"/>
      <w:r>
        <w:rPr>
          <w:sz w:val="22"/>
          <w:lang w:val="tr-TR"/>
        </w:rPr>
        <w:t>marjinal</w:t>
      </w:r>
      <w:proofErr w:type="gramEnd"/>
      <w:r>
        <w:rPr>
          <w:sz w:val="22"/>
          <w:lang w:val="tr-TR"/>
        </w:rPr>
        <w:t xml:space="preserve"> prodüktiviteleri sıfır olan kimselerdir. Bu tür işsizler daha çok kırsal kesimde tarım sektöründe yoğunlaşmaktadır. </w:t>
      </w:r>
    </w:p>
    <w:p w:rsidR="002E52A8" w:rsidRDefault="002E52A8" w:rsidP="002E52A8">
      <w:pPr>
        <w:spacing w:before="120"/>
        <w:ind w:firstLine="720"/>
        <w:jc w:val="both"/>
        <w:rPr>
          <w:sz w:val="22"/>
          <w:lang w:val="tr-TR"/>
        </w:rPr>
      </w:pPr>
      <w:r>
        <w:rPr>
          <w:sz w:val="22"/>
          <w:lang w:val="tr-TR"/>
        </w:rPr>
        <w:t>Gizli işsizlik, yeteri derecede kalkınamamış ekonomilerin yapısal özelliklerinden ileri gelmektedir. Başka bir değişle bu tür ekonomilerde önemli olan sorun sermaye yetersizliğidir. Yani daha önce de belirtildiği gibi en yüksek iş gücü verimliliğini ve istihdamı sağlayacak sermaye yatırımlarının yapılamıyor olmasıdır.</w:t>
      </w:r>
    </w:p>
    <w:p w:rsidR="002E52A8" w:rsidRDefault="002E52A8" w:rsidP="002E52A8">
      <w:pPr>
        <w:spacing w:before="120"/>
        <w:ind w:firstLine="720"/>
        <w:jc w:val="both"/>
        <w:rPr>
          <w:sz w:val="22"/>
          <w:lang w:val="tr-TR"/>
        </w:rPr>
      </w:pPr>
      <w:r>
        <w:rPr>
          <w:sz w:val="22"/>
          <w:lang w:val="tr-TR"/>
        </w:rPr>
        <w:t xml:space="preserve">Buna karşılık iradi veya ihtiyari işsizlik, cari olandan daha </w:t>
      </w:r>
      <w:proofErr w:type="gramStart"/>
      <w:r>
        <w:rPr>
          <w:sz w:val="22"/>
          <w:lang w:val="tr-TR"/>
        </w:rPr>
        <w:t>yüksek  bir</w:t>
      </w:r>
      <w:proofErr w:type="gramEnd"/>
      <w:r>
        <w:rPr>
          <w:sz w:val="22"/>
          <w:lang w:val="tr-TR"/>
        </w:rPr>
        <w:t xml:space="preserve"> ücret talep edildiği veya mevcut çalışma koşullarından daha iyi iş imkanları arandığı için iş bulunamaması halidir. Gerçek bir işsizlik durumu değildir.</w:t>
      </w:r>
    </w:p>
    <w:p w:rsidR="002E52A8" w:rsidRDefault="002E52A8" w:rsidP="002E52A8">
      <w:pPr>
        <w:spacing w:before="120"/>
        <w:ind w:firstLine="720"/>
        <w:jc w:val="both"/>
        <w:rPr>
          <w:sz w:val="22"/>
          <w:lang w:val="tr-TR"/>
        </w:rPr>
      </w:pPr>
      <w:r>
        <w:rPr>
          <w:sz w:val="22"/>
          <w:lang w:val="tr-TR"/>
        </w:rPr>
        <w:t>Mevsimsel işsizlik, özellikle ekonomisi az gelişmiş veya gelişmekte olan ülkelerde ve tarım sektöründe görülen bir işsizlik çeşididir. Bu sektördeki üretim faaliyetlerinin yılın belirli aylarında yoğunlaşıp, yılın diğer aylarında yapılmamasına bağlı olarak ortaya çıkmaktadır.</w:t>
      </w:r>
    </w:p>
    <w:p w:rsidR="002E52A8" w:rsidRDefault="002E52A8" w:rsidP="002E52A8">
      <w:pPr>
        <w:spacing w:before="120"/>
        <w:ind w:firstLine="720"/>
        <w:jc w:val="both"/>
        <w:rPr>
          <w:sz w:val="22"/>
          <w:lang w:val="tr-TR"/>
        </w:rPr>
      </w:pPr>
      <w:r>
        <w:rPr>
          <w:sz w:val="22"/>
          <w:lang w:val="tr-TR"/>
        </w:rPr>
        <w:t>İşsizlik gibi, enflasyon da ekonominin yapısal sorunlarının bir göstergesidir. Diğer bir ifadeyle, bir ulusal ekonomide işsizlik sorunu ile enflasyon arasında yakın bir ilişki bulunmaktadır.</w:t>
      </w:r>
    </w:p>
    <w:p w:rsidR="002E52A8" w:rsidRDefault="002E52A8" w:rsidP="002E52A8">
      <w:pPr>
        <w:spacing w:before="120"/>
        <w:ind w:firstLine="720"/>
        <w:jc w:val="both"/>
        <w:rPr>
          <w:sz w:val="22"/>
          <w:lang w:val="tr-TR"/>
        </w:rPr>
      </w:pPr>
    </w:p>
    <w:p w:rsidR="002E52A8" w:rsidRDefault="002E52A8" w:rsidP="002E52A8">
      <w:pPr>
        <w:pStyle w:val="Balk1"/>
        <w:spacing w:before="120" w:after="0"/>
        <w:rPr>
          <w:sz w:val="22"/>
          <w:lang w:val="tr-TR"/>
        </w:rPr>
      </w:pPr>
      <w:bookmarkStart w:id="2" w:name="_Toc402082072"/>
      <w:bookmarkStart w:id="3" w:name="_Toc34705708"/>
      <w:r>
        <w:rPr>
          <w:sz w:val="22"/>
          <w:lang w:val="tr-TR"/>
        </w:rPr>
        <w:t>ENFLASYON</w:t>
      </w:r>
      <w:bookmarkEnd w:id="2"/>
      <w:bookmarkEnd w:id="3"/>
    </w:p>
    <w:p w:rsidR="002E52A8" w:rsidRDefault="002E52A8" w:rsidP="002E52A8">
      <w:pPr>
        <w:spacing w:before="120"/>
        <w:ind w:firstLine="720"/>
        <w:jc w:val="both"/>
        <w:rPr>
          <w:sz w:val="22"/>
          <w:lang w:val="tr-TR"/>
        </w:rPr>
      </w:pPr>
      <w:r>
        <w:rPr>
          <w:b/>
          <w:sz w:val="22"/>
          <w:lang w:val="tr-TR"/>
        </w:rPr>
        <w:t>Enflasyon;</w:t>
      </w:r>
      <w:r>
        <w:rPr>
          <w:sz w:val="22"/>
          <w:lang w:val="tr-TR"/>
        </w:rPr>
        <w:t xml:space="preserve"> cari fiyat seviyesinde toplam talebin, toplam arzdan daha büyük olması halidir. Böyle bir durumda fiyatlar genel seviyesinde devamlı bir artma söz konusudur. Başka bir tanımla enflasyon, bir ekonomide bütün üretim faktörlerinin, mal ve hizmetlerin fiyatlarının sürekli olarak yükselmesi şeklinde de ifade edilebilir.</w:t>
      </w:r>
    </w:p>
    <w:p w:rsidR="002E52A8" w:rsidRDefault="002E52A8" w:rsidP="002E52A8">
      <w:pPr>
        <w:spacing w:before="120"/>
        <w:ind w:firstLine="720"/>
        <w:jc w:val="both"/>
        <w:rPr>
          <w:sz w:val="22"/>
          <w:lang w:val="tr-TR"/>
        </w:rPr>
      </w:pPr>
      <w:r>
        <w:rPr>
          <w:sz w:val="22"/>
          <w:lang w:val="tr-TR"/>
        </w:rPr>
        <w:t xml:space="preserve">Ancak her yüksek fiyat seviyesi enflasyon olarak da alınmamalıdır. Ne kadar yüksek olursa olsun istikrar kazanmış bir fiyat seviyesinin enflasyonla bir ilgisi yoktur. </w:t>
      </w:r>
    </w:p>
    <w:p w:rsidR="002E52A8" w:rsidRDefault="002E52A8" w:rsidP="002E52A8">
      <w:pPr>
        <w:spacing w:before="120"/>
        <w:ind w:firstLine="720"/>
        <w:jc w:val="both"/>
        <w:rPr>
          <w:sz w:val="22"/>
          <w:lang w:val="tr-TR"/>
        </w:rPr>
      </w:pPr>
      <w:r>
        <w:rPr>
          <w:sz w:val="22"/>
          <w:lang w:val="tr-TR"/>
        </w:rPr>
        <w:t xml:space="preserve">Enflasyon, bir ekonomide </w:t>
      </w:r>
      <w:r>
        <w:rPr>
          <w:b/>
          <w:sz w:val="22"/>
          <w:lang w:val="tr-TR"/>
        </w:rPr>
        <w:t xml:space="preserve">para şişkinliği </w:t>
      </w:r>
      <w:r>
        <w:rPr>
          <w:sz w:val="22"/>
          <w:lang w:val="tr-TR"/>
        </w:rPr>
        <w:t xml:space="preserve">olarak da tanımlanmaktadır. Bu tanımlamadaki amaç, toplam harcamaların, mal ve hizmet arzından daha fazla olduğunu belirtmek içindir. Oysa piyasada para miktarı fazla olsa bile eğer kişilerin elde para tutma arzusu </w:t>
      </w:r>
      <w:proofErr w:type="gramStart"/>
      <w:r>
        <w:rPr>
          <w:sz w:val="22"/>
          <w:lang w:val="tr-TR"/>
        </w:rPr>
        <w:t>yada</w:t>
      </w:r>
      <w:proofErr w:type="gramEnd"/>
      <w:r>
        <w:rPr>
          <w:sz w:val="22"/>
          <w:lang w:val="tr-TR"/>
        </w:rPr>
        <w:t xml:space="preserve"> tasarruf eğilimi </w:t>
      </w:r>
      <w:proofErr w:type="spellStart"/>
      <w:r>
        <w:rPr>
          <w:sz w:val="22"/>
          <w:lang w:val="tr-TR"/>
        </w:rPr>
        <w:t>artmışşa</w:t>
      </w:r>
      <w:proofErr w:type="spellEnd"/>
      <w:r>
        <w:rPr>
          <w:sz w:val="22"/>
          <w:lang w:val="tr-TR"/>
        </w:rPr>
        <w:t>, bu durumda paranın tamamı tüketime gitmeyebilir. O nedenle para miktarının fazlalığını her zaman enflasyon olarak almamak gerekir.</w:t>
      </w:r>
    </w:p>
    <w:p w:rsidR="002E52A8" w:rsidRDefault="002E52A8" w:rsidP="002E52A8">
      <w:pPr>
        <w:pStyle w:val="Balk2"/>
        <w:spacing w:before="120" w:after="0"/>
        <w:rPr>
          <w:sz w:val="22"/>
          <w:lang w:val="tr-TR"/>
        </w:rPr>
      </w:pPr>
      <w:bookmarkStart w:id="4" w:name="_Toc402082073"/>
      <w:bookmarkStart w:id="5" w:name="_Toc34705709"/>
      <w:r>
        <w:rPr>
          <w:sz w:val="22"/>
          <w:lang w:val="tr-TR"/>
        </w:rPr>
        <w:t>Enflasyon Çeşitleri</w:t>
      </w:r>
      <w:bookmarkEnd w:id="4"/>
      <w:bookmarkEnd w:id="5"/>
    </w:p>
    <w:p w:rsidR="002E52A8" w:rsidRDefault="002E52A8" w:rsidP="002E52A8">
      <w:pPr>
        <w:spacing w:before="120"/>
        <w:ind w:firstLine="720"/>
        <w:jc w:val="both"/>
        <w:rPr>
          <w:sz w:val="22"/>
          <w:lang w:val="tr-TR"/>
        </w:rPr>
      </w:pPr>
      <w:r>
        <w:rPr>
          <w:sz w:val="22"/>
          <w:lang w:val="tr-TR"/>
        </w:rPr>
        <w:t>Enflasyonun meydana geliş nedenleri ve başlıca enflasyon çeşitlerini aşağıdaki başlıklar altında incelemek mümkündür.</w:t>
      </w:r>
    </w:p>
    <w:p w:rsidR="002E52A8" w:rsidRDefault="002E52A8" w:rsidP="002E52A8">
      <w:pPr>
        <w:numPr>
          <w:ilvl w:val="0"/>
          <w:numId w:val="2"/>
        </w:numPr>
        <w:spacing w:before="120"/>
        <w:jc w:val="both"/>
        <w:rPr>
          <w:sz w:val="22"/>
          <w:lang w:val="tr-TR"/>
        </w:rPr>
      </w:pPr>
      <w:r>
        <w:rPr>
          <w:sz w:val="22"/>
          <w:lang w:val="tr-TR"/>
        </w:rPr>
        <w:lastRenderedPageBreak/>
        <w:t>Talep enflasyonu,</w:t>
      </w:r>
    </w:p>
    <w:p w:rsidR="002E52A8" w:rsidRDefault="002E52A8" w:rsidP="002E52A8">
      <w:pPr>
        <w:numPr>
          <w:ilvl w:val="0"/>
          <w:numId w:val="2"/>
        </w:numPr>
        <w:spacing w:before="120"/>
        <w:jc w:val="both"/>
        <w:rPr>
          <w:sz w:val="22"/>
          <w:lang w:val="tr-TR"/>
        </w:rPr>
      </w:pPr>
      <w:r>
        <w:rPr>
          <w:sz w:val="22"/>
          <w:lang w:val="tr-TR"/>
        </w:rPr>
        <w:t xml:space="preserve">Maliyet enflasyonu </w:t>
      </w:r>
    </w:p>
    <w:p w:rsidR="002E52A8" w:rsidRDefault="002E52A8" w:rsidP="002E52A8">
      <w:pPr>
        <w:numPr>
          <w:ilvl w:val="0"/>
          <w:numId w:val="2"/>
        </w:numPr>
        <w:spacing w:before="120"/>
        <w:jc w:val="both"/>
        <w:rPr>
          <w:sz w:val="22"/>
          <w:lang w:val="tr-TR"/>
        </w:rPr>
      </w:pPr>
      <w:r>
        <w:rPr>
          <w:sz w:val="22"/>
          <w:lang w:val="tr-TR"/>
        </w:rPr>
        <w:t>Fiyat enflasyonu.</w:t>
      </w:r>
    </w:p>
    <w:p w:rsidR="002E52A8" w:rsidRDefault="002E52A8" w:rsidP="002E52A8">
      <w:pPr>
        <w:spacing w:before="120"/>
        <w:jc w:val="both"/>
        <w:rPr>
          <w:sz w:val="22"/>
          <w:lang w:val="tr-TR"/>
        </w:rPr>
      </w:pPr>
      <w:r>
        <w:rPr>
          <w:b/>
          <w:sz w:val="22"/>
          <w:lang w:val="tr-TR"/>
        </w:rPr>
        <w:t>Talep enflasyonu</w:t>
      </w:r>
      <w:r>
        <w:rPr>
          <w:sz w:val="22"/>
          <w:lang w:val="tr-TR"/>
        </w:rPr>
        <w:t>, üretim yetersizliğine bağlı olarak toplam talebin toplam arzdan büyük olması durumudur. Burada satın alma arzusunun yani efektif talebin arz kapasitesini aşmasıyla birlikte, fiyat artışları meydana gelmektedir.</w:t>
      </w:r>
    </w:p>
    <w:p w:rsidR="002E52A8" w:rsidRDefault="002E52A8" w:rsidP="002E52A8">
      <w:pPr>
        <w:spacing w:before="120"/>
        <w:jc w:val="both"/>
        <w:rPr>
          <w:sz w:val="22"/>
          <w:lang w:val="tr-TR"/>
        </w:rPr>
      </w:pPr>
      <w:r>
        <w:rPr>
          <w:b/>
          <w:sz w:val="22"/>
          <w:lang w:val="tr-TR"/>
        </w:rPr>
        <w:t>Maliyet enflasyonu</w:t>
      </w:r>
      <w:r>
        <w:rPr>
          <w:sz w:val="22"/>
          <w:lang w:val="tr-TR"/>
        </w:rPr>
        <w:t xml:space="preserve">: Çeşitli mal ve hizmetleri meydana getirmek için katlanılması gereken ekonomik </w:t>
      </w:r>
      <w:proofErr w:type="gramStart"/>
      <w:r>
        <w:rPr>
          <w:sz w:val="22"/>
          <w:lang w:val="tr-TR"/>
        </w:rPr>
        <w:t>fedakarlıklar</w:t>
      </w:r>
      <w:proofErr w:type="gramEnd"/>
      <w:r>
        <w:rPr>
          <w:sz w:val="22"/>
          <w:lang w:val="tr-TR"/>
        </w:rPr>
        <w:t xml:space="preserve"> olarak tanımlanan </w:t>
      </w:r>
      <w:proofErr w:type="spellStart"/>
      <w:r>
        <w:rPr>
          <w:b/>
          <w:sz w:val="22"/>
          <w:lang w:val="tr-TR"/>
        </w:rPr>
        <w:t>maliyet</w:t>
      </w:r>
      <w:r>
        <w:rPr>
          <w:sz w:val="22"/>
          <w:lang w:val="tr-TR"/>
        </w:rPr>
        <w:t>’i</w:t>
      </w:r>
      <w:proofErr w:type="spellEnd"/>
      <w:r>
        <w:rPr>
          <w:sz w:val="22"/>
          <w:lang w:val="tr-TR"/>
        </w:rPr>
        <w:t xml:space="preserve"> oluşturan masraf unsurlarından birinin, bir kaçının veya tamamının fiyatında meydana gelen artışlar maliyet enflasyonuna neden olur.  Örneğin hayvancılık işletmelerinde üretimde bir artış olmaksızın yem, ilaç, işçilik ücretleri vb. girdi fiyatlarında meydana gelen artışlar maliyetlerin yükselmesine, dolayısıyla maliyet enflasyonuna neden olabilmektedir. Bu tür enflasyona aynı </w:t>
      </w:r>
      <w:proofErr w:type="gramStart"/>
      <w:r>
        <w:rPr>
          <w:sz w:val="22"/>
          <w:lang w:val="tr-TR"/>
        </w:rPr>
        <w:t xml:space="preserve">zamanda  </w:t>
      </w:r>
      <w:r>
        <w:rPr>
          <w:b/>
          <w:sz w:val="22"/>
          <w:lang w:val="tr-TR"/>
        </w:rPr>
        <w:t>ithal</w:t>
      </w:r>
      <w:proofErr w:type="gramEnd"/>
      <w:r>
        <w:rPr>
          <w:b/>
          <w:sz w:val="22"/>
          <w:lang w:val="tr-TR"/>
        </w:rPr>
        <w:t xml:space="preserve"> enflasyon </w:t>
      </w:r>
      <w:r>
        <w:rPr>
          <w:sz w:val="22"/>
          <w:lang w:val="tr-TR"/>
        </w:rPr>
        <w:t>adı da verilmektedir.</w:t>
      </w:r>
    </w:p>
    <w:p w:rsidR="002E52A8" w:rsidRDefault="002E52A8" w:rsidP="002E52A8">
      <w:pPr>
        <w:spacing w:before="120"/>
        <w:jc w:val="both"/>
        <w:rPr>
          <w:sz w:val="22"/>
          <w:lang w:val="tr-TR"/>
        </w:rPr>
      </w:pPr>
      <w:r>
        <w:rPr>
          <w:b/>
          <w:sz w:val="22"/>
          <w:lang w:val="tr-TR"/>
        </w:rPr>
        <w:t>Fiyat enflasyonu:</w:t>
      </w:r>
      <w:r>
        <w:rPr>
          <w:sz w:val="22"/>
          <w:lang w:val="tr-TR"/>
        </w:rPr>
        <w:t xml:space="preserve"> İktisadi mal ve hizmetlerin fiyatları her zaman arz ve talebe göre oluşmaz. Devlet bazı dönemlerde bir kısım iktisadi malların üretimini arttırmak, ve bu malı üreten kesimin sosyal ve ekonomik refahını iyileştirmek amacıyla bir takım müdahalede bulunarak </w:t>
      </w:r>
      <w:proofErr w:type="gramStart"/>
      <w:r>
        <w:rPr>
          <w:sz w:val="22"/>
          <w:lang w:val="tr-TR"/>
        </w:rPr>
        <w:t>destekleme  alım</w:t>
      </w:r>
      <w:proofErr w:type="gramEnd"/>
      <w:r>
        <w:rPr>
          <w:sz w:val="22"/>
          <w:lang w:val="tr-TR"/>
        </w:rPr>
        <w:t xml:space="preserve"> fiyatları ilan eder ve alımlar yapar. Ekonomiye yapılan bu müdahaleler büyük ölçüde politik amaçlı olduklarından söz konusu üretici grubunun gelirlerinde önemli artışlar meydana gelir. Bu gelir artışı bir takım potansiyel taleplerin efektif hale gelmesine neden olur. Bu ise fiyat enflasyonunu meydana getirir. Meydana geliş </w:t>
      </w:r>
      <w:proofErr w:type="gramStart"/>
      <w:r>
        <w:rPr>
          <w:sz w:val="22"/>
          <w:lang w:val="tr-TR"/>
        </w:rPr>
        <w:t>nedeni  yukarıda</w:t>
      </w:r>
      <w:proofErr w:type="gramEnd"/>
      <w:r>
        <w:rPr>
          <w:sz w:val="22"/>
          <w:lang w:val="tr-TR"/>
        </w:rPr>
        <w:t xml:space="preserve"> kısaca açıklanan enflasyon türlerini tam ve kesin </w:t>
      </w:r>
      <w:proofErr w:type="spellStart"/>
      <w:r>
        <w:rPr>
          <w:sz w:val="22"/>
          <w:lang w:val="tr-TR"/>
        </w:rPr>
        <w:t>sınılar</w:t>
      </w:r>
      <w:proofErr w:type="spellEnd"/>
      <w:r>
        <w:rPr>
          <w:sz w:val="22"/>
          <w:lang w:val="tr-TR"/>
        </w:rPr>
        <w:t xml:space="preserve"> ile birbirlerinden </w:t>
      </w:r>
      <w:proofErr w:type="spellStart"/>
      <w:r>
        <w:rPr>
          <w:sz w:val="22"/>
          <w:lang w:val="tr-TR"/>
        </w:rPr>
        <w:t>ayırdetmek</w:t>
      </w:r>
      <w:proofErr w:type="spellEnd"/>
      <w:r>
        <w:rPr>
          <w:sz w:val="22"/>
          <w:lang w:val="tr-TR"/>
        </w:rPr>
        <w:t xml:space="preserve"> mümkün değildir.</w:t>
      </w:r>
    </w:p>
    <w:p w:rsidR="002E52A8" w:rsidRDefault="002E52A8" w:rsidP="002E52A8">
      <w:pPr>
        <w:spacing w:before="120"/>
        <w:jc w:val="both"/>
        <w:rPr>
          <w:sz w:val="22"/>
          <w:lang w:val="tr-TR"/>
        </w:rPr>
      </w:pPr>
      <w:r>
        <w:rPr>
          <w:sz w:val="22"/>
          <w:lang w:val="tr-TR"/>
        </w:rPr>
        <w:tab/>
        <w:t>Bir ekonomide yaşanan enflasyonun şiddetini aşağıdaki başlıklar altında incelemek mümkündür Bunlar;</w:t>
      </w:r>
    </w:p>
    <w:p w:rsidR="002E52A8" w:rsidRDefault="002E52A8" w:rsidP="002E52A8">
      <w:pPr>
        <w:numPr>
          <w:ilvl w:val="0"/>
          <w:numId w:val="2"/>
        </w:numPr>
        <w:spacing w:before="120"/>
        <w:jc w:val="both"/>
        <w:rPr>
          <w:sz w:val="22"/>
          <w:lang w:val="tr-TR"/>
        </w:rPr>
      </w:pPr>
      <w:r>
        <w:rPr>
          <w:sz w:val="22"/>
          <w:lang w:val="tr-TR"/>
        </w:rPr>
        <w:t>Ilımlı enflasyon,</w:t>
      </w:r>
    </w:p>
    <w:p w:rsidR="002E52A8" w:rsidRDefault="002E52A8" w:rsidP="002E52A8">
      <w:pPr>
        <w:numPr>
          <w:ilvl w:val="0"/>
          <w:numId w:val="2"/>
        </w:numPr>
        <w:spacing w:before="120"/>
        <w:jc w:val="both"/>
        <w:rPr>
          <w:sz w:val="22"/>
          <w:lang w:val="tr-TR"/>
        </w:rPr>
      </w:pPr>
      <w:proofErr w:type="spellStart"/>
      <w:r>
        <w:rPr>
          <w:sz w:val="22"/>
          <w:lang w:val="tr-TR"/>
        </w:rPr>
        <w:t>Galopan</w:t>
      </w:r>
      <w:proofErr w:type="spellEnd"/>
      <w:r>
        <w:rPr>
          <w:sz w:val="22"/>
          <w:lang w:val="tr-TR"/>
        </w:rPr>
        <w:t xml:space="preserve"> enflasyon </w:t>
      </w:r>
    </w:p>
    <w:p w:rsidR="002E52A8" w:rsidRDefault="002E52A8" w:rsidP="002E52A8">
      <w:pPr>
        <w:numPr>
          <w:ilvl w:val="0"/>
          <w:numId w:val="2"/>
        </w:numPr>
        <w:spacing w:before="120"/>
        <w:jc w:val="both"/>
        <w:rPr>
          <w:sz w:val="22"/>
          <w:lang w:val="tr-TR"/>
        </w:rPr>
      </w:pPr>
      <w:proofErr w:type="spellStart"/>
      <w:r>
        <w:rPr>
          <w:sz w:val="22"/>
          <w:lang w:val="tr-TR"/>
        </w:rPr>
        <w:t>Hiperenflasyondur</w:t>
      </w:r>
      <w:proofErr w:type="spellEnd"/>
    </w:p>
    <w:p w:rsidR="002E52A8" w:rsidRDefault="002E52A8" w:rsidP="002E52A8">
      <w:pPr>
        <w:spacing w:before="120"/>
        <w:jc w:val="both"/>
        <w:rPr>
          <w:sz w:val="22"/>
          <w:lang w:val="tr-TR"/>
        </w:rPr>
      </w:pPr>
      <w:r>
        <w:rPr>
          <w:sz w:val="22"/>
          <w:lang w:val="tr-TR"/>
        </w:rPr>
        <w:t xml:space="preserve"> </w:t>
      </w:r>
      <w:r>
        <w:rPr>
          <w:sz w:val="22"/>
          <w:lang w:val="tr-TR"/>
        </w:rPr>
        <w:tab/>
      </w:r>
      <w:r>
        <w:rPr>
          <w:b/>
          <w:sz w:val="22"/>
          <w:lang w:val="tr-TR"/>
        </w:rPr>
        <w:t>Ilımlı enflasyon</w:t>
      </w:r>
      <w:r>
        <w:rPr>
          <w:sz w:val="22"/>
          <w:lang w:val="tr-TR"/>
        </w:rPr>
        <w:t xml:space="preserve">, genel fiyat seviyelerinde yıllık yüzde 5-10 dolaylarında yükselişlerin olduğu durumlarda ortaya çıkan enflasyondur. Günümüzde bir kısım iktisatçılar ılımlı bir enflasyonu </w:t>
      </w:r>
      <w:proofErr w:type="gramStart"/>
      <w:r>
        <w:rPr>
          <w:sz w:val="22"/>
          <w:lang w:val="tr-TR"/>
        </w:rPr>
        <w:t>deflasyona</w:t>
      </w:r>
      <w:proofErr w:type="gramEnd"/>
      <w:r>
        <w:rPr>
          <w:sz w:val="22"/>
          <w:lang w:val="tr-TR"/>
        </w:rPr>
        <w:t xml:space="preserve"> tercih </w:t>
      </w:r>
      <w:proofErr w:type="spellStart"/>
      <w:r>
        <w:rPr>
          <w:sz w:val="22"/>
          <w:lang w:val="tr-TR"/>
        </w:rPr>
        <w:t>etmektediler</w:t>
      </w:r>
      <w:proofErr w:type="spellEnd"/>
      <w:r>
        <w:rPr>
          <w:sz w:val="22"/>
          <w:lang w:val="tr-TR"/>
        </w:rPr>
        <w:t xml:space="preserve">. Zira ılımlı bir enflasyonda genel fiyat seviyelerinde hafif bir yükselme meydana gelmekle birlikte tasarruf eğiliminde de bir artış olmaktadır. Tasarruf artışları ise yeni istihdam ve yatırımlara dönüşebilmektedir. Ilımlı bir enflasyonla ekonomik kalkınmanın sağlanması mümkün görülmektedir. Ancak sürekli fiyat yükselişlerinin bir beklenti haline dönüşmesi ılımlı enflasyonun </w:t>
      </w:r>
      <w:proofErr w:type="spellStart"/>
      <w:r>
        <w:rPr>
          <w:sz w:val="22"/>
          <w:lang w:val="tr-TR"/>
        </w:rPr>
        <w:t>galopan</w:t>
      </w:r>
      <w:proofErr w:type="spellEnd"/>
      <w:r>
        <w:rPr>
          <w:sz w:val="22"/>
          <w:lang w:val="tr-TR"/>
        </w:rPr>
        <w:t xml:space="preserve"> enflasyona dönüşebileceği </w:t>
      </w:r>
      <w:proofErr w:type="spellStart"/>
      <w:r>
        <w:rPr>
          <w:sz w:val="22"/>
          <w:lang w:val="tr-TR"/>
        </w:rPr>
        <w:t>unutulmamılıdır</w:t>
      </w:r>
      <w:proofErr w:type="spellEnd"/>
      <w:r>
        <w:rPr>
          <w:sz w:val="22"/>
          <w:lang w:val="tr-TR"/>
        </w:rPr>
        <w:t xml:space="preserve">.  </w:t>
      </w:r>
    </w:p>
    <w:p w:rsidR="002E52A8" w:rsidRDefault="002E52A8" w:rsidP="002E52A8">
      <w:pPr>
        <w:spacing w:before="120"/>
        <w:ind w:firstLine="720"/>
        <w:jc w:val="both"/>
        <w:rPr>
          <w:sz w:val="22"/>
          <w:lang w:val="tr-TR"/>
        </w:rPr>
      </w:pPr>
      <w:proofErr w:type="spellStart"/>
      <w:r>
        <w:rPr>
          <w:b/>
          <w:sz w:val="22"/>
          <w:lang w:val="tr-TR"/>
        </w:rPr>
        <w:t>Galopan</w:t>
      </w:r>
      <w:proofErr w:type="spellEnd"/>
      <w:r>
        <w:rPr>
          <w:b/>
          <w:sz w:val="22"/>
          <w:lang w:val="tr-TR"/>
        </w:rPr>
        <w:t xml:space="preserve"> enflasyon </w:t>
      </w:r>
      <w:r>
        <w:rPr>
          <w:sz w:val="22"/>
          <w:lang w:val="tr-TR"/>
        </w:rPr>
        <w:t xml:space="preserve">ise çok yüksek oranlarda fiyat artışlarıyla ortaya çıkan enflasyondur. Paranın ekonomide fonksiyonlarını yerine getirmesine imkan vermeyen, </w:t>
      </w:r>
      <w:proofErr w:type="gramStart"/>
      <w:r>
        <w:rPr>
          <w:sz w:val="22"/>
          <w:lang w:val="tr-TR"/>
        </w:rPr>
        <w:t xml:space="preserve">bu  </w:t>
      </w:r>
      <w:r>
        <w:rPr>
          <w:b/>
          <w:sz w:val="22"/>
          <w:lang w:val="tr-TR"/>
        </w:rPr>
        <w:t>dörtnala</w:t>
      </w:r>
      <w:proofErr w:type="gramEnd"/>
      <w:r>
        <w:rPr>
          <w:b/>
          <w:sz w:val="22"/>
          <w:lang w:val="tr-TR"/>
        </w:rPr>
        <w:t xml:space="preserve"> </w:t>
      </w:r>
      <w:r>
        <w:rPr>
          <w:sz w:val="22"/>
          <w:lang w:val="tr-TR"/>
        </w:rPr>
        <w:t xml:space="preserve">enflasyonda ekonomide, çok ciddi </w:t>
      </w:r>
      <w:proofErr w:type="spellStart"/>
      <w:r>
        <w:rPr>
          <w:sz w:val="22"/>
          <w:lang w:val="tr-TR"/>
        </w:rPr>
        <w:t>sosyo</w:t>
      </w:r>
      <w:proofErr w:type="spellEnd"/>
      <w:r>
        <w:rPr>
          <w:sz w:val="22"/>
          <w:lang w:val="tr-TR"/>
        </w:rPr>
        <w:t xml:space="preserve"> ekonomik sıkıntılar yaşanır. </w:t>
      </w:r>
    </w:p>
    <w:p w:rsidR="002E52A8" w:rsidRDefault="002E52A8" w:rsidP="002E52A8">
      <w:pPr>
        <w:spacing w:before="120"/>
        <w:ind w:firstLine="720"/>
        <w:jc w:val="both"/>
        <w:rPr>
          <w:sz w:val="22"/>
          <w:lang w:val="tr-TR"/>
        </w:rPr>
      </w:pPr>
      <w:r>
        <w:rPr>
          <w:sz w:val="22"/>
          <w:lang w:val="tr-TR"/>
        </w:rPr>
        <w:t xml:space="preserve">Örneğin, </w:t>
      </w:r>
      <w:proofErr w:type="spellStart"/>
      <w:r>
        <w:rPr>
          <w:sz w:val="22"/>
          <w:lang w:val="tr-TR"/>
        </w:rPr>
        <w:t>galopan</w:t>
      </w:r>
      <w:proofErr w:type="spellEnd"/>
      <w:r>
        <w:rPr>
          <w:sz w:val="22"/>
          <w:lang w:val="tr-TR"/>
        </w:rPr>
        <w:t xml:space="preserve"> enflasyon ekonomide tasarruf hacminin azalmasına, kaynak kullanımının yanlış yönlendirilmesine, üretimi artıran yatırımlar yerine, </w:t>
      </w:r>
      <w:proofErr w:type="gramStart"/>
      <w:r>
        <w:rPr>
          <w:sz w:val="22"/>
          <w:lang w:val="tr-TR"/>
        </w:rPr>
        <w:t>spekülatif</w:t>
      </w:r>
      <w:proofErr w:type="gramEnd"/>
      <w:r>
        <w:rPr>
          <w:sz w:val="22"/>
          <w:lang w:val="tr-TR"/>
        </w:rPr>
        <w:t xml:space="preserve"> kazançların artmasına neden olur.</w:t>
      </w:r>
    </w:p>
    <w:p w:rsidR="002E52A8" w:rsidRDefault="002E52A8" w:rsidP="002E52A8">
      <w:pPr>
        <w:spacing w:before="120"/>
        <w:ind w:firstLine="720"/>
        <w:jc w:val="both"/>
        <w:rPr>
          <w:sz w:val="22"/>
          <w:lang w:val="tr-TR"/>
        </w:rPr>
      </w:pPr>
      <w:r>
        <w:rPr>
          <w:sz w:val="22"/>
          <w:lang w:val="tr-TR"/>
        </w:rPr>
        <w:t>Aynı zamanda dış ticaret ve ödemeler dengesini ülke ekonomisi aleyhine bozmakta, istihdam hacminin ise azalmasına neden olmaktadır.</w:t>
      </w:r>
    </w:p>
    <w:p w:rsidR="002E52A8" w:rsidRDefault="002E52A8" w:rsidP="002E52A8">
      <w:pPr>
        <w:spacing w:before="120"/>
        <w:ind w:firstLine="720"/>
        <w:jc w:val="both"/>
        <w:rPr>
          <w:sz w:val="22"/>
          <w:lang w:val="tr-TR"/>
        </w:rPr>
      </w:pPr>
      <w:r>
        <w:rPr>
          <w:sz w:val="22"/>
          <w:lang w:val="tr-TR"/>
        </w:rPr>
        <w:t>Ekonomide yaşanan en önemli sıkıntılardan bir diğeri de gelir dağılımında önemli adaletsizliklere neden olmasıdır.</w:t>
      </w:r>
    </w:p>
    <w:p w:rsidR="002E52A8" w:rsidRDefault="002E52A8" w:rsidP="002E52A8">
      <w:pPr>
        <w:spacing w:before="120"/>
        <w:ind w:firstLine="720"/>
        <w:jc w:val="both"/>
        <w:rPr>
          <w:sz w:val="22"/>
          <w:lang w:val="tr-TR"/>
        </w:rPr>
      </w:pPr>
      <w:proofErr w:type="spellStart"/>
      <w:r>
        <w:rPr>
          <w:sz w:val="22"/>
          <w:lang w:val="tr-TR"/>
        </w:rPr>
        <w:t>Galopan</w:t>
      </w:r>
      <w:proofErr w:type="spellEnd"/>
      <w:r>
        <w:rPr>
          <w:sz w:val="22"/>
          <w:lang w:val="tr-TR"/>
        </w:rPr>
        <w:t xml:space="preserve"> bir enflasyonda; kamu harcamalarının kısılması, geniş tabanlı ve adaletli bir vergi uygulaması, ekonomide </w:t>
      </w:r>
      <w:proofErr w:type="gramStart"/>
      <w:r>
        <w:rPr>
          <w:sz w:val="22"/>
          <w:lang w:val="tr-TR"/>
        </w:rPr>
        <w:t>emisyondan</w:t>
      </w:r>
      <w:proofErr w:type="gramEnd"/>
      <w:r>
        <w:rPr>
          <w:sz w:val="22"/>
          <w:lang w:val="tr-TR"/>
        </w:rPr>
        <w:t xml:space="preserve"> kaçınmak kısaca alınması gerekli önlemler olarak sıralanabilir. </w:t>
      </w:r>
    </w:p>
    <w:p w:rsidR="002E52A8" w:rsidRDefault="002E52A8" w:rsidP="002E52A8">
      <w:pPr>
        <w:pStyle w:val="Balk2"/>
        <w:spacing w:before="120" w:after="0"/>
        <w:rPr>
          <w:sz w:val="22"/>
          <w:lang w:val="tr-TR"/>
        </w:rPr>
      </w:pPr>
      <w:bookmarkStart w:id="6" w:name="_Toc402082074"/>
      <w:bookmarkStart w:id="7" w:name="_Toc34705710"/>
      <w:r>
        <w:rPr>
          <w:sz w:val="22"/>
          <w:lang w:val="tr-TR"/>
        </w:rPr>
        <w:t>Enflasyonun Etkileri</w:t>
      </w:r>
      <w:bookmarkEnd w:id="6"/>
      <w:bookmarkEnd w:id="7"/>
      <w:r>
        <w:rPr>
          <w:sz w:val="22"/>
          <w:lang w:val="tr-TR"/>
        </w:rPr>
        <w:t xml:space="preserve"> </w:t>
      </w:r>
    </w:p>
    <w:p w:rsidR="002E52A8" w:rsidRDefault="002E52A8" w:rsidP="002E52A8">
      <w:pPr>
        <w:spacing w:before="120"/>
        <w:jc w:val="both"/>
        <w:rPr>
          <w:sz w:val="22"/>
          <w:lang w:val="tr-TR"/>
        </w:rPr>
      </w:pPr>
      <w:r>
        <w:rPr>
          <w:sz w:val="22"/>
          <w:lang w:val="tr-TR"/>
        </w:rPr>
        <w:tab/>
        <w:t xml:space="preserve">Enflasyonun ekonomik hayatta zincirleme olarak seyreden </w:t>
      </w:r>
      <w:proofErr w:type="gramStart"/>
      <w:r>
        <w:rPr>
          <w:sz w:val="22"/>
          <w:lang w:val="tr-TR"/>
        </w:rPr>
        <w:t>bir çok</w:t>
      </w:r>
      <w:proofErr w:type="gramEnd"/>
      <w:r>
        <w:rPr>
          <w:sz w:val="22"/>
          <w:lang w:val="tr-TR"/>
        </w:rPr>
        <w:t xml:space="preserve"> olumsuz etkisi bulunmaktadır.</w:t>
      </w:r>
    </w:p>
    <w:p w:rsidR="002E52A8" w:rsidRDefault="002E52A8" w:rsidP="002E52A8">
      <w:pPr>
        <w:spacing w:before="120"/>
        <w:jc w:val="both"/>
        <w:rPr>
          <w:sz w:val="22"/>
          <w:lang w:val="tr-TR"/>
        </w:rPr>
      </w:pPr>
      <w:r>
        <w:rPr>
          <w:sz w:val="22"/>
          <w:lang w:val="tr-TR"/>
        </w:rPr>
        <w:lastRenderedPageBreak/>
        <w:tab/>
        <w:t xml:space="preserve">Enflasyon, özellikle orta ve dar gelirli ve herhangi bir yatırımda bulunmaya </w:t>
      </w:r>
      <w:proofErr w:type="gramStart"/>
      <w:r>
        <w:rPr>
          <w:sz w:val="22"/>
          <w:lang w:val="tr-TR"/>
        </w:rPr>
        <w:t>imkanı</w:t>
      </w:r>
      <w:proofErr w:type="gramEnd"/>
      <w:r>
        <w:rPr>
          <w:sz w:val="22"/>
          <w:lang w:val="tr-TR"/>
        </w:rPr>
        <w:t xml:space="preserve"> olmayanların, para olarak tuttukları tasarruflarını eritir.</w:t>
      </w:r>
    </w:p>
    <w:p w:rsidR="002E52A8" w:rsidRDefault="002E52A8" w:rsidP="002E52A8">
      <w:pPr>
        <w:spacing w:before="120"/>
        <w:jc w:val="both"/>
        <w:rPr>
          <w:sz w:val="22"/>
          <w:lang w:val="tr-TR"/>
        </w:rPr>
      </w:pPr>
      <w:r>
        <w:rPr>
          <w:sz w:val="22"/>
          <w:lang w:val="tr-TR"/>
        </w:rPr>
        <w:tab/>
        <w:t>Benzer etki para cinsinden olan alacak - borç ilişkilerinde de görülür. Çoğu kez alacaklı olanın zarar etmesine karşılık, borçlu olan k</w:t>
      </w:r>
      <w:r>
        <w:rPr>
          <w:sz w:val="22"/>
          <w:lang w:val="tr-TR"/>
        </w:rPr>
        <w:sym w:font="Courier New" w:char="00E2"/>
      </w:r>
      <w:proofErr w:type="spellStart"/>
      <w:r>
        <w:rPr>
          <w:sz w:val="22"/>
          <w:lang w:val="tr-TR"/>
        </w:rPr>
        <w:t>rlı</w:t>
      </w:r>
      <w:proofErr w:type="spellEnd"/>
      <w:r>
        <w:rPr>
          <w:sz w:val="22"/>
          <w:lang w:val="tr-TR"/>
        </w:rPr>
        <w:t xml:space="preserve"> çıkmaktadır.</w:t>
      </w:r>
    </w:p>
    <w:p w:rsidR="002E52A8" w:rsidRDefault="002E52A8" w:rsidP="002E52A8">
      <w:pPr>
        <w:spacing w:before="120"/>
        <w:jc w:val="both"/>
        <w:rPr>
          <w:sz w:val="22"/>
          <w:lang w:val="tr-TR"/>
        </w:rPr>
      </w:pPr>
      <w:r>
        <w:rPr>
          <w:sz w:val="22"/>
          <w:lang w:val="tr-TR"/>
        </w:rPr>
        <w:tab/>
        <w:t xml:space="preserve">Parası sürekli olarak değer kaybeden orta gelirli tasarruf sahipleri, artık tasarruf yapmazlar ve daha fazla değer kaybetmeden bu paralarla tüketimde bulunurlar. Böylece enflasyon dönemlerinde tüketim teşvik edilmiş olur. Ancak buradaki teşvik bireysel düzeydedir. Ulusal ekonomi düzeyinde düşünüldüğünde, toplumun reel gelirinin azalması nedeniyle toplam tüketimin azalması daha büyük bir ihtimal </w:t>
      </w:r>
      <w:proofErr w:type="gramStart"/>
      <w:r>
        <w:rPr>
          <w:sz w:val="22"/>
          <w:lang w:val="tr-TR"/>
        </w:rPr>
        <w:t>dahilindedir</w:t>
      </w:r>
      <w:proofErr w:type="gramEnd"/>
      <w:r>
        <w:rPr>
          <w:sz w:val="22"/>
          <w:lang w:val="tr-TR"/>
        </w:rPr>
        <w:t>.</w:t>
      </w:r>
    </w:p>
    <w:p w:rsidR="002E52A8" w:rsidRDefault="002E52A8" w:rsidP="002E52A8">
      <w:pPr>
        <w:spacing w:before="120"/>
        <w:jc w:val="both"/>
        <w:rPr>
          <w:sz w:val="22"/>
          <w:lang w:val="tr-TR"/>
        </w:rPr>
      </w:pPr>
      <w:r>
        <w:rPr>
          <w:sz w:val="22"/>
          <w:lang w:val="tr-TR"/>
        </w:rPr>
        <w:tab/>
        <w:t>Enflasyonun dış ticaret ve ödemeler dengesine de olumsuz etkileri vardır. Döviz kuru sabitken iç fiyatların artması ihracatı azaltıp ithalatı cazip hale getirmektedir. Böylece ödemeler dengesi olumsuz yönde değişir. Bunu önlemek için de döviz kurları ayarlanır. Ancak bunun da başta enflasyonu körüklemek olmak üzere sakıncaları vardır.</w:t>
      </w:r>
    </w:p>
    <w:p w:rsidR="002E52A8" w:rsidRDefault="002E52A8" w:rsidP="002E52A8">
      <w:pPr>
        <w:spacing w:before="120"/>
        <w:jc w:val="both"/>
        <w:rPr>
          <w:sz w:val="22"/>
          <w:lang w:val="tr-TR"/>
        </w:rPr>
      </w:pPr>
      <w:r>
        <w:rPr>
          <w:sz w:val="22"/>
          <w:lang w:val="tr-TR"/>
        </w:rPr>
        <w:tab/>
        <w:t>Enflasyonun en büyük nedeni cari fiyat seviyesi üzerinden toplam talebin toplam arzdan büyük olmasıdır. Burada önemli olan talebin fazla oluşudur. Yani arzın talepten az olması değil talebin arzdan fazla oluşu vurgulanmaktadır. Enflasyonun ortaya koyduğu en ciddi sorunlardan birisi de milli gelirde önemli azalmaların meydana gelmesidir.</w:t>
      </w:r>
    </w:p>
    <w:p w:rsidR="002E52A8" w:rsidRDefault="002E52A8" w:rsidP="002E52A8">
      <w:pPr>
        <w:spacing w:before="120"/>
        <w:jc w:val="both"/>
        <w:rPr>
          <w:sz w:val="22"/>
          <w:lang w:val="tr-TR"/>
        </w:rPr>
      </w:pPr>
    </w:p>
    <w:p w:rsidR="00BE1130" w:rsidRDefault="00BE1130">
      <w:bookmarkStart w:id="8" w:name="_GoBack"/>
      <w:bookmarkEnd w:id="8"/>
    </w:p>
    <w:sectPr w:rsidR="00BE11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CF054F2"/>
    <w:lvl w:ilvl="0">
      <w:start w:val="1"/>
      <w:numFmt w:val="decimal"/>
      <w:pStyle w:val="Balk1"/>
      <w:lvlText w:val="%1."/>
      <w:legacy w:legacy="1" w:legacySpace="144" w:legacyIndent="0"/>
      <w:lvlJc w:val="left"/>
    </w:lvl>
    <w:lvl w:ilvl="1">
      <w:start w:val="1"/>
      <w:numFmt w:val="decimal"/>
      <w:pStyle w:val="Balk2"/>
      <w:lvlText w:val="%1.%2"/>
      <w:legacy w:legacy="1" w:legacySpace="144" w:legacyIndent="0"/>
      <w:lvlJc w:val="left"/>
    </w:lvl>
    <w:lvl w:ilvl="2">
      <w:start w:val="1"/>
      <w:numFmt w:val="decimal"/>
      <w:pStyle w:val="Balk3"/>
      <w:lvlText w:val="%1.%2.%3"/>
      <w:legacy w:legacy="1" w:legacySpace="144" w:legacyIndent="0"/>
      <w:lvlJc w:val="left"/>
    </w:lvl>
    <w:lvl w:ilvl="3">
      <w:start w:val="1"/>
      <w:numFmt w:val="decimal"/>
      <w:pStyle w:val="Balk4"/>
      <w:lvlText w:val="%1.%2.%3.%4"/>
      <w:legacy w:legacy="1" w:legacySpace="144" w:legacyIndent="0"/>
      <w:lvlJc w:val="left"/>
    </w:lvl>
    <w:lvl w:ilvl="4">
      <w:start w:val="1"/>
      <w:numFmt w:val="decimal"/>
      <w:pStyle w:val="Balk5"/>
      <w:lvlText w:val="%1.%2.%3.%4.%5"/>
      <w:legacy w:legacy="1" w:legacySpace="144" w:legacyIndent="0"/>
      <w:lvlJc w:val="left"/>
    </w:lvl>
    <w:lvl w:ilvl="5">
      <w:start w:val="1"/>
      <w:numFmt w:val="decimal"/>
      <w:pStyle w:val="Balk6"/>
      <w:lvlText w:val="%1.%2.%3.%4.%5.%6"/>
      <w:legacy w:legacy="1" w:legacySpace="144" w:legacyIndent="0"/>
      <w:lvlJc w:val="left"/>
    </w:lvl>
    <w:lvl w:ilvl="6">
      <w:start w:val="1"/>
      <w:numFmt w:val="decimal"/>
      <w:pStyle w:val="Balk7"/>
      <w:lvlText w:val="%1.%2.%3.%4.%5.%6.%7"/>
      <w:legacy w:legacy="1" w:legacySpace="144" w:legacyIndent="0"/>
      <w:lvlJc w:val="left"/>
    </w:lvl>
    <w:lvl w:ilvl="7">
      <w:start w:val="1"/>
      <w:numFmt w:val="decimal"/>
      <w:pStyle w:val="Balk8"/>
      <w:lvlText w:val="%1.%2.%3.%4.%5.%6.%7.%8"/>
      <w:legacy w:legacy="1" w:legacySpace="144" w:legacyIndent="0"/>
      <w:lvlJc w:val="left"/>
    </w:lvl>
    <w:lvl w:ilvl="8">
      <w:start w:val="1"/>
      <w:numFmt w:val="decimal"/>
      <w:pStyle w:val="Balk9"/>
      <w:lvlText w:val="%1.%2.%3.%4.%5.%6.%7.%8.%9"/>
      <w:legacy w:legacy="1" w:legacySpace="144" w:legacyIndent="0"/>
      <w:lvlJc w:val="left"/>
    </w:lvl>
  </w:abstractNum>
  <w:abstractNum w:abstractNumId="1" w15:restartNumberingAfterBreak="0">
    <w:nsid w:val="FFFFFFFE"/>
    <w:multiLevelType w:val="singleLevel"/>
    <w:tmpl w:val="39DAF094"/>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A8"/>
    <w:rsid w:val="002E52A8"/>
    <w:rsid w:val="00BE11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DD301-086C-4A00-8F6D-B32C1420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2A8"/>
    <w:pPr>
      <w:spacing w:after="0" w:line="240" w:lineRule="auto"/>
    </w:pPr>
    <w:rPr>
      <w:rFonts w:ascii="Times New Roman" w:eastAsia="Times New Roman" w:hAnsi="Times New Roman" w:cs="Times New Roman"/>
      <w:sz w:val="24"/>
      <w:szCs w:val="24"/>
      <w:lang w:val="en-GB" w:eastAsia="tr-TR"/>
    </w:rPr>
  </w:style>
  <w:style w:type="paragraph" w:styleId="Balk1">
    <w:name w:val="heading 1"/>
    <w:basedOn w:val="Normal"/>
    <w:next w:val="Normal"/>
    <w:link w:val="Balk1Char"/>
    <w:qFormat/>
    <w:rsid w:val="002E52A8"/>
    <w:pPr>
      <w:keepNext/>
      <w:numPr>
        <w:numId w:val="1"/>
      </w:numPr>
      <w:overflowPunct w:val="0"/>
      <w:autoSpaceDE w:val="0"/>
      <w:autoSpaceDN w:val="0"/>
      <w:adjustRightInd w:val="0"/>
      <w:spacing w:before="240" w:after="60"/>
      <w:textAlignment w:val="baseline"/>
      <w:outlineLvl w:val="0"/>
    </w:pPr>
    <w:rPr>
      <w:b/>
      <w:kern w:val="28"/>
      <w:sz w:val="28"/>
      <w:szCs w:val="20"/>
      <w:lang w:val="en-US"/>
    </w:rPr>
  </w:style>
  <w:style w:type="paragraph" w:styleId="Balk2">
    <w:name w:val="heading 2"/>
    <w:basedOn w:val="Normal"/>
    <w:next w:val="Normal"/>
    <w:link w:val="Balk2Char"/>
    <w:qFormat/>
    <w:rsid w:val="002E52A8"/>
    <w:pPr>
      <w:keepNext/>
      <w:numPr>
        <w:ilvl w:val="1"/>
        <w:numId w:val="1"/>
      </w:numPr>
      <w:overflowPunct w:val="0"/>
      <w:autoSpaceDE w:val="0"/>
      <w:autoSpaceDN w:val="0"/>
      <w:adjustRightInd w:val="0"/>
      <w:spacing w:before="240" w:after="60"/>
      <w:textAlignment w:val="baseline"/>
      <w:outlineLvl w:val="1"/>
    </w:pPr>
    <w:rPr>
      <w:b/>
      <w:szCs w:val="20"/>
      <w:lang w:val="en-US"/>
    </w:rPr>
  </w:style>
  <w:style w:type="paragraph" w:styleId="Balk3">
    <w:name w:val="heading 3"/>
    <w:basedOn w:val="Normal"/>
    <w:next w:val="Normal"/>
    <w:link w:val="Balk3Char"/>
    <w:qFormat/>
    <w:rsid w:val="002E52A8"/>
    <w:pPr>
      <w:keepNext/>
      <w:numPr>
        <w:ilvl w:val="2"/>
        <w:numId w:val="1"/>
      </w:numPr>
      <w:overflowPunct w:val="0"/>
      <w:autoSpaceDE w:val="0"/>
      <w:autoSpaceDN w:val="0"/>
      <w:adjustRightInd w:val="0"/>
      <w:spacing w:before="240" w:after="60"/>
      <w:textAlignment w:val="baseline"/>
      <w:outlineLvl w:val="2"/>
    </w:pPr>
    <w:rPr>
      <w:b/>
      <w:szCs w:val="20"/>
      <w:lang w:val="en-US"/>
    </w:rPr>
  </w:style>
  <w:style w:type="paragraph" w:styleId="Balk4">
    <w:name w:val="heading 4"/>
    <w:basedOn w:val="Normal"/>
    <w:next w:val="Normal"/>
    <w:link w:val="Balk4Char"/>
    <w:qFormat/>
    <w:rsid w:val="002E52A8"/>
    <w:pPr>
      <w:keepNext/>
      <w:numPr>
        <w:ilvl w:val="3"/>
        <w:numId w:val="1"/>
      </w:numPr>
      <w:overflowPunct w:val="0"/>
      <w:autoSpaceDE w:val="0"/>
      <w:autoSpaceDN w:val="0"/>
      <w:adjustRightInd w:val="0"/>
      <w:spacing w:before="240" w:after="60"/>
      <w:textAlignment w:val="baseline"/>
      <w:outlineLvl w:val="3"/>
    </w:pPr>
    <w:rPr>
      <w:b/>
      <w:szCs w:val="20"/>
      <w:lang w:val="en-US"/>
    </w:rPr>
  </w:style>
  <w:style w:type="paragraph" w:styleId="Balk5">
    <w:name w:val="heading 5"/>
    <w:basedOn w:val="Normal"/>
    <w:next w:val="Normal"/>
    <w:link w:val="Balk5Char"/>
    <w:qFormat/>
    <w:rsid w:val="002E52A8"/>
    <w:pPr>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Balk6">
    <w:name w:val="heading 6"/>
    <w:basedOn w:val="Normal"/>
    <w:next w:val="Normal"/>
    <w:link w:val="Balk6Char"/>
    <w:qFormat/>
    <w:rsid w:val="002E52A8"/>
    <w:pPr>
      <w:numPr>
        <w:ilvl w:val="5"/>
        <w:numId w:val="1"/>
      </w:numPr>
      <w:overflowPunct w:val="0"/>
      <w:autoSpaceDE w:val="0"/>
      <w:autoSpaceDN w:val="0"/>
      <w:adjustRightInd w:val="0"/>
      <w:spacing w:before="240" w:after="60"/>
      <w:textAlignment w:val="baseline"/>
      <w:outlineLvl w:val="5"/>
    </w:pPr>
    <w:rPr>
      <w:i/>
      <w:sz w:val="22"/>
      <w:szCs w:val="20"/>
      <w:lang w:val="en-US"/>
    </w:rPr>
  </w:style>
  <w:style w:type="paragraph" w:styleId="Balk7">
    <w:name w:val="heading 7"/>
    <w:basedOn w:val="Normal"/>
    <w:next w:val="Normal"/>
    <w:link w:val="Balk7Char"/>
    <w:qFormat/>
    <w:rsid w:val="002E52A8"/>
    <w:pPr>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Balk8">
    <w:name w:val="heading 8"/>
    <w:basedOn w:val="Normal"/>
    <w:next w:val="Normal"/>
    <w:link w:val="Balk8Char"/>
    <w:qFormat/>
    <w:rsid w:val="002E52A8"/>
    <w:pPr>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Balk9">
    <w:name w:val="heading 9"/>
    <w:basedOn w:val="Normal"/>
    <w:next w:val="Normal"/>
    <w:link w:val="Balk9Char"/>
    <w:qFormat/>
    <w:rsid w:val="002E52A8"/>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E52A8"/>
    <w:rPr>
      <w:rFonts w:ascii="Times New Roman" w:eastAsia="Times New Roman" w:hAnsi="Times New Roman" w:cs="Times New Roman"/>
      <w:b/>
      <w:kern w:val="28"/>
      <w:sz w:val="28"/>
      <w:szCs w:val="20"/>
      <w:lang w:val="en-US" w:eastAsia="tr-TR"/>
    </w:rPr>
  </w:style>
  <w:style w:type="character" w:customStyle="1" w:styleId="Balk2Char">
    <w:name w:val="Başlık 2 Char"/>
    <w:basedOn w:val="VarsaylanParagrafYazTipi"/>
    <w:link w:val="Balk2"/>
    <w:rsid w:val="002E52A8"/>
    <w:rPr>
      <w:rFonts w:ascii="Times New Roman" w:eastAsia="Times New Roman" w:hAnsi="Times New Roman" w:cs="Times New Roman"/>
      <w:b/>
      <w:sz w:val="24"/>
      <w:szCs w:val="20"/>
      <w:lang w:val="en-US" w:eastAsia="tr-TR"/>
    </w:rPr>
  </w:style>
  <w:style w:type="character" w:customStyle="1" w:styleId="Balk3Char">
    <w:name w:val="Başlık 3 Char"/>
    <w:basedOn w:val="VarsaylanParagrafYazTipi"/>
    <w:link w:val="Balk3"/>
    <w:rsid w:val="002E52A8"/>
    <w:rPr>
      <w:rFonts w:ascii="Times New Roman" w:eastAsia="Times New Roman" w:hAnsi="Times New Roman" w:cs="Times New Roman"/>
      <w:b/>
      <w:sz w:val="24"/>
      <w:szCs w:val="20"/>
      <w:lang w:val="en-US" w:eastAsia="tr-TR"/>
    </w:rPr>
  </w:style>
  <w:style w:type="character" w:customStyle="1" w:styleId="Balk4Char">
    <w:name w:val="Başlık 4 Char"/>
    <w:basedOn w:val="VarsaylanParagrafYazTipi"/>
    <w:link w:val="Balk4"/>
    <w:rsid w:val="002E52A8"/>
    <w:rPr>
      <w:rFonts w:ascii="Times New Roman" w:eastAsia="Times New Roman" w:hAnsi="Times New Roman" w:cs="Times New Roman"/>
      <w:b/>
      <w:sz w:val="24"/>
      <w:szCs w:val="20"/>
      <w:lang w:val="en-US" w:eastAsia="tr-TR"/>
    </w:rPr>
  </w:style>
  <w:style w:type="character" w:customStyle="1" w:styleId="Balk5Char">
    <w:name w:val="Başlık 5 Char"/>
    <w:basedOn w:val="VarsaylanParagrafYazTipi"/>
    <w:link w:val="Balk5"/>
    <w:rsid w:val="002E52A8"/>
    <w:rPr>
      <w:rFonts w:ascii="Arial" w:eastAsia="Times New Roman" w:hAnsi="Arial" w:cs="Times New Roman"/>
      <w:szCs w:val="20"/>
      <w:lang w:val="en-US" w:eastAsia="tr-TR"/>
    </w:rPr>
  </w:style>
  <w:style w:type="character" w:customStyle="1" w:styleId="Balk6Char">
    <w:name w:val="Başlık 6 Char"/>
    <w:basedOn w:val="VarsaylanParagrafYazTipi"/>
    <w:link w:val="Balk6"/>
    <w:rsid w:val="002E52A8"/>
    <w:rPr>
      <w:rFonts w:ascii="Times New Roman" w:eastAsia="Times New Roman" w:hAnsi="Times New Roman" w:cs="Times New Roman"/>
      <w:i/>
      <w:szCs w:val="20"/>
      <w:lang w:val="en-US" w:eastAsia="tr-TR"/>
    </w:rPr>
  </w:style>
  <w:style w:type="character" w:customStyle="1" w:styleId="Balk7Char">
    <w:name w:val="Başlık 7 Char"/>
    <w:basedOn w:val="VarsaylanParagrafYazTipi"/>
    <w:link w:val="Balk7"/>
    <w:rsid w:val="002E52A8"/>
    <w:rPr>
      <w:rFonts w:ascii="Arial" w:eastAsia="Times New Roman" w:hAnsi="Arial" w:cs="Times New Roman"/>
      <w:sz w:val="20"/>
      <w:szCs w:val="20"/>
      <w:lang w:val="en-US" w:eastAsia="tr-TR"/>
    </w:rPr>
  </w:style>
  <w:style w:type="character" w:customStyle="1" w:styleId="Balk8Char">
    <w:name w:val="Başlık 8 Char"/>
    <w:basedOn w:val="VarsaylanParagrafYazTipi"/>
    <w:link w:val="Balk8"/>
    <w:rsid w:val="002E52A8"/>
    <w:rPr>
      <w:rFonts w:ascii="Arial" w:eastAsia="Times New Roman" w:hAnsi="Arial" w:cs="Times New Roman"/>
      <w:i/>
      <w:sz w:val="20"/>
      <w:szCs w:val="20"/>
      <w:lang w:val="en-US" w:eastAsia="tr-TR"/>
    </w:rPr>
  </w:style>
  <w:style w:type="character" w:customStyle="1" w:styleId="Balk9Char">
    <w:name w:val="Başlık 9 Char"/>
    <w:basedOn w:val="VarsaylanParagrafYazTipi"/>
    <w:link w:val="Balk9"/>
    <w:rsid w:val="002E52A8"/>
    <w:rPr>
      <w:rFonts w:ascii="Arial" w:eastAsia="Times New Roman" w:hAnsi="Arial" w:cs="Times New Roman"/>
      <w:b/>
      <w:i/>
      <w:sz w:val="1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1707</Words>
  <Characters>9736</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Gökdai</dc:creator>
  <cp:keywords/>
  <dc:description/>
  <cp:lastModifiedBy>Arzu Gökdai</cp:lastModifiedBy>
  <cp:revision>1</cp:revision>
  <dcterms:created xsi:type="dcterms:W3CDTF">2017-02-02T13:51:00Z</dcterms:created>
  <dcterms:modified xsi:type="dcterms:W3CDTF">2017-02-02T13:52:00Z</dcterms:modified>
</cp:coreProperties>
</file>