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6D63D319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VET33</w:t>
            </w:r>
            <w:r w:rsidR="00202F72">
              <w:rPr>
                <w:b/>
                <w:bCs/>
                <w:szCs w:val="16"/>
              </w:rPr>
              <w:t>14</w:t>
            </w:r>
            <w:r>
              <w:rPr>
                <w:b/>
                <w:bCs/>
                <w:szCs w:val="16"/>
              </w:rPr>
              <w:t>-Patoloji II</w:t>
            </w:r>
            <w:r w:rsidR="00202F72"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6736110B" w14:textId="66371FFC" w:rsidR="001D0A03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210F5B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Doç. Dr. Gözde YÜCEL TENEKECİ, </w:t>
            </w:r>
          </w:p>
          <w:p w14:paraId="2D78E07E" w14:textId="29F99782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Arda Selin TUNÇ, Dr. Öğr. Üyesi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57DE609A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2B0C677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369323D9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5EFE4F45" w:rsidR="00BC32DD" w:rsidRPr="001A2552" w:rsidRDefault="002C02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 Patoloji</w:t>
            </w:r>
            <w:r w:rsidR="009D7C2B">
              <w:rPr>
                <w:szCs w:val="16"/>
              </w:rPr>
              <w:t xml:space="preserve"> (</w:t>
            </w:r>
            <w:r w:rsidR="00DF77C9">
              <w:rPr>
                <w:szCs w:val="16"/>
              </w:rPr>
              <w:t xml:space="preserve">Üriner </w:t>
            </w:r>
            <w:r w:rsidR="009D7C2B">
              <w:rPr>
                <w:szCs w:val="16"/>
              </w:rPr>
              <w:t>sistem patolojisi,</w:t>
            </w:r>
            <w:r w:rsidR="00DF77C9">
              <w:rPr>
                <w:szCs w:val="16"/>
              </w:rPr>
              <w:t xml:space="preserve"> Genital sistem patolojisi, Meme hastalıkları, Deri hastalıkları, Kemik-Eklem-Kas</w:t>
            </w:r>
            <w:r w:rsidR="00405BCE">
              <w:rPr>
                <w:szCs w:val="16"/>
              </w:rPr>
              <w:t xml:space="preserve"> </w:t>
            </w:r>
            <w:r w:rsidR="00DF77C9">
              <w:rPr>
                <w:szCs w:val="16"/>
              </w:rPr>
              <w:t>hastalıkları, Hemopoietik sistem patolojisi,  Sinir sistemi patolojisi</w:t>
            </w:r>
            <w:r w:rsidR="009D7C2B">
              <w:rPr>
                <w:szCs w:val="16"/>
              </w:rPr>
              <w:t>)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4DF67ED2" w:rsidR="00BC32DD" w:rsidRPr="001A2552" w:rsidRDefault="002C02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Hastalıkların </w:t>
            </w:r>
            <w:r w:rsidR="007A09EB">
              <w:rPr>
                <w:szCs w:val="16"/>
              </w:rPr>
              <w:t>etiyo</w:t>
            </w:r>
            <w:r>
              <w:rPr>
                <w:szCs w:val="16"/>
              </w:rPr>
              <w:t>patogenezi</w:t>
            </w:r>
            <w:r w:rsidR="007A09EB">
              <w:rPr>
                <w:szCs w:val="16"/>
              </w:rPr>
              <w:t>, pato</w:t>
            </w:r>
            <w:r>
              <w:rPr>
                <w:szCs w:val="16"/>
              </w:rPr>
              <w:t>morfolojik bulguları, tanı ve ayırıcı tanı</w:t>
            </w:r>
            <w:r w:rsidR="007A09EB">
              <w:rPr>
                <w:szCs w:val="16"/>
              </w:rPr>
              <w:t>ları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23C29EB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1T+2U/Haftalık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5190D60E" w:rsidR="00BC32DD" w:rsidRPr="001A2552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06581742" w14:textId="77777777" w:rsidR="00D46149" w:rsidRDefault="00D46149" w:rsidP="00D4614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Hazıroğlu, R., Kahraman, M.M., Gülbahar, M.Y., Yarım, M. (Çev. Ed.), (2024). </w:t>
            </w:r>
            <w:r w:rsidRPr="00737A15">
              <w:rPr>
                <w:szCs w:val="16"/>
                <w:lang w:val="tr-TR"/>
              </w:rPr>
              <w:t>VETERİNER PATOLOJİ (Genel ve Özel Patoloji, ZACHARY)</w:t>
            </w:r>
            <w:r>
              <w:rPr>
                <w:szCs w:val="16"/>
                <w:lang w:val="tr-TR"/>
              </w:rPr>
              <w:t xml:space="preserve"> </w:t>
            </w:r>
            <w:r w:rsidRPr="00737A15">
              <w:rPr>
                <w:szCs w:val="16"/>
                <w:lang w:val="tr-TR"/>
              </w:rPr>
              <w:t>(Hayvan Hastalıklarının Patolojik Temelleri</w:t>
            </w:r>
            <w:r>
              <w:rPr>
                <w:szCs w:val="16"/>
                <w:lang w:val="tr-TR"/>
              </w:rPr>
              <w:t>), Medipres.</w:t>
            </w:r>
          </w:p>
          <w:p w14:paraId="7C8103AF" w14:textId="77777777" w:rsidR="00D46149" w:rsidRDefault="00D46149" w:rsidP="00D4614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7A09EB">
              <w:rPr>
                <w:szCs w:val="16"/>
                <w:lang w:val="tr-TR"/>
              </w:rPr>
              <w:t>Maxie,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>). Jubb, Kennedy &amp; Palmer's Pathology of Domestic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>th Ed., 1-3 Vol.</w:t>
            </w:r>
            <w:r>
              <w:rPr>
                <w:szCs w:val="16"/>
                <w:lang w:val="tr-TR"/>
              </w:rPr>
              <w:t xml:space="preserve">, </w:t>
            </w:r>
            <w:r w:rsidRPr="007A09EB">
              <w:rPr>
                <w:szCs w:val="16"/>
                <w:lang w:val="tr-TR"/>
              </w:rPr>
              <w:t>Elsevier health sciences.</w:t>
            </w:r>
          </w:p>
          <w:p w14:paraId="7C774010" w14:textId="77777777" w:rsidR="00D46149" w:rsidRDefault="00D46149" w:rsidP="00D4614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r w:rsidRPr="0065646D">
              <w:rPr>
                <w:szCs w:val="16"/>
                <w:lang w:val="tr-TR"/>
              </w:rPr>
              <w:t>Hazıroğlu,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</w:t>
            </w:r>
            <w:r w:rsidRPr="0065646D">
              <w:rPr>
                <w:szCs w:val="16"/>
                <w:lang w:val="tr-TR"/>
              </w:rPr>
              <w:t xml:space="preserve">. Cilt, </w:t>
            </w:r>
            <w:r>
              <w:rPr>
                <w:szCs w:val="16"/>
                <w:lang w:val="tr-TR"/>
              </w:rPr>
              <w:t>Medipres Yayınevi.</w:t>
            </w:r>
          </w:p>
          <w:p w14:paraId="05E1B0CF" w14:textId="77777777" w:rsidR="00D46149" w:rsidRDefault="00D46149" w:rsidP="00D4614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r w:rsidRPr="0065646D">
              <w:rPr>
                <w:szCs w:val="16"/>
                <w:lang w:val="tr-TR"/>
              </w:rPr>
              <w:t>Hazıroğlu,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II</w:t>
            </w:r>
            <w:r w:rsidRPr="0065646D">
              <w:rPr>
                <w:szCs w:val="16"/>
                <w:lang w:val="tr-TR"/>
              </w:rPr>
              <w:t xml:space="preserve">. Cilt, </w:t>
            </w:r>
            <w:r>
              <w:rPr>
                <w:szCs w:val="16"/>
                <w:lang w:val="tr-TR"/>
              </w:rPr>
              <w:t>Medipres Yayınevi.</w:t>
            </w:r>
          </w:p>
          <w:p w14:paraId="3E48A694" w14:textId="77777777" w:rsidR="00D46149" w:rsidRDefault="00D46149" w:rsidP="00D4614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Van Dijk, J.E., Gruys, E., Mouwen, J.M.V.M (2007). </w:t>
            </w:r>
            <w:r w:rsidRPr="00142BED">
              <w:rPr>
                <w:szCs w:val="16"/>
                <w:lang w:val="tr-TR"/>
              </w:rPr>
              <w:t>Color Atlas of Veterinary Pathology</w:t>
            </w:r>
            <w:r>
              <w:rPr>
                <w:szCs w:val="16"/>
                <w:lang w:val="tr-TR"/>
              </w:rPr>
              <w:t>, 2nd Ed., Saunders Elsevier Ltd.</w:t>
            </w:r>
          </w:p>
          <w:p w14:paraId="6DE6BA1F" w14:textId="042B4A25" w:rsidR="0031726A" w:rsidRPr="00F4708B" w:rsidRDefault="00D46149" w:rsidP="00D46149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Sciences.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1F7DF675" w14:textId="77777777" w:rsidR="00BC32DD" w:rsidRPr="001A2552" w:rsidRDefault="00BC32DD" w:rsidP="00BC32DD">
      <w:pPr>
        <w:rPr>
          <w:sz w:val="16"/>
          <w:szCs w:val="16"/>
        </w:rPr>
      </w:pPr>
    </w:p>
    <w:p w14:paraId="3E64B93A" w14:textId="77777777" w:rsidR="00BC32DD" w:rsidRPr="001A2552" w:rsidRDefault="00BC32DD" w:rsidP="00BC32DD">
      <w:pPr>
        <w:rPr>
          <w:sz w:val="16"/>
          <w:szCs w:val="16"/>
        </w:rPr>
      </w:pPr>
    </w:p>
    <w:p w14:paraId="3922ADED" w14:textId="77777777" w:rsidR="00BC32DD" w:rsidRDefault="00BC32DD" w:rsidP="00BC32DD"/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2BED"/>
    <w:rsid w:val="00166DFA"/>
    <w:rsid w:val="001D0A03"/>
    <w:rsid w:val="001D1DAA"/>
    <w:rsid w:val="00202F72"/>
    <w:rsid w:val="00210F5B"/>
    <w:rsid w:val="002C0245"/>
    <w:rsid w:val="002C5E14"/>
    <w:rsid w:val="0031726A"/>
    <w:rsid w:val="003D47FD"/>
    <w:rsid w:val="00405BCE"/>
    <w:rsid w:val="0051380B"/>
    <w:rsid w:val="005C34E2"/>
    <w:rsid w:val="0065646D"/>
    <w:rsid w:val="00737A15"/>
    <w:rsid w:val="00790E2D"/>
    <w:rsid w:val="007A09EB"/>
    <w:rsid w:val="00832BE3"/>
    <w:rsid w:val="008E0384"/>
    <w:rsid w:val="009D7C2B"/>
    <w:rsid w:val="00A252A8"/>
    <w:rsid w:val="00BB5F20"/>
    <w:rsid w:val="00BC32DD"/>
    <w:rsid w:val="00C30913"/>
    <w:rsid w:val="00D46149"/>
    <w:rsid w:val="00DF77C9"/>
    <w:rsid w:val="00F4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21</cp:revision>
  <dcterms:created xsi:type="dcterms:W3CDTF">2017-02-03T08:50:00Z</dcterms:created>
  <dcterms:modified xsi:type="dcterms:W3CDTF">2025-09-03T10:55:00Z</dcterms:modified>
</cp:coreProperties>
</file>