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692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97F91C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E0956F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75B08D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A70082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D04E8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F4F8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EE4079E" w14:textId="77777777" w:rsidR="00BC32DD" w:rsidRPr="001A2552" w:rsidRDefault="005D74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OPZ 109 Temel Kimya</w:t>
            </w:r>
          </w:p>
        </w:tc>
      </w:tr>
      <w:tr w:rsidR="00BC32DD" w:rsidRPr="001A2552" w14:paraId="64C2BD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5867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A9582AB" w14:textId="7E0DD5D4" w:rsidR="00BC32DD" w:rsidRPr="001A2552" w:rsidRDefault="005D74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E2035B">
              <w:rPr>
                <w:szCs w:val="16"/>
              </w:rPr>
              <w:t xml:space="preserve"> Öğr. Üyesi </w:t>
            </w:r>
            <w:r>
              <w:rPr>
                <w:szCs w:val="16"/>
              </w:rPr>
              <w:t xml:space="preserve"> Duygu </w:t>
            </w:r>
            <w:r w:rsidR="000F606E">
              <w:rPr>
                <w:szCs w:val="16"/>
              </w:rPr>
              <w:t>BAYRAMOĞLU</w:t>
            </w:r>
          </w:p>
        </w:tc>
      </w:tr>
      <w:tr w:rsidR="00BC32DD" w:rsidRPr="001A2552" w14:paraId="79AE4A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FA24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0691098" w14:textId="77777777" w:rsidR="00BC32DD" w:rsidRPr="001A2552" w:rsidRDefault="005D74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2926F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6041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DB3B779" w14:textId="77777777" w:rsidR="00BC32DD" w:rsidRPr="001A2552" w:rsidRDefault="005D74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A1289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CD6E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20E4FA8" w14:textId="77777777" w:rsidR="00BC32DD" w:rsidRPr="001A2552" w:rsidRDefault="005D74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53AEB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41C4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A1A7D04" w14:textId="7ECE45C9" w:rsidR="00BC32DD" w:rsidRPr="001A2552" w:rsidRDefault="00E203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Kimyasal hesaplamalar, </w:t>
            </w:r>
            <w:r w:rsidR="005D74BA" w:rsidRPr="005D74BA">
              <w:rPr>
                <w:szCs w:val="16"/>
              </w:rPr>
              <w:t>Atomun Yapısı</w:t>
            </w:r>
            <w:r>
              <w:rPr>
                <w:szCs w:val="16"/>
              </w:rPr>
              <w:t xml:space="preserve"> ve atom modelleri, Periyodik cetvel</w:t>
            </w:r>
            <w:r w:rsidR="005D74BA" w:rsidRPr="005D74BA">
              <w:rPr>
                <w:szCs w:val="16"/>
              </w:rPr>
              <w:t>,</w:t>
            </w:r>
            <w:r>
              <w:rPr>
                <w:szCs w:val="16"/>
              </w:rPr>
              <w:t xml:space="preserve"> K</w:t>
            </w:r>
            <w:r w:rsidR="005D74BA" w:rsidRPr="005D74BA">
              <w:rPr>
                <w:szCs w:val="16"/>
              </w:rPr>
              <w:t>imyasal Bağlar</w:t>
            </w:r>
            <w:r>
              <w:rPr>
                <w:szCs w:val="16"/>
              </w:rPr>
              <w:t xml:space="preserve">, Karışımlar ve Asit-Baz Kavramı </w:t>
            </w:r>
          </w:p>
        </w:tc>
      </w:tr>
      <w:tr w:rsidR="00BC32DD" w:rsidRPr="001A2552" w14:paraId="592A19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63C0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ED06CA" w14:textId="64FC34CA" w:rsidR="00BC32DD" w:rsidRPr="001A2552" w:rsidRDefault="00B07E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</w:t>
            </w:r>
            <w:r w:rsidRPr="00B07E0A">
              <w:rPr>
                <w:szCs w:val="16"/>
              </w:rPr>
              <w:t>ğrencilere maddenin temel yapı taşı olan atomdan başlayarak, bileşiklerin oluşumu, adlandırılması ve sınıflandırılmasını kavratmaktır. Maddenin tanecikli yapısı, periyodik özellikler ve kimyasal bağlar arasındaki ilişkiyi kurarak; kimyasal hesaplamalar (stokiyometri), çözeltilerin hazırlanması ve asit-baz dengesi gibi temel kimya konularında teorik bilgi ve uygulama becerisi kazandırmayı hedefler.</w:t>
            </w:r>
          </w:p>
        </w:tc>
      </w:tr>
      <w:tr w:rsidR="00BC32DD" w:rsidRPr="001A2552" w14:paraId="350FE3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D7C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F0CB1DA" w14:textId="77777777" w:rsidR="00BC32DD" w:rsidRPr="001A2552" w:rsidRDefault="005D74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34F5CC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88D7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5BE6A03" w14:textId="77777777" w:rsidR="00BC32DD" w:rsidRPr="001A2552" w:rsidRDefault="005D74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E2DFE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A037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1719A02" w14:textId="77777777" w:rsidR="00BC32DD" w:rsidRPr="001A2552" w:rsidRDefault="005D74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2FD775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8331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5131DFD" w14:textId="77777777" w:rsidR="00BC32DD" w:rsidRDefault="005D74BA" w:rsidP="00E2035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633189">
              <w:rPr>
                <w:szCs w:val="16"/>
                <w:lang w:val="tr-TR"/>
              </w:rPr>
              <w:t>Temel Üniversite Kimyası; E. Erdik ve Y. Sarıkaya, Gazi Kitabevi, 2004.</w:t>
            </w:r>
          </w:p>
          <w:p w14:paraId="12EF053A" w14:textId="77777777" w:rsidR="00E2035B" w:rsidRDefault="005D74BA" w:rsidP="00E2035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633189">
              <w:rPr>
                <w:szCs w:val="16"/>
                <w:lang w:val="tr-TR"/>
              </w:rPr>
              <w:t>Genel Kimya İlkeler ve Modern Uygulamaları Cilt I ve II; R.H. Petrucci,</w:t>
            </w:r>
            <w:r>
              <w:rPr>
                <w:szCs w:val="16"/>
                <w:lang w:val="tr-TR"/>
              </w:rPr>
              <w:t xml:space="preserve"> </w:t>
            </w:r>
            <w:r w:rsidRPr="00633189">
              <w:rPr>
                <w:szCs w:val="16"/>
                <w:lang w:val="tr-TR"/>
              </w:rPr>
              <w:t>W.S. Harwood ve F.G. Herring, Çeviri Editörleri: T. Uyar ve S. Aksoy, Palme Yayıncılık, 2002.</w:t>
            </w:r>
            <w:r w:rsidRPr="00633189">
              <w:rPr>
                <w:szCs w:val="16"/>
                <w:lang w:val="tr-TR"/>
              </w:rPr>
              <w:tab/>
            </w:r>
            <w:r w:rsidRPr="00633189">
              <w:rPr>
                <w:szCs w:val="16"/>
                <w:lang w:val="tr-TR"/>
              </w:rPr>
              <w:tab/>
            </w:r>
          </w:p>
          <w:p w14:paraId="32924114" w14:textId="021FA44E" w:rsidR="005D74BA" w:rsidRPr="001A2552" w:rsidRDefault="005D74BA" w:rsidP="00E2035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633189">
              <w:rPr>
                <w:szCs w:val="16"/>
                <w:lang w:val="tr-TR"/>
              </w:rPr>
              <w:t xml:space="preserve">Temel Kimya Cilt I ve II; P. Atkins, L. Jones, Çeviri Editörleri: E. Kılıç, F. </w:t>
            </w:r>
            <w:r>
              <w:rPr>
                <w:szCs w:val="16"/>
                <w:lang w:val="tr-TR"/>
              </w:rPr>
              <w:t xml:space="preserve">  </w:t>
            </w:r>
            <w:r w:rsidRPr="00633189">
              <w:rPr>
                <w:szCs w:val="16"/>
                <w:lang w:val="tr-TR"/>
              </w:rPr>
              <w:t>Köseoğlu, H. Yılmaz, Bilim Yayıncılık, 2004</w:t>
            </w:r>
          </w:p>
        </w:tc>
      </w:tr>
      <w:tr w:rsidR="00BC32DD" w:rsidRPr="001A2552" w14:paraId="28B761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CF3B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43D8F82" w14:textId="33432DC4" w:rsidR="00BC32DD" w:rsidRPr="001A2552" w:rsidRDefault="00B07E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ED3D0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201A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0977E44" w14:textId="77777777" w:rsidR="00BC32DD" w:rsidRPr="001A2552" w:rsidRDefault="005D74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14:paraId="1C68A5D0" w14:textId="77777777" w:rsidR="00BC32DD" w:rsidRPr="001A2552" w:rsidRDefault="00BC32DD" w:rsidP="00BC32DD">
      <w:pPr>
        <w:rPr>
          <w:sz w:val="16"/>
          <w:szCs w:val="16"/>
        </w:rPr>
      </w:pPr>
    </w:p>
    <w:p w14:paraId="75ADD6C7" w14:textId="77777777" w:rsidR="00BC32DD" w:rsidRPr="001A2552" w:rsidRDefault="00BC32DD" w:rsidP="00BC32DD">
      <w:pPr>
        <w:rPr>
          <w:sz w:val="16"/>
          <w:szCs w:val="16"/>
        </w:rPr>
      </w:pPr>
    </w:p>
    <w:p w14:paraId="291595AB" w14:textId="77777777" w:rsidR="00BC32DD" w:rsidRPr="001A2552" w:rsidRDefault="00BC32DD" w:rsidP="00BC32DD">
      <w:pPr>
        <w:rPr>
          <w:sz w:val="16"/>
          <w:szCs w:val="16"/>
        </w:rPr>
      </w:pPr>
    </w:p>
    <w:p w14:paraId="3C1B80E3" w14:textId="77777777" w:rsidR="00BC32DD" w:rsidRDefault="00BC32DD" w:rsidP="00BC32DD"/>
    <w:p w14:paraId="062C4E0C" w14:textId="77777777" w:rsidR="00EB0AE2" w:rsidRDefault="00B07E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30C6"/>
    <w:multiLevelType w:val="hybridMultilevel"/>
    <w:tmpl w:val="9A74F7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F606E"/>
    <w:rsid w:val="00166DFA"/>
    <w:rsid w:val="005D74BA"/>
    <w:rsid w:val="00832BE3"/>
    <w:rsid w:val="00B07E0A"/>
    <w:rsid w:val="00BC32DD"/>
    <w:rsid w:val="00E2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6BD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duygu bayramoglu</cp:lastModifiedBy>
  <cp:revision>5</cp:revision>
  <cp:lastPrinted>2025-12-01T13:08:00Z</cp:lastPrinted>
  <dcterms:created xsi:type="dcterms:W3CDTF">2020-05-11T13:19:00Z</dcterms:created>
  <dcterms:modified xsi:type="dcterms:W3CDTF">2025-12-01T13:14:00Z</dcterms:modified>
</cp:coreProperties>
</file>