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200"/>
        <w:gridCol w:w="4340"/>
        <w:gridCol w:w="2195"/>
      </w:tblGrid>
      <w:tr w:rsidR="00A72C55" w:rsidRPr="00A72C55" w14:paraId="63CB1586" w14:textId="77777777" w:rsidTr="00A72C55">
        <w:trPr>
          <w:trHeight w:val="573"/>
        </w:trPr>
        <w:tc>
          <w:tcPr>
            <w:tcW w:w="14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6F6F6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2B8F089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620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6F6F6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BF06300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b/>
                <w:bCs/>
                <w:sz w:val="24"/>
                <w:szCs w:val="24"/>
              </w:rPr>
              <w:t>Konular</w:t>
            </w:r>
          </w:p>
        </w:tc>
        <w:tc>
          <w:tcPr>
            <w:tcW w:w="4340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6F6F6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012EFC9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b/>
                <w:bCs/>
                <w:sz w:val="24"/>
                <w:szCs w:val="24"/>
              </w:rPr>
              <w:t>Öğrenme Faaliyetleri</w:t>
            </w:r>
          </w:p>
        </w:tc>
        <w:tc>
          <w:tcPr>
            <w:tcW w:w="2195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6F6F6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185C45D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b/>
                <w:bCs/>
                <w:sz w:val="24"/>
                <w:szCs w:val="24"/>
              </w:rPr>
              <w:t>Öğretim, Yöntem, Teknik ve Yaklaşımları</w:t>
            </w:r>
          </w:p>
        </w:tc>
      </w:tr>
      <w:tr w:rsidR="00A72C55" w:rsidRPr="00A72C55" w14:paraId="0E6F6D80" w14:textId="77777777" w:rsidTr="00A72C55">
        <w:trPr>
          <w:trHeight w:val="807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105AB8C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1.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192C29F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Sosyal refah ve Sosyal Politika: Dersin Tanıtımı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641206A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B852880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  <w:r w:rsidRPr="00A72C55">
              <w:rPr>
                <w:sz w:val="24"/>
                <w:szCs w:val="24"/>
              </w:rPr>
              <w:br/>
              <w:t>Beyin Fırtınası</w:t>
            </w:r>
            <w:r w:rsidRPr="00A72C55">
              <w:rPr>
                <w:sz w:val="24"/>
                <w:szCs w:val="24"/>
              </w:rPr>
              <w:br/>
              <w:t>Beyin Temelli Öğrenme</w:t>
            </w:r>
          </w:p>
        </w:tc>
      </w:tr>
      <w:tr w:rsidR="00A72C55" w:rsidRPr="00A72C55" w14:paraId="5906F20D" w14:textId="77777777" w:rsidTr="00A72C55">
        <w:trPr>
          <w:trHeight w:val="807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3C88769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2.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EFFC507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Sosyal Politika Olgusu ve Ortaya Çıkış Koşulları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5365703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0B4F425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  <w:r w:rsidRPr="00A72C55">
              <w:rPr>
                <w:sz w:val="24"/>
                <w:szCs w:val="24"/>
              </w:rPr>
              <w:br/>
              <w:t>Beyin Fırtınası</w:t>
            </w:r>
            <w:r w:rsidRPr="00A72C55">
              <w:rPr>
                <w:sz w:val="24"/>
                <w:szCs w:val="24"/>
              </w:rPr>
              <w:br/>
              <w:t>Beyin Temelli Öğrenme</w:t>
            </w:r>
          </w:p>
        </w:tc>
      </w:tr>
      <w:tr w:rsidR="00A72C55" w:rsidRPr="00A72C55" w14:paraId="4D11D18E" w14:textId="77777777" w:rsidTr="00A72C55">
        <w:trPr>
          <w:trHeight w:val="573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7A80C8EA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3.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9A8C44D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Tarihsel Derinlik: Feodal Toplumdan Modern Sosyal Politikaya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A7F8B3A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A0CEDF6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5BF75663" w14:textId="77777777" w:rsidTr="00A72C55">
        <w:trPr>
          <w:trHeight w:val="573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FA11099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4.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1069985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20. Yüzyıldaki Gelişmeler ve Sosyal Devletin Güç Kazanması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53C584A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4713C19C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25A841B0" w14:textId="77777777" w:rsidTr="00A72C55">
        <w:trPr>
          <w:trHeight w:val="573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AB9F034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5.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A40C55F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Sosyal Devlet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71E0961D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4FEBD71D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2BED517A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42ECC1B9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6.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FD0A64F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Sosyal Devlet ve Sosyal Refah: Türkiye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288DED8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7D9DC82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3DD2EA41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4A5B7E86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lastRenderedPageBreak/>
              <w:t>7.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311C647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Türkiye’de Sosyal Politika ve Sorunlar 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4BF06556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06C8263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67BB4227" w14:textId="77777777" w:rsidTr="00A72C55">
        <w:trPr>
          <w:trHeight w:val="573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F7194BB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8.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363B0F6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Ara Sınav 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42889DD7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 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E1C1E18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 </w:t>
            </w:r>
          </w:p>
        </w:tc>
      </w:tr>
      <w:tr w:rsidR="00A72C55" w:rsidRPr="00A72C55" w14:paraId="6B97D05D" w14:textId="77777777" w:rsidTr="00A72C55"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5E5BE4B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9.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9C1FAD8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Küresel Ölçekte Politika ve Refah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1C101C5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46D991E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4912060F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A217007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10.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FD39A48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Sosyal Politika Temel Uygulama Alanları ve Sosyal Hizmet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3D2788C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1C677C23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21EFB58C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37F41E4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11.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40FBCDD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Türkiye Sosyal Politika ve Sosyal Hizmetler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7ACD5FD8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3E2E173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71749194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4147B41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12.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0C9135A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Politika Tartışmaları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5CF83A03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9D66885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06361177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2001BDC0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13.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7DD92046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Politika Tartışmaları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0DB8201C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BB47D41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  <w:tr w:rsidR="00A72C55" w:rsidRPr="00A72C55" w14:paraId="487972C4" w14:textId="77777777" w:rsidTr="00A72C55">
        <w:trPr>
          <w:trHeight w:val="339"/>
        </w:trPr>
        <w:tc>
          <w:tcPr>
            <w:tcW w:w="14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6348B69B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14. Hafta</w:t>
            </w:r>
          </w:p>
        </w:tc>
        <w:tc>
          <w:tcPr>
            <w:tcW w:w="62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779230DF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Genel Değerlendirme</w:t>
            </w:r>
          </w:p>
        </w:tc>
        <w:tc>
          <w:tcPr>
            <w:tcW w:w="434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3E69CFAD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>Sunum (Hazırlı Süresi Dahil)</w:t>
            </w:r>
          </w:p>
        </w:tc>
        <w:tc>
          <w:tcPr>
            <w:tcW w:w="219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71" w:type="dxa"/>
              <w:left w:w="29" w:type="dxa"/>
              <w:bottom w:w="43" w:type="dxa"/>
              <w:right w:w="29" w:type="dxa"/>
            </w:tcMar>
            <w:hideMark/>
          </w:tcPr>
          <w:p w14:paraId="7C50F2A4" w14:textId="77777777" w:rsidR="00A72C55" w:rsidRPr="00A72C55" w:rsidRDefault="00A72C55" w:rsidP="00A72C55">
            <w:pPr>
              <w:rPr>
                <w:sz w:val="24"/>
                <w:szCs w:val="24"/>
              </w:rPr>
            </w:pPr>
            <w:r w:rsidRPr="00A72C55">
              <w:rPr>
                <w:sz w:val="24"/>
                <w:szCs w:val="24"/>
              </w:rPr>
              <w:t xml:space="preserve">Anlatım; Soru </w:t>
            </w:r>
            <w:proofErr w:type="gramStart"/>
            <w:r w:rsidRPr="00A72C55">
              <w:rPr>
                <w:sz w:val="24"/>
                <w:szCs w:val="24"/>
              </w:rPr>
              <w:t>Yanıt;</w:t>
            </w:r>
            <w:proofErr w:type="gramEnd"/>
            <w:r w:rsidRPr="00A72C55">
              <w:rPr>
                <w:sz w:val="24"/>
                <w:szCs w:val="24"/>
              </w:rPr>
              <w:t xml:space="preserve"> Tartışma</w:t>
            </w:r>
          </w:p>
        </w:tc>
      </w:tr>
    </w:tbl>
    <w:p w14:paraId="6A8FD8A4" w14:textId="77777777" w:rsidR="003863DD" w:rsidRDefault="003863DD"/>
    <w:sectPr w:rsidR="003863DD" w:rsidSect="00A72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C7"/>
    <w:rsid w:val="00173463"/>
    <w:rsid w:val="00233BB6"/>
    <w:rsid w:val="003863DD"/>
    <w:rsid w:val="004127B1"/>
    <w:rsid w:val="0053222F"/>
    <w:rsid w:val="005D62E4"/>
    <w:rsid w:val="00760EC7"/>
    <w:rsid w:val="009448ED"/>
    <w:rsid w:val="009B6D23"/>
    <w:rsid w:val="00A72C55"/>
    <w:rsid w:val="00B66CE1"/>
    <w:rsid w:val="00C9183F"/>
    <w:rsid w:val="00CF14EE"/>
    <w:rsid w:val="00DC30EE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5161-27DC-4214-953C-7149C79C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l"/>
    <w:qFormat/>
  </w:style>
  <w:style w:type="paragraph" w:styleId="Balk1">
    <w:name w:val="heading 1"/>
    <w:basedOn w:val="Normal"/>
    <w:next w:val="Normal"/>
    <w:link w:val="Balk1Char"/>
    <w:uiPriority w:val="9"/>
    <w:qFormat/>
    <w:rsid w:val="0076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0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0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0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0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0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0E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0E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0E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0E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0E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0E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0E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0E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0E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0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0E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0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Arslan</dc:creator>
  <cp:keywords/>
  <dc:description/>
  <cp:lastModifiedBy>Ezgi Arslan</cp:lastModifiedBy>
  <cp:revision>2</cp:revision>
  <dcterms:created xsi:type="dcterms:W3CDTF">2026-01-09T10:21:00Z</dcterms:created>
  <dcterms:modified xsi:type="dcterms:W3CDTF">2026-01-09T10:21:00Z</dcterms:modified>
</cp:coreProperties>
</file>