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7E" w:rsidRPr="009E194D" w:rsidRDefault="00476E7E" w:rsidP="00B364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b/>
          <w:sz w:val="24"/>
          <w:szCs w:val="24"/>
          <w:lang w:val="en-US"/>
        </w:rPr>
        <w:t>ING 408 EDEBİYAT VE ELEŞTİRİ KURAMLARI</w:t>
      </w:r>
      <w:r w:rsidRPr="009E19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9E19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476E7E" w:rsidRPr="009E194D" w:rsidRDefault="00476E7E" w:rsidP="00274A91">
      <w:pPr>
        <w:ind w:left="708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E19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COURSE OUTLINE</w:t>
      </w:r>
    </w:p>
    <w:tbl>
      <w:tblPr>
        <w:tblStyle w:val="TabloKlavuzu"/>
        <w:tblW w:w="9543" w:type="dxa"/>
        <w:tblInd w:w="762" w:type="dxa"/>
        <w:tblLook w:val="04A0" w:firstRow="1" w:lastRow="0" w:firstColumn="1" w:lastColumn="0" w:noHBand="0" w:noVBand="1"/>
      </w:tblPr>
      <w:tblGrid>
        <w:gridCol w:w="9543"/>
      </w:tblGrid>
      <w:tr w:rsidR="00D73901" w:rsidRPr="009E194D" w:rsidTr="009E194D">
        <w:trPr>
          <w:trHeight w:val="445"/>
        </w:trPr>
        <w:tc>
          <w:tcPr>
            <w:tcW w:w="9543" w:type="dxa"/>
          </w:tcPr>
          <w:p w:rsidR="00D61F68" w:rsidRDefault="009E194D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Week 1 - </w:t>
            </w:r>
            <w:r w:rsidR="00D73901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  <w:r w:rsidR="002B0FFF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61F68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 Criticism, Theory and Literature—</w:t>
            </w:r>
            <w:proofErr w:type="spellStart"/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Chapter 1 </w:t>
            </w:r>
          </w:p>
          <w:p w:rsidR="00D73901" w:rsidRPr="009E194D" w:rsidRDefault="00D61F68" w:rsidP="009E19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Critical Approaches—</w:t>
            </w:r>
            <w:proofErr w:type="spellStart"/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Wolfreys</w:t>
            </w:r>
            <w:proofErr w:type="spellEnd"/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74A91" w:rsidRPr="009E194D" w:rsidTr="009E194D">
        <w:trPr>
          <w:trHeight w:val="903"/>
        </w:trPr>
        <w:tc>
          <w:tcPr>
            <w:tcW w:w="9543" w:type="dxa"/>
          </w:tcPr>
          <w:p w:rsidR="00D61F68" w:rsidRDefault="002B0FFF" w:rsidP="00D61F68">
            <w:pPr>
              <w:ind w:left="964" w:hanging="96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2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D61F68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Traditional Approach (Historical, Biographical, Moral, Philosophical) </w:t>
            </w:r>
          </w:p>
          <w:p w:rsidR="00274A91" w:rsidRPr="009E194D" w:rsidRDefault="00D61F68" w:rsidP="00D61F68">
            <w:pPr>
              <w:ind w:left="964" w:hanging="96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Guerin et al.  Chapter 3</w:t>
            </w:r>
            <w:bookmarkStart w:id="0" w:name="_GoBack"/>
            <w:bookmarkEnd w:id="0"/>
          </w:p>
        </w:tc>
      </w:tr>
      <w:tr w:rsidR="00274A91" w:rsidRPr="009E194D" w:rsidTr="009E194D">
        <w:trPr>
          <w:trHeight w:val="540"/>
        </w:trPr>
        <w:tc>
          <w:tcPr>
            <w:tcW w:w="9543" w:type="dxa"/>
          </w:tcPr>
          <w:p w:rsidR="00274A91" w:rsidRPr="009E194D" w:rsidRDefault="002B0FFF" w:rsidP="009E19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3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0D1CD8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Historical Survey of Literar</w:t>
            </w:r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Criticism—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Chapter 2</w:t>
            </w:r>
          </w:p>
        </w:tc>
      </w:tr>
      <w:tr w:rsidR="00274A91" w:rsidRPr="009E194D" w:rsidTr="009E194D">
        <w:trPr>
          <w:trHeight w:val="498"/>
        </w:trPr>
        <w:tc>
          <w:tcPr>
            <w:tcW w:w="9543" w:type="dxa"/>
          </w:tcPr>
          <w:p w:rsidR="00274A91" w:rsidRPr="009E194D" w:rsidRDefault="002B0FFF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4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Russian Formalism and New Criticism – </w:t>
            </w:r>
            <w:proofErr w:type="spellStart"/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Chapter 3</w:t>
            </w:r>
          </w:p>
        </w:tc>
      </w:tr>
      <w:tr w:rsidR="00274A91" w:rsidRPr="009E194D" w:rsidTr="009E194D">
        <w:trPr>
          <w:trHeight w:val="683"/>
        </w:trPr>
        <w:tc>
          <w:tcPr>
            <w:tcW w:w="9543" w:type="dxa"/>
          </w:tcPr>
          <w:p w:rsidR="00274A91" w:rsidRPr="009E194D" w:rsidRDefault="00274A91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Week </w:t>
            </w:r>
            <w:r w:rsidR="002B0FFF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Structuralism and Decons</w:t>
            </w:r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truction – 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Chapter 5</w:t>
            </w:r>
            <w:r w:rsidR="000D1CD8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="006A3959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="000D1CD8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D61F68" w:rsidRPr="009E194D" w:rsidTr="009E194D">
        <w:trPr>
          <w:trHeight w:val="683"/>
        </w:trPr>
        <w:tc>
          <w:tcPr>
            <w:tcW w:w="9543" w:type="dxa"/>
          </w:tcPr>
          <w:p w:rsidR="00D61F68" w:rsidRPr="00D61F68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6 -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Structuralism and Deconstruction – </w:t>
            </w:r>
            <w:proofErr w:type="spellStart"/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Chapter 5                                      </w:t>
            </w:r>
          </w:p>
        </w:tc>
      </w:tr>
      <w:tr w:rsidR="00274A91" w:rsidRPr="009E194D" w:rsidTr="009E194D">
        <w:trPr>
          <w:trHeight w:val="565"/>
        </w:trPr>
        <w:tc>
          <w:tcPr>
            <w:tcW w:w="9543" w:type="dxa"/>
          </w:tcPr>
          <w:p w:rsidR="00274A91" w:rsidRPr="009E194D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7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Psychoanalytic </w:t>
            </w:r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Criticism – 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Chapter 6</w:t>
            </w:r>
          </w:p>
        </w:tc>
      </w:tr>
      <w:tr w:rsidR="00274A91" w:rsidRPr="009E194D" w:rsidTr="009E194D">
        <w:trPr>
          <w:trHeight w:val="544"/>
        </w:trPr>
        <w:tc>
          <w:tcPr>
            <w:tcW w:w="9543" w:type="dxa"/>
          </w:tcPr>
          <w:p w:rsidR="00274A91" w:rsidRPr="009E194D" w:rsidRDefault="00D61F68" w:rsidP="00D61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8</w:t>
            </w:r>
            <w:r w:rsidR="00D73901" w:rsidRPr="009E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Modernity, Modernism, Postmodernism</w:t>
            </w:r>
          </w:p>
        </w:tc>
      </w:tr>
      <w:tr w:rsidR="00274A91" w:rsidRPr="009E194D" w:rsidTr="009E194D">
        <w:trPr>
          <w:trHeight w:val="563"/>
        </w:trPr>
        <w:tc>
          <w:tcPr>
            <w:tcW w:w="9543" w:type="dxa"/>
          </w:tcPr>
          <w:p w:rsidR="00274A91" w:rsidRPr="009E194D" w:rsidRDefault="00274A91" w:rsidP="00D61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Week </w:t>
            </w:r>
            <w:r w:rsidR="00D61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D61F68" w:rsidRPr="009E19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MIDTERM EXAMS      </w:t>
            </w:r>
            <w:r w:rsidR="00D61F68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74A91" w:rsidRPr="009E194D" w:rsidTr="009E194D">
        <w:trPr>
          <w:trHeight w:val="528"/>
        </w:trPr>
        <w:tc>
          <w:tcPr>
            <w:tcW w:w="9543" w:type="dxa"/>
          </w:tcPr>
          <w:p w:rsidR="00274A91" w:rsidRPr="009E194D" w:rsidRDefault="00274A91" w:rsidP="00D61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Week </w:t>
            </w:r>
            <w:r w:rsidR="00D61F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61F68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Marxism—</w:t>
            </w:r>
            <w:proofErr w:type="spellStart"/>
            <w:r w:rsidR="00D61F68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D61F68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Chapter 8</w:t>
            </w:r>
          </w:p>
        </w:tc>
      </w:tr>
      <w:tr w:rsidR="00274A91" w:rsidRPr="009E194D" w:rsidTr="009E194D">
        <w:trPr>
          <w:trHeight w:val="528"/>
        </w:trPr>
        <w:tc>
          <w:tcPr>
            <w:tcW w:w="9543" w:type="dxa"/>
          </w:tcPr>
          <w:p w:rsidR="00274A91" w:rsidRPr="009E194D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11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6A3959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Postcolonial Approach</w:t>
            </w:r>
            <w:r w:rsidR="006A3959" w:rsidRPr="009E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94D" w:rsidRPr="009E194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</w:rPr>
              <w:t>Barry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274A91" w:rsidRPr="009E194D" w:rsidTr="009E194D">
        <w:trPr>
          <w:trHeight w:val="498"/>
        </w:trPr>
        <w:tc>
          <w:tcPr>
            <w:tcW w:w="9543" w:type="dxa"/>
          </w:tcPr>
          <w:p w:rsidR="00D61F68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12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Feminism – </w:t>
            </w:r>
            <w:proofErr w:type="spellStart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Bressler</w:t>
            </w:r>
            <w:proofErr w:type="spellEnd"/>
            <w:r w:rsidR="009E194D"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Chapter 7</w:t>
            </w:r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74A91" w:rsidRDefault="00D61F68" w:rsidP="009E19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 w:rsidRPr="009E19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Mythological and Archetypal Approaches – Guerin et al. – Chapter 4</w:t>
            </w:r>
          </w:p>
          <w:p w:rsidR="00D61F68" w:rsidRPr="009E194D" w:rsidRDefault="00D61F68" w:rsidP="009E194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274A91" w:rsidRPr="009E194D" w:rsidTr="009E194D">
        <w:trPr>
          <w:trHeight w:val="448"/>
        </w:trPr>
        <w:tc>
          <w:tcPr>
            <w:tcW w:w="9543" w:type="dxa"/>
          </w:tcPr>
          <w:p w:rsidR="002226F2" w:rsidRPr="009E194D" w:rsidRDefault="00D61F68" w:rsidP="00D61F6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13–</w:t>
            </w:r>
            <w:r>
              <w:t xml:space="preserve"> </w:t>
            </w:r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Reader-Response Criticism</w:t>
            </w:r>
          </w:p>
        </w:tc>
      </w:tr>
      <w:tr w:rsidR="009E194D" w:rsidRPr="009E194D" w:rsidTr="009E194D">
        <w:trPr>
          <w:trHeight w:val="398"/>
        </w:trPr>
        <w:tc>
          <w:tcPr>
            <w:tcW w:w="9543" w:type="dxa"/>
          </w:tcPr>
          <w:p w:rsidR="009E194D" w:rsidRPr="009E194D" w:rsidRDefault="00D61F68" w:rsidP="00D61F6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 14</w:t>
            </w:r>
            <w:r w:rsidR="009E194D" w:rsidRPr="009E19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Historicism / </w:t>
            </w:r>
            <w:proofErr w:type="spellStart"/>
            <w:r w:rsidRPr="00D61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Ecocriticism</w:t>
            </w:r>
            <w:proofErr w:type="spellEnd"/>
          </w:p>
        </w:tc>
      </w:tr>
    </w:tbl>
    <w:p w:rsidR="00AD5630" w:rsidRPr="009E194D" w:rsidRDefault="00B9211A" w:rsidP="00B9211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</w:p>
    <w:p w:rsidR="00B9211A" w:rsidRPr="009E194D" w:rsidRDefault="00B9211A" w:rsidP="00274A9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274A91" w:rsidRPr="009E194D" w:rsidRDefault="00274A91" w:rsidP="00274A9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9E19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Course Materials</w:t>
      </w:r>
    </w:p>
    <w:p w:rsidR="00274A91" w:rsidRPr="009E194D" w:rsidRDefault="00274A91" w:rsidP="00274A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1) WOLFREYS, Julian (2011) </w:t>
      </w:r>
      <w:proofErr w:type="gramStart"/>
      <w:r w:rsidRPr="009E194D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English Literature Companion. Palgrave Macmillan</w:t>
      </w:r>
    </w:p>
    <w:p w:rsidR="00274A91" w:rsidRPr="009E194D" w:rsidRDefault="00274A91" w:rsidP="00274A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2) BRESSLER, Charles E. (2007) Literary Criticism: An Introduction to Literary Theory and </w:t>
      </w:r>
      <w:proofErr w:type="gramStart"/>
      <w:r w:rsidRPr="009E194D">
        <w:rPr>
          <w:rFonts w:ascii="Times New Roman" w:hAnsi="Times New Roman" w:cs="Times New Roman"/>
          <w:sz w:val="24"/>
          <w:szCs w:val="24"/>
          <w:lang w:val="en-US"/>
        </w:rPr>
        <w:t>Practice(</w:t>
      </w:r>
      <w:proofErr w:type="gram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4th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9E194D">
        <w:rPr>
          <w:rFonts w:ascii="Times New Roman" w:hAnsi="Times New Roman" w:cs="Times New Roman"/>
          <w:sz w:val="24"/>
          <w:szCs w:val="24"/>
          <w:lang w:val="en-US"/>
        </w:rPr>
        <w:t>). New Jersey: Pearson.</w:t>
      </w:r>
    </w:p>
    <w:p w:rsidR="00274A91" w:rsidRPr="009E194D" w:rsidRDefault="00274A91" w:rsidP="00274A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>3) GUERIN, Wilfred L., LABOR, Earle G., MORGAN, Lee, WILLINGHAM, John R. (1979).  A Handbook of Critical Approaches to Literature. London: Harper and Row; (2nd edition)</w:t>
      </w:r>
    </w:p>
    <w:p w:rsidR="00274A91" w:rsidRPr="009E194D" w:rsidRDefault="00274A91" w:rsidP="00274A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>4) BARRY, Peter. Beginning Theory. Manchester: United Press</w:t>
      </w:r>
    </w:p>
    <w:p w:rsidR="00B36478" w:rsidRPr="009E194D" w:rsidRDefault="00274A91" w:rsidP="00274A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5) MORAN, Berna (1994). </w:t>
      </w:r>
      <w:proofErr w:type="spellStart"/>
      <w:proofErr w:type="gramStart"/>
      <w:r w:rsidRPr="009E194D">
        <w:rPr>
          <w:rFonts w:ascii="Times New Roman" w:hAnsi="Times New Roman" w:cs="Times New Roman"/>
          <w:sz w:val="24"/>
          <w:szCs w:val="24"/>
          <w:lang w:val="en-US"/>
        </w:rPr>
        <w:t>Edebiyat</w:t>
      </w:r>
      <w:proofErr w:type="spell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Kuramları</w:t>
      </w:r>
      <w:proofErr w:type="spellEnd"/>
      <w:proofErr w:type="gram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Eleştiri</w:t>
      </w:r>
      <w:proofErr w:type="spell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. İstanbul: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İletişim</w:t>
      </w:r>
      <w:proofErr w:type="spellEnd"/>
      <w:r w:rsidRPr="009E19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E194D">
        <w:rPr>
          <w:rFonts w:ascii="Times New Roman" w:hAnsi="Times New Roman" w:cs="Times New Roman"/>
          <w:sz w:val="24"/>
          <w:szCs w:val="24"/>
          <w:lang w:val="en-US"/>
        </w:rPr>
        <w:t>Yayınları</w:t>
      </w:r>
      <w:proofErr w:type="spellEnd"/>
    </w:p>
    <w:sectPr w:rsidR="00B36478" w:rsidRPr="009E194D" w:rsidSect="00274A91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8188C"/>
    <w:multiLevelType w:val="hybridMultilevel"/>
    <w:tmpl w:val="198C94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F1E45"/>
    <w:multiLevelType w:val="hybridMultilevel"/>
    <w:tmpl w:val="452405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7E"/>
    <w:rsid w:val="00027EEA"/>
    <w:rsid w:val="000D1CD8"/>
    <w:rsid w:val="000F2753"/>
    <w:rsid w:val="000F3B55"/>
    <w:rsid w:val="00110617"/>
    <w:rsid w:val="002226F2"/>
    <w:rsid w:val="00274A91"/>
    <w:rsid w:val="002B0FFF"/>
    <w:rsid w:val="002E2744"/>
    <w:rsid w:val="00324D27"/>
    <w:rsid w:val="003812A0"/>
    <w:rsid w:val="003E3005"/>
    <w:rsid w:val="004001F4"/>
    <w:rsid w:val="00476E7E"/>
    <w:rsid w:val="005015D7"/>
    <w:rsid w:val="00597198"/>
    <w:rsid w:val="005C0D5F"/>
    <w:rsid w:val="005E256D"/>
    <w:rsid w:val="006126B6"/>
    <w:rsid w:val="006A3959"/>
    <w:rsid w:val="006F1E43"/>
    <w:rsid w:val="00714CE4"/>
    <w:rsid w:val="00755C73"/>
    <w:rsid w:val="0082031F"/>
    <w:rsid w:val="008B33A9"/>
    <w:rsid w:val="009303D0"/>
    <w:rsid w:val="009823A1"/>
    <w:rsid w:val="009E194D"/>
    <w:rsid w:val="00A33A36"/>
    <w:rsid w:val="00A820BB"/>
    <w:rsid w:val="00AD5630"/>
    <w:rsid w:val="00B2027F"/>
    <w:rsid w:val="00B36478"/>
    <w:rsid w:val="00B9211A"/>
    <w:rsid w:val="00B96EBB"/>
    <w:rsid w:val="00C06B66"/>
    <w:rsid w:val="00C3323E"/>
    <w:rsid w:val="00CC0C58"/>
    <w:rsid w:val="00CC5692"/>
    <w:rsid w:val="00D61F68"/>
    <w:rsid w:val="00D73901"/>
    <w:rsid w:val="00F2616C"/>
    <w:rsid w:val="00FD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76E7E"/>
    <w:pPr>
      <w:ind w:left="720"/>
      <w:contextualSpacing/>
    </w:pPr>
  </w:style>
  <w:style w:type="table" w:styleId="TabloKlavuzu">
    <w:name w:val="Table Grid"/>
    <w:basedOn w:val="NormalTablo"/>
    <w:uiPriority w:val="59"/>
    <w:rsid w:val="0027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76E7E"/>
    <w:pPr>
      <w:ind w:left="720"/>
      <w:contextualSpacing/>
    </w:pPr>
  </w:style>
  <w:style w:type="table" w:styleId="TabloKlavuzu">
    <w:name w:val="Table Grid"/>
    <w:basedOn w:val="NormalTablo"/>
    <w:uiPriority w:val="59"/>
    <w:rsid w:val="0027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9CBC-BC29-41F0-A490-1ED264EF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2017-11-08T18:52:00Z</dcterms:created>
  <dcterms:modified xsi:type="dcterms:W3CDTF">2017-11-08T18:52:00Z</dcterms:modified>
</cp:coreProperties>
</file>