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D5" w:rsidRPr="009523D5" w:rsidRDefault="00352B2D" w:rsidP="009523D5">
      <w:pPr>
        <w:spacing w:after="0" w:line="360" w:lineRule="auto"/>
        <w:rPr>
          <w:b/>
          <w:i/>
        </w:rPr>
      </w:pPr>
      <w:proofErr w:type="spellStart"/>
      <w:r w:rsidRPr="009523D5">
        <w:rPr>
          <w:b/>
          <w:i/>
        </w:rPr>
        <w:t>Sherry</w:t>
      </w:r>
      <w:proofErr w:type="spellEnd"/>
      <w:r w:rsidRPr="009523D5">
        <w:rPr>
          <w:b/>
          <w:i/>
        </w:rPr>
        <w:t xml:space="preserve"> </w:t>
      </w:r>
      <w:proofErr w:type="spellStart"/>
      <w:r w:rsidRPr="009523D5">
        <w:rPr>
          <w:b/>
          <w:i/>
        </w:rPr>
        <w:t>Ortner</w:t>
      </w:r>
      <w:proofErr w:type="spellEnd"/>
      <w:r w:rsidR="009523D5" w:rsidRPr="009523D5">
        <w:rPr>
          <w:b/>
          <w:i/>
        </w:rPr>
        <w:t>/</w:t>
      </w:r>
      <w:r w:rsidRPr="009523D5">
        <w:rPr>
          <w:b/>
          <w:i/>
        </w:rPr>
        <w:t xml:space="preserve">Is </w:t>
      </w:r>
      <w:proofErr w:type="spellStart"/>
      <w:r w:rsidRPr="009523D5">
        <w:rPr>
          <w:b/>
          <w:i/>
        </w:rPr>
        <w:t>Female</w:t>
      </w:r>
      <w:proofErr w:type="spellEnd"/>
      <w:r w:rsidRPr="009523D5">
        <w:rPr>
          <w:b/>
          <w:i/>
        </w:rPr>
        <w:t xml:space="preserve"> </w:t>
      </w:r>
      <w:proofErr w:type="spellStart"/>
      <w:r w:rsidRPr="009523D5">
        <w:rPr>
          <w:b/>
          <w:i/>
        </w:rPr>
        <w:t>to</w:t>
      </w:r>
      <w:proofErr w:type="spellEnd"/>
      <w:r w:rsidRPr="009523D5">
        <w:rPr>
          <w:b/>
          <w:i/>
        </w:rPr>
        <w:t xml:space="preserve"> </w:t>
      </w:r>
      <w:proofErr w:type="spellStart"/>
      <w:r w:rsidRPr="009523D5">
        <w:rPr>
          <w:b/>
          <w:i/>
        </w:rPr>
        <w:t>Male</w:t>
      </w:r>
      <w:proofErr w:type="spellEnd"/>
      <w:r w:rsidRPr="009523D5">
        <w:rPr>
          <w:b/>
          <w:i/>
        </w:rPr>
        <w:t xml:space="preserve"> as </w:t>
      </w:r>
      <w:proofErr w:type="spellStart"/>
      <w:r w:rsidRPr="009523D5">
        <w:rPr>
          <w:b/>
          <w:i/>
        </w:rPr>
        <w:t>Nature</w:t>
      </w:r>
      <w:proofErr w:type="spellEnd"/>
      <w:r w:rsidRPr="009523D5">
        <w:rPr>
          <w:b/>
          <w:i/>
        </w:rPr>
        <w:t xml:space="preserve"> is </w:t>
      </w:r>
      <w:proofErr w:type="spellStart"/>
      <w:r w:rsidRPr="009523D5">
        <w:rPr>
          <w:b/>
          <w:i/>
        </w:rPr>
        <w:t>to</w:t>
      </w:r>
      <w:proofErr w:type="spellEnd"/>
      <w:r w:rsidRPr="009523D5">
        <w:rPr>
          <w:b/>
          <w:i/>
        </w:rPr>
        <w:t xml:space="preserve"> </w:t>
      </w:r>
      <w:proofErr w:type="spellStart"/>
      <w:r w:rsidRPr="009523D5">
        <w:rPr>
          <w:b/>
          <w:i/>
        </w:rPr>
        <w:t>Culture</w:t>
      </w:r>
      <w:proofErr w:type="spellEnd"/>
      <w:r w:rsidR="009523D5" w:rsidRPr="009523D5">
        <w:rPr>
          <w:b/>
          <w:i/>
        </w:rPr>
        <w:t xml:space="preserve"> </w:t>
      </w:r>
    </w:p>
    <w:p w:rsidR="005475D2" w:rsidRPr="009523D5" w:rsidRDefault="009523D5" w:rsidP="009523D5">
      <w:pPr>
        <w:spacing w:after="0" w:line="360" w:lineRule="auto"/>
        <w:rPr>
          <w:b/>
          <w:i/>
        </w:rPr>
      </w:pPr>
      <w:r w:rsidRPr="009523D5">
        <w:rPr>
          <w:b/>
          <w:i/>
        </w:rPr>
        <w:t>Doğa kültüre göre neyse dişi de erkek için o mu?</w:t>
      </w:r>
    </w:p>
    <w:p w:rsidR="005475D2" w:rsidRDefault="00352B2D" w:rsidP="009523D5">
      <w:pPr>
        <w:spacing w:after="0" w:line="360" w:lineRule="auto"/>
      </w:pPr>
      <w:proofErr w:type="spellStart"/>
      <w:r>
        <w:t>Woman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gramStart"/>
      <w:r>
        <w:t>(</w:t>
      </w:r>
      <w:proofErr w:type="gramEnd"/>
      <w:r>
        <w:t xml:space="preserve">M. Z. </w:t>
      </w:r>
      <w:proofErr w:type="spellStart"/>
      <w:r>
        <w:t>Rosaldo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L. </w:t>
      </w:r>
      <w:proofErr w:type="spellStart"/>
      <w:r>
        <w:t>Lamphere</w:t>
      </w:r>
      <w:proofErr w:type="spellEnd"/>
      <w:r>
        <w:t xml:space="preserve"> (</w:t>
      </w:r>
      <w:proofErr w:type="spellStart"/>
      <w:r>
        <w:t>eds</w:t>
      </w:r>
      <w:proofErr w:type="spellEnd"/>
      <w:r>
        <w:t>.)</w:t>
      </w:r>
      <w:r w:rsidR="009523D5">
        <w:t xml:space="preserve"> içinde</w:t>
      </w:r>
    </w:p>
    <w:p w:rsidR="005475D2" w:rsidRDefault="004E13F1">
      <w:proofErr w:type="spellStart"/>
      <w:r>
        <w:t>Ortner’a</w:t>
      </w:r>
      <w:proofErr w:type="spellEnd"/>
      <w:r>
        <w:t xml:space="preserve"> göre h</w:t>
      </w:r>
      <w:r w:rsidR="00352B2D">
        <w:t>er kültürde kadınlar erkeklere göre</w:t>
      </w:r>
      <w:r>
        <w:t xml:space="preserve"> düşük bir değere sahiptir. Neye dayanarak bunu söylemektedir?</w:t>
      </w:r>
    </w:p>
    <w:p w:rsidR="004E13F1" w:rsidRDefault="00352B2D" w:rsidP="004E13F1">
      <w:pPr>
        <w:pStyle w:val="ListeParagraf"/>
        <w:numPr>
          <w:ilvl w:val="0"/>
          <w:numId w:val="1"/>
        </w:numPr>
      </w:pPr>
      <w:r>
        <w:t xml:space="preserve">Kültürel ideolojinin unsurları ve </w:t>
      </w:r>
      <w:proofErr w:type="spellStart"/>
      <w:r>
        <w:t>enformantların</w:t>
      </w:r>
      <w:proofErr w:type="spellEnd"/>
      <w:r>
        <w:t xml:space="preserve"> kadınların rollerini, görevlerini, ürünlerini ve sosyal çevrelerini erkeklerinkine </w:t>
      </w:r>
      <w:r w:rsidR="004E13F1">
        <w:t xml:space="preserve">göre daha az </w:t>
      </w:r>
      <w:proofErr w:type="gramStart"/>
      <w:r w:rsidR="004E13F1">
        <w:t>prestijli</w:t>
      </w:r>
      <w:proofErr w:type="gramEnd"/>
      <w:r w:rsidR="004E13F1">
        <w:t xml:space="preserve"> olduğu yolundaki ifadeler,</w:t>
      </w:r>
    </w:p>
    <w:p w:rsidR="005475D2" w:rsidRDefault="00352B2D" w:rsidP="004E13F1">
      <w:pPr>
        <w:pStyle w:val="ListeParagraf"/>
        <w:numPr>
          <w:ilvl w:val="0"/>
          <w:numId w:val="1"/>
        </w:numPr>
      </w:pPr>
      <w:r>
        <w:t>Sembolik araçlar örneğin</w:t>
      </w:r>
      <w:r w:rsidR="004E13F1">
        <w:t xml:space="preserve"> kirletmenin kadına atfedilmesi,</w:t>
      </w:r>
    </w:p>
    <w:p w:rsidR="005475D2" w:rsidRDefault="00352B2D">
      <w:pPr>
        <w:pStyle w:val="ListeParagraf"/>
        <w:numPr>
          <w:ilvl w:val="0"/>
          <w:numId w:val="1"/>
        </w:numPr>
      </w:pPr>
      <w:r>
        <w:t>Kadınların katılımını ya da toplumun üst düzeyde bir takım güçlerinin hissedilebildiği belirli alanlarla olan temasını dışarıda bırakan bir takım sosyal yapısal düzenlemelerden yola çıkarak da böyle bir şey söylenebilir.</w:t>
      </w:r>
    </w:p>
    <w:p w:rsidR="005475D2" w:rsidRDefault="009523D5">
      <w:pPr>
        <w:ind w:left="360"/>
      </w:pPr>
      <w:proofErr w:type="spellStart"/>
      <w:r>
        <w:t>Ortner</w:t>
      </w:r>
      <w:proofErr w:type="spellEnd"/>
      <w:r>
        <w:t xml:space="preserve"> </w:t>
      </w:r>
      <w:r w:rsidR="00352B2D">
        <w:t>b</w:t>
      </w:r>
      <w:r>
        <w:t>u durumu nasıl açıklıyor:</w:t>
      </w:r>
    </w:p>
    <w:p w:rsidR="005475D2" w:rsidRDefault="00352B2D">
      <w:pPr>
        <w:ind w:left="360"/>
      </w:pPr>
      <w:r>
        <w:t xml:space="preserve">Kadın ve erkek arasındaki biyolojik farkların etkisini yadsımamakla beraber bu farklılıklar sadece kültürel olarak tanımlanmış değerler sistemi içerisinde bir önem kazanmaktadır diye belirtiyor. Başka evrensellerle açıklanması gerekecektir diye iddia ediyor </w:t>
      </w:r>
      <w:proofErr w:type="spellStart"/>
      <w:r>
        <w:t>Ortner</w:t>
      </w:r>
      <w:proofErr w:type="spellEnd"/>
      <w:r>
        <w:t xml:space="preserve"> ve problemi şu şekilde sorunsallaştırıyor:</w:t>
      </w:r>
    </w:p>
    <w:p w:rsidR="005475D2" w:rsidRDefault="00352B2D">
      <w:pPr>
        <w:ind w:left="360"/>
      </w:pPr>
      <w:r>
        <w:t>“Varoluş şartlarının genel yapısı içerisinde her kültürde ortak olan ve her kültürde kadınların düşük bir değeri olmasına neden olan nedir?”</w:t>
      </w:r>
    </w:p>
    <w:p w:rsidR="005475D2" w:rsidRDefault="00352B2D">
      <w:pPr>
        <w:ind w:left="360"/>
      </w:pPr>
      <w:r>
        <w:t>Her kültürün değersiz addettiği bir şeyle kadınlar özdeşleştirilmiştir.</w:t>
      </w:r>
    </w:p>
    <w:p w:rsidR="005475D2" w:rsidRDefault="00352B2D">
      <w:pPr>
        <w:ind w:left="360"/>
      </w:pPr>
      <w:r>
        <w:t xml:space="preserve">Her kültürün değersiz </w:t>
      </w:r>
      <w:proofErr w:type="spellStart"/>
      <w:r>
        <w:t>adettiği</w:t>
      </w:r>
      <w:proofErr w:type="spellEnd"/>
      <w:r>
        <w:t xml:space="preserve"> şey ‘kültür’ün ötekisi olarak ‘doğa’dır.</w:t>
      </w:r>
    </w:p>
    <w:p w:rsidR="005475D2" w:rsidRDefault="00352B2D">
      <w:pPr>
        <w:ind w:left="360"/>
      </w:pPr>
      <w:r>
        <w:t>Saflık ve kirlilik anlayışı-</w:t>
      </w:r>
    </w:p>
    <w:p w:rsidR="005475D2" w:rsidRDefault="00352B2D">
      <w:pPr>
        <w:ind w:left="360"/>
      </w:pPr>
      <w:r>
        <w:t>Kadınlar doğaya daha yakın olarak görülüyor (erkekler tarafından).</w:t>
      </w:r>
    </w:p>
    <w:p w:rsidR="005475D2" w:rsidRDefault="00352B2D">
      <w:pPr>
        <w:ind w:left="360"/>
      </w:pPr>
      <w:proofErr w:type="gramStart"/>
      <w:r>
        <w:t>Peki</w:t>
      </w:r>
      <w:proofErr w:type="gramEnd"/>
      <w:r>
        <w:t xml:space="preserve"> neden </w:t>
      </w:r>
      <w:proofErr w:type="spellStart"/>
      <w:r>
        <w:t>Ortner’a</w:t>
      </w:r>
      <w:proofErr w:type="spellEnd"/>
      <w:r>
        <w:t xml:space="preserve"> göre kadınlar doğaya daha yakın algılanıyor?</w:t>
      </w:r>
    </w:p>
    <w:p w:rsidR="004E13F1" w:rsidRDefault="00352B2D">
      <w:pPr>
        <w:ind w:left="360"/>
      </w:pPr>
      <w:r>
        <w:t>Kadınl</w:t>
      </w:r>
      <w:r w:rsidR="004E13F1">
        <w:t xml:space="preserve">ar doğuruyor, regli </w:t>
      </w:r>
      <w:proofErr w:type="gramStart"/>
      <w:r w:rsidR="004E13F1">
        <w:t>oluyor,emziriyor</w:t>
      </w:r>
      <w:proofErr w:type="gramEnd"/>
      <w:r w:rsidR="004E13F1">
        <w:t>. Tüm bunların k</w:t>
      </w:r>
      <w:r>
        <w:t xml:space="preserve">adınların gündelik aktivitelerini kısıtlayıcı yanları var. Adet gören kadınlar belirli </w:t>
      </w:r>
      <w:proofErr w:type="gramStart"/>
      <w:r>
        <w:t>ritüellerden</w:t>
      </w:r>
      <w:proofErr w:type="gramEnd"/>
      <w:r>
        <w:t xml:space="preserve"> uzak tutuluyor</w:t>
      </w:r>
      <w:r w:rsidR="004E13F1">
        <w:t xml:space="preserve">. </w:t>
      </w:r>
    </w:p>
    <w:p w:rsidR="005475D2" w:rsidRDefault="00352B2D">
      <w:pPr>
        <w:ind w:left="360"/>
      </w:pPr>
      <w:r>
        <w:t>Avlanma ve sava</w:t>
      </w:r>
      <w:r w:rsidR="004E13F1">
        <w:t>şta hayatını tehlikeye atma ve risk alma</w:t>
      </w:r>
      <w:r>
        <w:t xml:space="preserve"> var. Kadının hayat vermesinde ise yaratıcı hiçbir yan yok. Türün devam etmesi ile ilgili ve daha çok tekrar eden bir şey.</w:t>
      </w:r>
    </w:p>
    <w:p w:rsidR="005475D2" w:rsidRDefault="004E13F1" w:rsidP="004E13F1">
      <w:r>
        <w:t xml:space="preserve">Ek Okuma: </w:t>
      </w:r>
      <w:proofErr w:type="spellStart"/>
      <w:r>
        <w:rPr>
          <w:rFonts w:hint="eastAsia"/>
        </w:rPr>
        <w:t>Delaney</w:t>
      </w:r>
      <w:proofErr w:type="spellEnd"/>
      <w:r>
        <w:rPr>
          <w:rFonts w:hint="eastAsia"/>
        </w:rPr>
        <w:t>, C</w:t>
      </w:r>
      <w:r w:rsidRPr="004E13F1">
        <w:rPr>
          <w:rFonts w:hint="eastAsia"/>
        </w:rPr>
        <w:t>. (2012). </w:t>
      </w:r>
      <w:r w:rsidRPr="004E13F1">
        <w:rPr>
          <w:rFonts w:hint="eastAsia"/>
          <w:i/>
        </w:rPr>
        <w:t xml:space="preserve">Tohum ve toprak: </w:t>
      </w:r>
      <w:proofErr w:type="spellStart"/>
      <w:r w:rsidRPr="004E13F1">
        <w:rPr>
          <w:rFonts w:hint="eastAsia"/>
          <w:i/>
        </w:rPr>
        <w:t>Türk</w:t>
      </w:r>
      <w:proofErr w:type="spellEnd"/>
      <w:r w:rsidRPr="004E13F1">
        <w:rPr>
          <w:rFonts w:hint="eastAsia"/>
          <w:i/>
        </w:rPr>
        <w:t xml:space="preserve"> </w:t>
      </w:r>
      <w:proofErr w:type="spellStart"/>
      <w:r w:rsidRPr="004E13F1">
        <w:rPr>
          <w:rFonts w:hint="eastAsia"/>
          <w:i/>
        </w:rPr>
        <w:t>köy</w:t>
      </w:r>
      <w:proofErr w:type="spellEnd"/>
      <w:r w:rsidRPr="004E13F1">
        <w:rPr>
          <w:rFonts w:hint="eastAsia"/>
          <w:i/>
        </w:rPr>
        <w:t xml:space="preserve"> toplumunda cinsiyet ve kozmoloji</w:t>
      </w:r>
      <w:r w:rsidRPr="004E13F1">
        <w:rPr>
          <w:rFonts w:hint="eastAsia"/>
        </w:rPr>
        <w:t xml:space="preserve"> </w:t>
      </w:r>
      <w:proofErr w:type="spellStart"/>
      <w:r w:rsidRPr="004E13F1">
        <w:t>İstabul</w:t>
      </w:r>
      <w:proofErr w:type="spellEnd"/>
      <w:r w:rsidRPr="004E13F1">
        <w:t>: İletişim Yayınları.</w:t>
      </w:r>
    </w:p>
    <w:sectPr w:rsidR="005475D2" w:rsidSect="005475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7C3F"/>
    <w:multiLevelType w:val="multilevel"/>
    <w:tmpl w:val="70B8A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C71C9"/>
    <w:multiLevelType w:val="multilevel"/>
    <w:tmpl w:val="E93682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475D2"/>
    <w:rsid w:val="00352B2D"/>
    <w:rsid w:val="004E13F1"/>
    <w:rsid w:val="005475D2"/>
    <w:rsid w:val="009248CF"/>
    <w:rsid w:val="009523D5"/>
    <w:rsid w:val="0098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rsid w:val="005475D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rsid w:val="005475D2"/>
    <w:pPr>
      <w:spacing w:after="140" w:line="288" w:lineRule="auto"/>
    </w:pPr>
  </w:style>
  <w:style w:type="paragraph" w:styleId="Liste">
    <w:name w:val="List"/>
    <w:basedOn w:val="GvdeMetni"/>
    <w:rsid w:val="005475D2"/>
    <w:rPr>
      <w:rFonts w:cs="FreeSans"/>
    </w:rPr>
  </w:style>
  <w:style w:type="paragraph" w:customStyle="1" w:styleId="Caption">
    <w:name w:val="Caption"/>
    <w:basedOn w:val="Normal"/>
    <w:qFormat/>
    <w:rsid w:val="005475D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5475D2"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34"/>
    <w:qFormat/>
    <w:rsid w:val="00886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dc:description/>
  <cp:lastModifiedBy>Mayhemzone</cp:lastModifiedBy>
  <cp:revision>7</cp:revision>
  <cp:lastPrinted>2017-11-01T09:49:00Z</cp:lastPrinted>
  <dcterms:created xsi:type="dcterms:W3CDTF">2012-11-05T17:57:00Z</dcterms:created>
  <dcterms:modified xsi:type="dcterms:W3CDTF">2017-11-10T21:14:00Z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