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692956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692956">
        <w:rPr>
          <w:b/>
          <w:sz w:val="16"/>
          <w:szCs w:val="16"/>
        </w:rPr>
        <w:t>Ankara Üniversitesi</w:t>
      </w:r>
    </w:p>
    <w:p w:rsidR="003B48EB" w:rsidRPr="00692956" w:rsidRDefault="003B48EB" w:rsidP="003B48EB">
      <w:pPr>
        <w:jc w:val="center"/>
        <w:rPr>
          <w:b/>
          <w:sz w:val="16"/>
          <w:szCs w:val="16"/>
        </w:rPr>
      </w:pPr>
      <w:r w:rsidRPr="00692956">
        <w:rPr>
          <w:b/>
          <w:sz w:val="16"/>
          <w:szCs w:val="16"/>
        </w:rPr>
        <w:t>Kütüphane ve Dokümantasyon Daire Başkanlığı</w:t>
      </w:r>
    </w:p>
    <w:p w:rsidR="003B48EB" w:rsidRPr="00692956" w:rsidRDefault="003B48EB" w:rsidP="003B48EB">
      <w:pPr>
        <w:rPr>
          <w:sz w:val="16"/>
          <w:szCs w:val="16"/>
        </w:rPr>
      </w:pPr>
    </w:p>
    <w:p w:rsidR="003B48EB" w:rsidRPr="00692956" w:rsidRDefault="003B48EB" w:rsidP="003B48EB">
      <w:pPr>
        <w:jc w:val="center"/>
        <w:rPr>
          <w:b/>
          <w:sz w:val="16"/>
          <w:szCs w:val="16"/>
        </w:rPr>
      </w:pPr>
      <w:r w:rsidRPr="00692956">
        <w:rPr>
          <w:b/>
          <w:sz w:val="16"/>
          <w:szCs w:val="16"/>
        </w:rPr>
        <w:t>Açık Ders Malzemeleri</w:t>
      </w:r>
    </w:p>
    <w:p w:rsidR="003B48EB" w:rsidRPr="00692956" w:rsidRDefault="003B48EB" w:rsidP="003B48EB">
      <w:pPr>
        <w:rPr>
          <w:sz w:val="16"/>
          <w:szCs w:val="16"/>
        </w:rPr>
      </w:pPr>
    </w:p>
    <w:p w:rsidR="003B48EB" w:rsidRPr="00692956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692956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333EF9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333EF9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333EF9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333EF9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333EF9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33EF9" w:rsidRPr="00333EF9" w:rsidTr="00D20DEC">
        <w:trPr>
          <w:cantSplit/>
          <w:trHeight w:val="747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vAlign w:val="center"/>
          </w:tcPr>
          <w:p w:rsidR="00333EF9" w:rsidRPr="00333EF9" w:rsidRDefault="00333EF9" w:rsidP="00333EF9">
            <w:pPr>
              <w:pStyle w:val="Konu-basligi"/>
              <w:ind w:left="0"/>
              <w:rPr>
                <w:b w:val="0"/>
                <w:sz w:val="16"/>
              </w:rPr>
            </w:pPr>
            <w:r w:rsidRPr="00333EF9">
              <w:rPr>
                <w:rFonts w:ascii="Arial" w:hAnsi="Arial" w:cs="Arial"/>
                <w:b w:val="0"/>
                <w:szCs w:val="18"/>
              </w:rPr>
              <w:t>Yaş, yaşlanma ve yaşlılık tanımları</w:t>
            </w:r>
          </w:p>
        </w:tc>
      </w:tr>
      <w:tr w:rsidR="00333EF9" w:rsidRPr="00333EF9" w:rsidTr="00C436F4">
        <w:trPr>
          <w:cantSplit/>
          <w:trHeight w:val="701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3EF9" w:rsidRPr="00333EF9" w:rsidRDefault="00333EF9" w:rsidP="00692956">
            <w:pPr>
              <w:jc w:val="left"/>
              <w:rPr>
                <w:rFonts w:cs="Arial"/>
                <w:sz w:val="18"/>
                <w:szCs w:val="18"/>
              </w:rPr>
            </w:pPr>
            <w:r w:rsidRPr="00333EF9">
              <w:rPr>
                <w:rFonts w:ascii="Arial" w:hAnsi="Arial" w:cs="Arial"/>
                <w:sz w:val="18"/>
                <w:szCs w:val="18"/>
              </w:rPr>
              <w:t>Yaşlılıkta bireysel yaşam</w:t>
            </w:r>
          </w:p>
        </w:tc>
      </w:tr>
      <w:tr w:rsidR="00333EF9" w:rsidRPr="00333EF9" w:rsidTr="00333EF9">
        <w:trPr>
          <w:cantSplit/>
          <w:trHeight w:val="68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333EF9">
            <w:pPr>
              <w:pStyle w:val="Konu-basligi"/>
              <w:ind w:left="0"/>
              <w:rPr>
                <w:b w:val="0"/>
                <w:sz w:val="16"/>
              </w:rPr>
            </w:pPr>
            <w:r w:rsidRPr="00333EF9">
              <w:rPr>
                <w:rFonts w:ascii="Arial" w:hAnsi="Arial" w:cs="Arial"/>
                <w:b w:val="0"/>
                <w:szCs w:val="18"/>
              </w:rPr>
              <w:t xml:space="preserve">Yaşlılıkta </w:t>
            </w:r>
            <w:proofErr w:type="spellStart"/>
            <w:r w:rsidRPr="00333EF9">
              <w:rPr>
                <w:rFonts w:ascii="Arial" w:hAnsi="Arial" w:cs="Arial"/>
                <w:b w:val="0"/>
                <w:szCs w:val="18"/>
              </w:rPr>
              <w:t>psiko</w:t>
            </w:r>
            <w:proofErr w:type="spellEnd"/>
            <w:r w:rsidRPr="00333EF9">
              <w:rPr>
                <w:rFonts w:ascii="Arial" w:hAnsi="Arial" w:cs="Arial"/>
                <w:b w:val="0"/>
                <w:szCs w:val="18"/>
              </w:rPr>
              <w:t>-sosyal yaşam</w:t>
            </w:r>
          </w:p>
        </w:tc>
      </w:tr>
      <w:tr w:rsidR="00333EF9" w:rsidRPr="00333EF9" w:rsidTr="00333EF9">
        <w:trPr>
          <w:cantSplit/>
          <w:trHeight w:val="97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333EF9">
            <w:pPr>
              <w:pStyle w:val="OkumaParas"/>
              <w:numPr>
                <w:ilvl w:val="0"/>
                <w:numId w:val="0"/>
              </w:numPr>
            </w:pPr>
            <w:proofErr w:type="spellStart"/>
            <w:r w:rsidRPr="00333EF9">
              <w:rPr>
                <w:rFonts w:ascii="Arial" w:hAnsi="Arial" w:cs="Arial"/>
                <w:sz w:val="18"/>
                <w:szCs w:val="18"/>
              </w:rPr>
              <w:t>Yaşlılıkta</w:t>
            </w:r>
            <w:proofErr w:type="spellEnd"/>
            <w:r w:rsidRPr="00333E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3EF9">
              <w:rPr>
                <w:rFonts w:ascii="Arial" w:hAnsi="Arial" w:cs="Arial"/>
                <w:sz w:val="18"/>
                <w:szCs w:val="18"/>
              </w:rPr>
              <w:t>toplumsal</w:t>
            </w:r>
            <w:proofErr w:type="spellEnd"/>
            <w:r w:rsidRPr="00333E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3EF9">
              <w:rPr>
                <w:rFonts w:ascii="Arial" w:hAnsi="Arial" w:cs="Arial"/>
                <w:sz w:val="18"/>
                <w:szCs w:val="18"/>
              </w:rPr>
              <w:t>yaşam</w:t>
            </w:r>
            <w:proofErr w:type="spellEnd"/>
          </w:p>
        </w:tc>
      </w:tr>
      <w:tr w:rsidR="00333EF9" w:rsidRPr="00333EF9" w:rsidTr="00333EF9">
        <w:trPr>
          <w:cantSplit/>
          <w:trHeight w:val="99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333EF9">
            <w:pPr>
              <w:pStyle w:val="Konu-basligi"/>
              <w:ind w:left="0"/>
              <w:rPr>
                <w:b w:val="0"/>
                <w:sz w:val="16"/>
              </w:rPr>
            </w:pPr>
            <w:r w:rsidRPr="00333EF9">
              <w:rPr>
                <w:rFonts w:ascii="Arial" w:hAnsi="Arial" w:cs="Arial"/>
                <w:b w:val="0"/>
                <w:szCs w:val="18"/>
              </w:rPr>
              <w:t>Yaşlı refahı alanı ve sosyal politikalar I</w:t>
            </w:r>
          </w:p>
        </w:tc>
      </w:tr>
      <w:tr w:rsidR="00333EF9" w:rsidRPr="00333EF9" w:rsidTr="00333EF9">
        <w:trPr>
          <w:cantSplit/>
          <w:trHeight w:val="111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333EF9">
            <w:pPr>
              <w:pStyle w:val="Konu-basligi"/>
              <w:ind w:left="0"/>
              <w:rPr>
                <w:b w:val="0"/>
                <w:sz w:val="16"/>
              </w:rPr>
            </w:pPr>
            <w:r w:rsidRPr="00333EF9">
              <w:rPr>
                <w:rFonts w:ascii="Arial" w:hAnsi="Arial" w:cs="Arial"/>
                <w:b w:val="0"/>
                <w:szCs w:val="18"/>
              </w:rPr>
              <w:t>Yaşlı refahı alanı ve sosyal politikalar II</w:t>
            </w:r>
          </w:p>
        </w:tc>
      </w:tr>
      <w:tr w:rsidR="00333EF9" w:rsidRPr="00333EF9" w:rsidTr="00333EF9">
        <w:trPr>
          <w:cantSplit/>
          <w:trHeight w:val="69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333EF9">
            <w:pPr>
              <w:pStyle w:val="Konu-basligi"/>
              <w:ind w:left="0"/>
              <w:rPr>
                <w:b w:val="0"/>
                <w:sz w:val="16"/>
              </w:rPr>
            </w:pPr>
            <w:r w:rsidRPr="00333EF9">
              <w:rPr>
                <w:rFonts w:ascii="Arial" w:hAnsi="Arial" w:cs="Arial"/>
                <w:b w:val="0"/>
                <w:szCs w:val="18"/>
              </w:rPr>
              <w:t>Yaşlılara yönelik sosyal politika analizi</w:t>
            </w:r>
          </w:p>
        </w:tc>
      </w:tr>
      <w:tr w:rsidR="00333EF9" w:rsidRPr="00333EF9" w:rsidTr="00333EF9">
        <w:trPr>
          <w:cantSplit/>
          <w:trHeight w:val="847"/>
          <w:jc w:val="center"/>
        </w:trPr>
        <w:tc>
          <w:tcPr>
            <w:tcW w:w="952" w:type="dxa"/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vAlign w:val="center"/>
          </w:tcPr>
          <w:p w:rsidR="00333EF9" w:rsidRPr="00333EF9" w:rsidRDefault="00333EF9" w:rsidP="009B60F4">
            <w:pPr>
              <w:jc w:val="left"/>
              <w:rPr>
                <w:rFonts w:cs="Arial"/>
                <w:sz w:val="18"/>
                <w:szCs w:val="18"/>
              </w:rPr>
            </w:pPr>
            <w:r w:rsidRPr="00333EF9">
              <w:rPr>
                <w:rFonts w:cs="Arial"/>
                <w:sz w:val="18"/>
                <w:szCs w:val="18"/>
              </w:rPr>
              <w:br/>
            </w:r>
            <w:r w:rsidRPr="00333EF9">
              <w:rPr>
                <w:rFonts w:ascii="Arial" w:hAnsi="Arial" w:cs="Arial"/>
                <w:sz w:val="18"/>
                <w:szCs w:val="18"/>
              </w:rPr>
              <w:t>Ara sınav</w:t>
            </w:r>
          </w:p>
        </w:tc>
      </w:tr>
      <w:tr w:rsidR="00333EF9" w:rsidRPr="00333EF9" w:rsidTr="00333EF9">
        <w:trPr>
          <w:cantSplit/>
          <w:trHeight w:val="70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9.Hafta</w:t>
            </w:r>
          </w:p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832AEF">
            <w:pPr>
              <w:pStyle w:val="Konu-basligi"/>
              <w:rPr>
                <w:b w:val="0"/>
                <w:sz w:val="16"/>
              </w:rPr>
            </w:pPr>
            <w:r w:rsidRPr="00333EF9">
              <w:rPr>
                <w:rFonts w:ascii="Arial" w:hAnsi="Arial" w:cs="Arial"/>
                <w:b w:val="0"/>
                <w:szCs w:val="18"/>
              </w:rPr>
              <w:t>Yaşlılara yönelik hizmetler</w:t>
            </w:r>
          </w:p>
        </w:tc>
      </w:tr>
      <w:tr w:rsidR="00333EF9" w:rsidRPr="00333EF9" w:rsidTr="000F636A">
        <w:trPr>
          <w:cantSplit/>
          <w:trHeight w:val="114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333EF9" w:rsidRPr="00333EF9" w:rsidRDefault="00333EF9" w:rsidP="00692956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 w:rsidRPr="00333EF9">
              <w:rPr>
                <w:rFonts w:ascii="Arial" w:hAnsi="Arial" w:cs="Arial"/>
                <w:sz w:val="18"/>
                <w:szCs w:val="18"/>
              </w:rPr>
              <w:t>Barınma</w:t>
            </w:r>
            <w:proofErr w:type="spellEnd"/>
            <w:r w:rsidRPr="00333E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3EF9">
              <w:rPr>
                <w:rFonts w:ascii="Arial" w:hAnsi="Arial" w:cs="Arial"/>
                <w:sz w:val="18"/>
                <w:szCs w:val="18"/>
              </w:rPr>
              <w:t>hizmetleri-kurumsal</w:t>
            </w:r>
            <w:proofErr w:type="spellEnd"/>
            <w:r w:rsidRPr="00333E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3EF9">
              <w:rPr>
                <w:rFonts w:ascii="Arial" w:hAnsi="Arial" w:cs="Arial"/>
                <w:sz w:val="18"/>
                <w:szCs w:val="18"/>
              </w:rPr>
              <w:t>bakım</w:t>
            </w:r>
            <w:proofErr w:type="spellEnd"/>
          </w:p>
        </w:tc>
      </w:tr>
      <w:tr w:rsidR="00333EF9" w:rsidRPr="00333EF9" w:rsidTr="002A57EE">
        <w:trPr>
          <w:cantSplit/>
          <w:trHeight w:val="1465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3EF9" w:rsidRPr="00333EF9" w:rsidRDefault="00333EF9" w:rsidP="00832AEF">
            <w:pPr>
              <w:pStyle w:val="Konu-basligi"/>
              <w:rPr>
                <w:b w:val="0"/>
                <w:sz w:val="16"/>
              </w:rPr>
            </w:pPr>
            <w:r w:rsidRPr="00333EF9">
              <w:rPr>
                <w:rFonts w:ascii="Arial" w:hAnsi="Arial" w:cs="Arial"/>
                <w:b w:val="0"/>
                <w:szCs w:val="18"/>
              </w:rPr>
              <w:t>Sağlık hizmetleri</w:t>
            </w:r>
          </w:p>
        </w:tc>
      </w:tr>
      <w:tr w:rsidR="00333EF9" w:rsidRPr="00333EF9" w:rsidTr="00BD66BB">
        <w:trPr>
          <w:cantSplit/>
          <w:trHeight w:val="154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832AEF">
            <w:pPr>
              <w:pStyle w:val="Konu-basligi"/>
              <w:rPr>
                <w:b w:val="0"/>
                <w:sz w:val="16"/>
              </w:rPr>
            </w:pPr>
            <w:r w:rsidRPr="00333EF9">
              <w:rPr>
                <w:rFonts w:ascii="Arial" w:hAnsi="Arial" w:cs="Arial"/>
                <w:b w:val="0"/>
                <w:szCs w:val="18"/>
              </w:rPr>
              <w:t>Çalışma yaşamı ve ekonomik sorunlara ilişkin hizmetler</w:t>
            </w:r>
          </w:p>
        </w:tc>
      </w:tr>
      <w:tr w:rsidR="00333EF9" w:rsidRPr="00333EF9" w:rsidTr="006343B3">
        <w:trPr>
          <w:cantSplit/>
          <w:trHeight w:val="89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lastRenderedPageBreak/>
              <w:t>13.Hafta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832AEF">
            <w:pPr>
              <w:pStyle w:val="Konu-basligi"/>
              <w:rPr>
                <w:b w:val="0"/>
                <w:sz w:val="16"/>
              </w:rPr>
            </w:pPr>
            <w:r w:rsidRPr="00333EF9">
              <w:rPr>
                <w:rFonts w:ascii="Arial" w:hAnsi="Arial" w:cs="Arial"/>
                <w:b w:val="0"/>
                <w:szCs w:val="18"/>
              </w:rPr>
              <w:t>Boş zamanları değerlendirmeye yönelik hizmetler</w:t>
            </w:r>
          </w:p>
        </w:tc>
      </w:tr>
      <w:tr w:rsidR="00333EF9" w:rsidRPr="00333EF9" w:rsidTr="0093674F">
        <w:trPr>
          <w:cantSplit/>
          <w:trHeight w:val="92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333EF9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333EF9" w:rsidRPr="00333EF9" w:rsidRDefault="00333EF9" w:rsidP="00832AEF">
            <w:pPr>
              <w:pStyle w:val="Konu-basligi"/>
              <w:rPr>
                <w:b w:val="0"/>
                <w:sz w:val="16"/>
              </w:rPr>
            </w:pPr>
            <w:r w:rsidRPr="00333EF9">
              <w:rPr>
                <w:rFonts w:ascii="Arial" w:hAnsi="Arial" w:cs="Arial"/>
                <w:b w:val="0"/>
                <w:szCs w:val="18"/>
              </w:rPr>
              <w:t>Yaşlılık eğitimi</w:t>
            </w:r>
          </w:p>
        </w:tc>
      </w:tr>
    </w:tbl>
    <w:p w:rsidR="003B48EB" w:rsidRPr="00692956" w:rsidRDefault="003B48EB" w:rsidP="003B48EB">
      <w:pPr>
        <w:tabs>
          <w:tab w:val="left" w:pos="6375"/>
        </w:tabs>
        <w:rPr>
          <w:sz w:val="16"/>
          <w:szCs w:val="16"/>
        </w:rPr>
      </w:pPr>
      <w:r w:rsidRPr="00692956">
        <w:rPr>
          <w:sz w:val="16"/>
          <w:szCs w:val="16"/>
        </w:rPr>
        <w:tab/>
      </w:r>
    </w:p>
    <w:p w:rsidR="00EB0AE2" w:rsidRPr="00692956" w:rsidRDefault="00333EF9"/>
    <w:sectPr w:rsidR="00EB0AE2" w:rsidRPr="00692956" w:rsidSect="0035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33EF9"/>
    <w:rsid w:val="00355662"/>
    <w:rsid w:val="003B48EB"/>
    <w:rsid w:val="00692956"/>
    <w:rsid w:val="006C5ED3"/>
    <w:rsid w:val="00832BE3"/>
    <w:rsid w:val="009B60F4"/>
    <w:rsid w:val="00BB343E"/>
    <w:rsid w:val="00E3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acer</cp:lastModifiedBy>
  <cp:revision>8</cp:revision>
  <dcterms:created xsi:type="dcterms:W3CDTF">2017-05-02T07:01:00Z</dcterms:created>
  <dcterms:modified xsi:type="dcterms:W3CDTF">2017-11-09T10:06:00Z</dcterms:modified>
</cp:coreProperties>
</file>