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DBE" w:rsidRPr="002C5D98" w:rsidRDefault="004E0DBE" w:rsidP="004E0DBE">
      <w:pPr>
        <w:spacing w:line="360" w:lineRule="auto"/>
        <w:jc w:val="center"/>
        <w:rPr>
          <w:b/>
          <w:sz w:val="36"/>
          <w:szCs w:val="36"/>
        </w:rPr>
      </w:pPr>
      <w:r w:rsidRPr="002C5D98">
        <w:rPr>
          <w:b/>
          <w:sz w:val="36"/>
          <w:szCs w:val="36"/>
        </w:rPr>
        <w:t>PSİKOSOMATİK HASTALIKLAR</w:t>
      </w:r>
      <w:r w:rsidR="00752EC8">
        <w:rPr>
          <w:b/>
          <w:sz w:val="36"/>
          <w:szCs w:val="36"/>
        </w:rPr>
        <w:t>IN TANIMI</w:t>
      </w:r>
    </w:p>
    <w:p w:rsidR="00752EC8" w:rsidRDefault="00752EC8" w:rsidP="00752EC8">
      <w:pPr>
        <w:spacing w:line="360" w:lineRule="auto"/>
        <w:ind w:left="4248" w:firstLine="708"/>
        <w:jc w:val="both"/>
        <w:rPr>
          <w:b/>
          <w:sz w:val="28"/>
          <w:szCs w:val="28"/>
          <w:u w:val="single"/>
        </w:rPr>
      </w:pPr>
      <w:proofErr w:type="spellStart"/>
      <w:proofErr w:type="gramStart"/>
      <w:r>
        <w:rPr>
          <w:b/>
          <w:bCs/>
          <w:i/>
          <w:iCs/>
          <w:sz w:val="28"/>
          <w:szCs w:val="28"/>
          <w:u w:val="single"/>
        </w:rPr>
        <w:t>Prof.Dr</w:t>
      </w:r>
      <w:proofErr w:type="spellEnd"/>
      <w:r>
        <w:rPr>
          <w:b/>
          <w:bCs/>
          <w:i/>
          <w:iCs/>
          <w:sz w:val="28"/>
          <w:szCs w:val="28"/>
          <w:u w:val="single"/>
        </w:rPr>
        <w:t>.</w:t>
      </w:r>
      <w:proofErr w:type="spellStart"/>
      <w:r>
        <w:rPr>
          <w:b/>
          <w:bCs/>
          <w:i/>
          <w:iCs/>
          <w:sz w:val="28"/>
          <w:szCs w:val="28"/>
          <w:u w:val="single"/>
        </w:rPr>
        <w:t>Abdülkadir</w:t>
      </w:r>
      <w:proofErr w:type="spellEnd"/>
      <w:proofErr w:type="gramEnd"/>
      <w:r>
        <w:rPr>
          <w:b/>
          <w:bCs/>
          <w:i/>
          <w:iCs/>
          <w:sz w:val="28"/>
          <w:szCs w:val="28"/>
          <w:u w:val="single"/>
        </w:rPr>
        <w:t xml:space="preserve"> ÇEVİK</w:t>
      </w:r>
    </w:p>
    <w:p w:rsidR="004E0DBE" w:rsidRDefault="004E0DBE" w:rsidP="004E0DBE">
      <w:pPr>
        <w:spacing w:line="360" w:lineRule="auto"/>
        <w:jc w:val="center"/>
        <w:rPr>
          <w:b/>
        </w:rPr>
      </w:pPr>
    </w:p>
    <w:p w:rsidR="004E0DBE" w:rsidRDefault="004E0DBE" w:rsidP="004E0DBE">
      <w:pPr>
        <w:spacing w:line="360" w:lineRule="auto"/>
        <w:rPr>
          <w:b/>
        </w:rPr>
      </w:pPr>
    </w:p>
    <w:p w:rsidR="004E0DBE" w:rsidRDefault="004E0DBE" w:rsidP="004E0DBE">
      <w:pPr>
        <w:spacing w:line="360" w:lineRule="auto"/>
        <w:jc w:val="center"/>
        <w:rPr>
          <w:b/>
        </w:rPr>
      </w:pPr>
    </w:p>
    <w:p w:rsidR="004E0DBE" w:rsidRPr="002C5D98" w:rsidRDefault="004E0DBE" w:rsidP="004E0DBE">
      <w:pPr>
        <w:spacing w:line="360" w:lineRule="auto"/>
        <w:ind w:firstLine="708"/>
        <w:jc w:val="both"/>
        <w:rPr>
          <w:b/>
          <w:sz w:val="28"/>
          <w:szCs w:val="28"/>
          <w:u w:val="single"/>
        </w:rPr>
      </w:pPr>
      <w:proofErr w:type="gramStart"/>
      <w:r w:rsidRPr="002C5D98">
        <w:rPr>
          <w:b/>
          <w:sz w:val="28"/>
          <w:szCs w:val="28"/>
          <w:u w:val="single"/>
        </w:rPr>
        <w:t>Tanım :</w:t>
      </w:r>
      <w:proofErr w:type="gramEnd"/>
      <w:r w:rsidRPr="002C5D98">
        <w:rPr>
          <w:b/>
          <w:sz w:val="28"/>
          <w:szCs w:val="28"/>
          <w:u w:val="single"/>
        </w:rPr>
        <w:t xml:space="preserve"> </w:t>
      </w:r>
    </w:p>
    <w:p w:rsidR="004E0DBE" w:rsidRDefault="004E0DBE" w:rsidP="004E0DBE">
      <w:pPr>
        <w:spacing w:line="360" w:lineRule="auto"/>
        <w:ind w:firstLine="708"/>
        <w:jc w:val="both"/>
        <w:rPr>
          <w:b/>
        </w:rPr>
      </w:pPr>
    </w:p>
    <w:p w:rsidR="004E0DBE" w:rsidRDefault="004E0DBE" w:rsidP="004E0DBE">
      <w:pPr>
        <w:spacing w:line="360" w:lineRule="auto"/>
        <w:ind w:firstLine="708"/>
        <w:jc w:val="both"/>
      </w:pPr>
      <w:r>
        <w:t xml:space="preserve">Ruhsal ve bedensel bulguların birbirlerini tamamlayıp bütünleştikleri, </w:t>
      </w:r>
      <w:proofErr w:type="spellStart"/>
      <w:r>
        <w:t>etyolojisinde</w:t>
      </w:r>
      <w:proofErr w:type="spellEnd"/>
      <w:r>
        <w:t xml:space="preserve"> </w:t>
      </w:r>
      <w:proofErr w:type="spellStart"/>
      <w:r>
        <w:t>psikososyal</w:t>
      </w:r>
      <w:proofErr w:type="spellEnd"/>
      <w:r>
        <w:t xml:space="preserve"> streslerle ruhsal çatışmaların önemli oranda rol oynadığı bazı bedensel hastalıklara “Psikosomatik Hastalıklar” denir. </w:t>
      </w:r>
    </w:p>
    <w:p w:rsidR="004E0DBE" w:rsidRDefault="004E0DBE" w:rsidP="004E0DBE">
      <w:pPr>
        <w:spacing w:line="360" w:lineRule="auto"/>
        <w:ind w:firstLine="708"/>
        <w:jc w:val="both"/>
      </w:pPr>
      <w:r>
        <w:t xml:space="preserve">Psikosomatik hastalık terimi her ne kadar DSM </w:t>
      </w:r>
      <w:proofErr w:type="spellStart"/>
      <w:r>
        <w:t>IV’te</w:t>
      </w:r>
      <w:proofErr w:type="spellEnd"/>
      <w:r>
        <w:t xml:space="preserve"> yer almıyorsa da bütün dünyada olduğu gibi biz de bu terimi “Ruhsal etmenlerin sebep olduğu fiziksel hastalıklar” gibi uzun bir cümleye tercih etmekteyiz. </w:t>
      </w:r>
    </w:p>
    <w:p w:rsidR="004E0DBE" w:rsidRDefault="004E0DBE" w:rsidP="004E0DBE">
      <w:pPr>
        <w:spacing w:line="360" w:lineRule="auto"/>
        <w:ind w:firstLine="708"/>
        <w:jc w:val="both"/>
      </w:pPr>
    </w:p>
    <w:p w:rsidR="004E0DBE" w:rsidRDefault="004E0DBE" w:rsidP="004E0DBE">
      <w:pPr>
        <w:spacing w:line="360" w:lineRule="auto"/>
        <w:ind w:firstLine="708"/>
        <w:jc w:val="both"/>
      </w:pPr>
      <w:r>
        <w:t xml:space="preserve">Bu tanımdan da anlaşıldığı gibi: </w:t>
      </w:r>
    </w:p>
    <w:p w:rsidR="004E0DBE" w:rsidRDefault="004E0DBE" w:rsidP="004E0DBE">
      <w:pPr>
        <w:spacing w:line="360" w:lineRule="auto"/>
        <w:ind w:firstLine="708"/>
        <w:jc w:val="both"/>
      </w:pPr>
    </w:p>
    <w:p w:rsidR="004E0DBE" w:rsidRDefault="004E0DBE" w:rsidP="004E0DBE">
      <w:pPr>
        <w:numPr>
          <w:ilvl w:val="0"/>
          <w:numId w:val="1"/>
        </w:numPr>
        <w:spacing w:line="360" w:lineRule="auto"/>
        <w:jc w:val="both"/>
      </w:pPr>
      <w:r>
        <w:t>Psikosomatik hastalıklarda ruhsal ve bedensel bulguların bir bütün olarak ele alınmaları gereği ortaya çıkmaktadır. Yani somatik bulgular veya ruhsal bulgular yalnız başlarına psikosomatik bir hastalığın tanısına yetmemektedir.</w:t>
      </w:r>
    </w:p>
    <w:p w:rsidR="004E0DBE" w:rsidRDefault="004E0DBE" w:rsidP="004E0DBE">
      <w:pPr>
        <w:numPr>
          <w:ilvl w:val="0"/>
          <w:numId w:val="1"/>
        </w:numPr>
        <w:spacing w:line="360" w:lineRule="auto"/>
        <w:jc w:val="both"/>
      </w:pPr>
      <w:r>
        <w:t xml:space="preserve">“ </w:t>
      </w:r>
      <w:proofErr w:type="spellStart"/>
      <w:r>
        <w:t>Etyolojilerinde</w:t>
      </w:r>
      <w:proofErr w:type="spellEnd"/>
      <w:r>
        <w:t xml:space="preserve"> </w:t>
      </w:r>
      <w:proofErr w:type="spellStart"/>
      <w:r>
        <w:t>psikososyal</w:t>
      </w:r>
      <w:proofErr w:type="spellEnd"/>
      <w:r>
        <w:t xml:space="preserve"> streslerle ruhsal çatışmaların önemli oranda rol oynadığı” cümlesi ile ruhsal nedenlerin öneminin büyüklüğü yanı sıra sınırlılığı da vurgulanmaktadır. </w:t>
      </w:r>
    </w:p>
    <w:p w:rsidR="004E0DBE" w:rsidRDefault="004E0DBE" w:rsidP="004E0DBE">
      <w:pPr>
        <w:numPr>
          <w:ilvl w:val="0"/>
          <w:numId w:val="1"/>
        </w:numPr>
        <w:spacing w:line="360" w:lineRule="auto"/>
        <w:jc w:val="both"/>
      </w:pPr>
      <w:r>
        <w:t>Ruhsal bulgulardan ve ruhsal etkenlerden söz edilirken hastanın ruhsal yaşamına da işaret edilmektedir. Bundan da hastanın kişilik yapısının, tutum ve davranışlarının, savunmalarının, temel gereksinimlerinin, çatışmalarının, duygusal yaşamının da somatik bulguların yanı sıra tanısal araştırmalara katılmasının gereği ortaya çıkmaktadır.</w:t>
      </w:r>
    </w:p>
    <w:p w:rsidR="004E0DBE" w:rsidRDefault="004E0DBE" w:rsidP="004E0DBE">
      <w:pPr>
        <w:numPr>
          <w:ilvl w:val="0"/>
          <w:numId w:val="1"/>
        </w:numPr>
        <w:spacing w:line="360" w:lineRule="auto"/>
        <w:jc w:val="both"/>
      </w:pPr>
      <w:proofErr w:type="spellStart"/>
      <w:r>
        <w:t>Hipokondriyazis</w:t>
      </w:r>
      <w:proofErr w:type="spellEnd"/>
      <w:r>
        <w:t xml:space="preserve">, </w:t>
      </w:r>
      <w:proofErr w:type="spellStart"/>
      <w:r>
        <w:t>konversiyon</w:t>
      </w:r>
      <w:proofErr w:type="spellEnd"/>
      <w:r>
        <w:t xml:space="preserve"> reaksiyonları, bazı fonksiyonel ve </w:t>
      </w:r>
      <w:proofErr w:type="spellStart"/>
      <w:r>
        <w:t>vejetatif</w:t>
      </w:r>
      <w:proofErr w:type="spellEnd"/>
      <w:r>
        <w:t xml:space="preserve"> belirtiler ise tanımlamada sözü edilen “bazı bedensel hastalıklar” dışında tutulmaktadırlar. </w:t>
      </w:r>
      <w:proofErr w:type="spellStart"/>
      <w:r>
        <w:t>Hipokondriyazis</w:t>
      </w:r>
      <w:proofErr w:type="spellEnd"/>
      <w:r>
        <w:t xml:space="preserve">, organlarda hiçbir patolojik somatik bulgu bulunmadığı halde hastanın dikkat, ilgi ve uğraşlarının belirli bir organına, hasta olduğu düşünce ve kaygısıyla saplanmasıdır. </w:t>
      </w:r>
      <w:proofErr w:type="spellStart"/>
      <w:r>
        <w:t>Konversiyon</w:t>
      </w:r>
      <w:proofErr w:type="spellEnd"/>
      <w:r>
        <w:t xml:space="preserve"> reaksiyonlarında ise çatışma, gerginlik ve bunalımlar somatik bir fonksiyon bozukluğuna dönüştürülmektedir. </w:t>
      </w:r>
      <w:proofErr w:type="spellStart"/>
      <w:proofErr w:type="gramStart"/>
      <w:r>
        <w:t>Konversiyon</w:t>
      </w:r>
      <w:proofErr w:type="spellEnd"/>
      <w:r>
        <w:t xml:space="preserve">  </w:t>
      </w:r>
      <w:r>
        <w:lastRenderedPageBreak/>
        <w:t>reaksiyonlarında</w:t>
      </w:r>
      <w:proofErr w:type="gramEnd"/>
      <w:r>
        <w:t xml:space="preserve"> organdaki fonksiyon yitimi bir yandan da ona karşı olan yasağı simgeleyen anlamlı bir bozukluktur. Burada da, </w:t>
      </w:r>
      <w:proofErr w:type="spellStart"/>
      <w:r>
        <w:t>hipokondriyaziste</w:t>
      </w:r>
      <w:proofErr w:type="spellEnd"/>
      <w:r>
        <w:t xml:space="preserve"> olduğu gibi, psikosomatik hastalıkların aksine, yapısal bir değişiklik söz konusu değildir. Örneğin histeriklerde gördüğümüz fonksiyonel felçler gibi. Ayrıca psikosomatik hastalıklarda tepki veren organların bir anlamlarının olacağı, </w:t>
      </w:r>
      <w:proofErr w:type="spellStart"/>
      <w:r>
        <w:t>içrel</w:t>
      </w:r>
      <w:proofErr w:type="spellEnd"/>
      <w:r>
        <w:t xml:space="preserve"> bir çatışmayı simgelediği düşüncesi bugün için tartışılmalıdır. Şu an için bu simgelemenin </w:t>
      </w:r>
      <w:proofErr w:type="spellStart"/>
      <w:r>
        <w:t>konversiyondaki</w:t>
      </w:r>
      <w:proofErr w:type="spellEnd"/>
      <w:r>
        <w:t xml:space="preserve"> kadar açık olmadığını söylemek daha doğru görünmektedir. Histerideki </w:t>
      </w:r>
      <w:proofErr w:type="spellStart"/>
      <w:r>
        <w:t>sekonder</w:t>
      </w:r>
      <w:proofErr w:type="spellEnd"/>
      <w:r>
        <w:t xml:space="preserve"> kazanç yerine psikosomatik hastalıklarda </w:t>
      </w:r>
      <w:proofErr w:type="spellStart"/>
      <w:r>
        <w:t>primer</w:t>
      </w:r>
      <w:proofErr w:type="spellEnd"/>
      <w:r>
        <w:t xml:space="preserve"> kazançtan söz edilmektedir. </w:t>
      </w:r>
    </w:p>
    <w:p w:rsidR="004E0DBE" w:rsidRPr="00ED0508" w:rsidRDefault="004E0DBE" w:rsidP="004E0DBE">
      <w:pPr>
        <w:numPr>
          <w:ilvl w:val="0"/>
          <w:numId w:val="1"/>
        </w:numPr>
        <w:spacing w:line="360" w:lineRule="auto"/>
        <w:jc w:val="both"/>
        <w:rPr>
          <w:b/>
        </w:rPr>
      </w:pPr>
      <w:r>
        <w:t xml:space="preserve">Bazı bedensel hastalıklara “Psikosomatik Hastalıklar” adını vermiştik. Bunlar Stres Hastalıkları, </w:t>
      </w:r>
      <w:proofErr w:type="spellStart"/>
      <w:r>
        <w:t>Psikofizyolojik</w:t>
      </w:r>
      <w:proofErr w:type="spellEnd"/>
      <w:r>
        <w:t xml:space="preserve"> Hastalıklar veya Bozukluklar, </w:t>
      </w:r>
      <w:proofErr w:type="spellStart"/>
      <w:r>
        <w:t>Psikofizyolojik</w:t>
      </w:r>
      <w:proofErr w:type="spellEnd"/>
      <w:r>
        <w:t xml:space="preserve"> Reaksiyonlar olarak da adlandırılırlar.</w:t>
      </w:r>
    </w:p>
    <w:p w:rsidR="002327FF" w:rsidRPr="002327FF" w:rsidRDefault="002327FF" w:rsidP="002327FF">
      <w:pPr>
        <w:pStyle w:val="ListeParagraf"/>
        <w:spacing w:line="360" w:lineRule="auto"/>
        <w:rPr>
          <w:u w:val="single"/>
        </w:rPr>
      </w:pPr>
    </w:p>
    <w:p w:rsidR="002327FF" w:rsidRDefault="002327FF" w:rsidP="002327FF">
      <w:pPr>
        <w:pStyle w:val="ListeParagraf"/>
        <w:spacing w:line="360" w:lineRule="auto"/>
      </w:pPr>
      <w:r w:rsidRPr="002327FF">
        <w:rPr>
          <w:u w:val="single"/>
        </w:rPr>
        <w:t xml:space="preserve"> </w:t>
      </w:r>
      <w:r w:rsidRPr="002327FF">
        <w:rPr>
          <w:b/>
          <w:highlight w:val="yellow"/>
          <w:u w:val="single"/>
        </w:rPr>
        <w:t>Tanı ölçütleri:</w:t>
      </w:r>
      <w:r w:rsidRPr="0050166A">
        <w:t xml:space="preserve"> </w:t>
      </w:r>
    </w:p>
    <w:p w:rsidR="002327FF" w:rsidRPr="0050166A" w:rsidRDefault="002327FF" w:rsidP="002327FF">
      <w:pPr>
        <w:pStyle w:val="ListeParagraf"/>
        <w:spacing w:line="360" w:lineRule="auto"/>
      </w:pPr>
      <w:r w:rsidRPr="002327FF">
        <w:rPr>
          <w:highlight w:val="yellow"/>
        </w:rPr>
        <w:t xml:space="preserve">APA (Amerikan Psikiyatri Birliği)’ </w:t>
      </w:r>
      <w:proofErr w:type="spellStart"/>
      <w:r w:rsidRPr="002327FF">
        <w:rPr>
          <w:highlight w:val="yellow"/>
        </w:rPr>
        <w:t>nın</w:t>
      </w:r>
      <w:proofErr w:type="spellEnd"/>
      <w:r w:rsidRPr="002327FF">
        <w:rPr>
          <w:highlight w:val="yellow"/>
        </w:rPr>
        <w:t xml:space="preserve"> 1951’de yayınladığı DSM-</w:t>
      </w:r>
      <w:proofErr w:type="spellStart"/>
      <w:r w:rsidRPr="002327FF">
        <w:rPr>
          <w:highlight w:val="yellow"/>
        </w:rPr>
        <w:t>I’de</w:t>
      </w:r>
      <w:proofErr w:type="spellEnd"/>
      <w:r w:rsidRPr="002327FF">
        <w:rPr>
          <w:highlight w:val="yellow"/>
        </w:rPr>
        <w:t xml:space="preserve"> “</w:t>
      </w:r>
      <w:proofErr w:type="spellStart"/>
      <w:r w:rsidRPr="002327FF">
        <w:rPr>
          <w:highlight w:val="yellow"/>
        </w:rPr>
        <w:t>Psikofizyolojik</w:t>
      </w:r>
      <w:proofErr w:type="spellEnd"/>
      <w:r w:rsidRPr="002327FF">
        <w:rPr>
          <w:highlight w:val="yellow"/>
        </w:rPr>
        <w:t xml:space="preserve">, </w:t>
      </w:r>
      <w:proofErr w:type="spellStart"/>
      <w:r w:rsidRPr="002327FF">
        <w:rPr>
          <w:highlight w:val="yellow"/>
        </w:rPr>
        <w:t>otonomik</w:t>
      </w:r>
      <w:proofErr w:type="spellEnd"/>
      <w:r w:rsidRPr="002327FF">
        <w:rPr>
          <w:highlight w:val="yellow"/>
        </w:rPr>
        <w:t xml:space="preserve"> ve </w:t>
      </w:r>
      <w:proofErr w:type="spellStart"/>
      <w:r w:rsidRPr="002327FF">
        <w:rPr>
          <w:highlight w:val="yellow"/>
        </w:rPr>
        <w:t>viseral</w:t>
      </w:r>
      <w:proofErr w:type="spellEnd"/>
      <w:r w:rsidRPr="002327FF">
        <w:rPr>
          <w:highlight w:val="yellow"/>
        </w:rPr>
        <w:t xml:space="preserve"> bozukluklar” terimi ile yer almıştır. Daha sonra DSM-</w:t>
      </w:r>
      <w:proofErr w:type="spellStart"/>
      <w:r w:rsidRPr="002327FF">
        <w:rPr>
          <w:highlight w:val="yellow"/>
        </w:rPr>
        <w:t>II’de</w:t>
      </w:r>
      <w:proofErr w:type="spellEnd"/>
      <w:r w:rsidRPr="002327FF">
        <w:rPr>
          <w:highlight w:val="yellow"/>
        </w:rPr>
        <w:t xml:space="preserve"> (1968) bu terim “</w:t>
      </w:r>
      <w:proofErr w:type="spellStart"/>
      <w:r w:rsidRPr="002327FF">
        <w:rPr>
          <w:highlight w:val="yellow"/>
        </w:rPr>
        <w:t>Psikofizyolojik</w:t>
      </w:r>
      <w:proofErr w:type="spellEnd"/>
      <w:r w:rsidRPr="002327FF">
        <w:rPr>
          <w:highlight w:val="yellow"/>
        </w:rPr>
        <w:t xml:space="preserve"> </w:t>
      </w:r>
      <w:proofErr w:type="spellStart"/>
      <w:r w:rsidRPr="002327FF">
        <w:rPr>
          <w:highlight w:val="yellow"/>
        </w:rPr>
        <w:t>bozukluklar”a</w:t>
      </w:r>
      <w:proofErr w:type="spellEnd"/>
      <w:r w:rsidRPr="002327FF">
        <w:rPr>
          <w:highlight w:val="yellow"/>
        </w:rPr>
        <w:t xml:space="preserve"> değişmiş, DSM-III-</w:t>
      </w:r>
      <w:proofErr w:type="spellStart"/>
      <w:r w:rsidRPr="002327FF">
        <w:rPr>
          <w:highlight w:val="yellow"/>
        </w:rPr>
        <w:t>R’de</w:t>
      </w:r>
      <w:proofErr w:type="spellEnd"/>
      <w:r w:rsidRPr="002327FF">
        <w:rPr>
          <w:highlight w:val="yellow"/>
        </w:rPr>
        <w:t xml:space="preserve"> ise “Fizik durumu etkileyen </w:t>
      </w:r>
      <w:proofErr w:type="spellStart"/>
      <w:r w:rsidRPr="002327FF">
        <w:rPr>
          <w:highlight w:val="yellow"/>
        </w:rPr>
        <w:t>psikofizyolojik</w:t>
      </w:r>
      <w:proofErr w:type="spellEnd"/>
      <w:r w:rsidRPr="002327FF">
        <w:rPr>
          <w:highlight w:val="yellow"/>
        </w:rPr>
        <w:t xml:space="preserve"> faktörler” den bahsedilmiştir. Yaygın olarak kullanılan tanı sınıflandırma sistemi </w:t>
      </w:r>
      <w:proofErr w:type="spellStart"/>
      <w:r w:rsidRPr="002327FF">
        <w:rPr>
          <w:highlight w:val="yellow"/>
        </w:rPr>
        <w:t>DSM’nin</w:t>
      </w:r>
      <w:proofErr w:type="spellEnd"/>
      <w:r w:rsidRPr="002327FF">
        <w:rPr>
          <w:highlight w:val="yellow"/>
        </w:rPr>
        <w:t>(</w:t>
      </w:r>
      <w:proofErr w:type="spellStart"/>
      <w:r w:rsidRPr="002327FF">
        <w:rPr>
          <w:i/>
          <w:highlight w:val="yellow"/>
        </w:rPr>
        <w:t>Diagnostic</w:t>
      </w:r>
      <w:proofErr w:type="spellEnd"/>
      <w:r w:rsidRPr="002327FF">
        <w:rPr>
          <w:i/>
          <w:highlight w:val="yellow"/>
        </w:rPr>
        <w:t xml:space="preserve"> </w:t>
      </w:r>
      <w:proofErr w:type="spellStart"/>
      <w:r w:rsidRPr="002327FF">
        <w:rPr>
          <w:i/>
          <w:highlight w:val="yellow"/>
        </w:rPr>
        <w:t>and</w:t>
      </w:r>
      <w:proofErr w:type="spellEnd"/>
      <w:r w:rsidRPr="002327FF">
        <w:rPr>
          <w:i/>
          <w:highlight w:val="yellow"/>
        </w:rPr>
        <w:t xml:space="preserve"> </w:t>
      </w:r>
      <w:proofErr w:type="spellStart"/>
      <w:r w:rsidRPr="002327FF">
        <w:rPr>
          <w:i/>
          <w:highlight w:val="yellow"/>
        </w:rPr>
        <w:t>Statistical</w:t>
      </w:r>
      <w:proofErr w:type="spellEnd"/>
      <w:r w:rsidRPr="002327FF">
        <w:rPr>
          <w:i/>
          <w:highlight w:val="yellow"/>
        </w:rPr>
        <w:t xml:space="preserve"> </w:t>
      </w:r>
      <w:proofErr w:type="spellStart"/>
      <w:r w:rsidRPr="002327FF">
        <w:rPr>
          <w:i/>
          <w:highlight w:val="yellow"/>
        </w:rPr>
        <w:t>Manual</w:t>
      </w:r>
      <w:proofErr w:type="spellEnd"/>
      <w:r w:rsidRPr="002327FF">
        <w:rPr>
          <w:i/>
          <w:highlight w:val="yellow"/>
        </w:rPr>
        <w:t xml:space="preserve"> of </w:t>
      </w:r>
      <w:proofErr w:type="spellStart"/>
      <w:r w:rsidRPr="002327FF">
        <w:rPr>
          <w:i/>
          <w:highlight w:val="yellow"/>
        </w:rPr>
        <w:t>Mental</w:t>
      </w:r>
      <w:proofErr w:type="spellEnd"/>
      <w:r w:rsidRPr="002327FF">
        <w:rPr>
          <w:i/>
          <w:highlight w:val="yellow"/>
        </w:rPr>
        <w:t xml:space="preserve"> </w:t>
      </w:r>
      <w:proofErr w:type="spellStart"/>
      <w:r w:rsidRPr="002327FF">
        <w:rPr>
          <w:i/>
          <w:highlight w:val="yellow"/>
        </w:rPr>
        <w:t>Health</w:t>
      </w:r>
      <w:proofErr w:type="spellEnd"/>
      <w:r w:rsidRPr="002327FF">
        <w:rPr>
          <w:highlight w:val="yellow"/>
        </w:rPr>
        <w:t>) üçüncü sürümünden itibaren, daha kapsayıcı ve genel bir ifade olarak “</w:t>
      </w:r>
      <w:proofErr w:type="spellStart"/>
      <w:r w:rsidRPr="002327FF">
        <w:rPr>
          <w:i/>
          <w:highlight w:val="yellow"/>
        </w:rPr>
        <w:t>somatoform</w:t>
      </w:r>
      <w:proofErr w:type="spellEnd"/>
      <w:r w:rsidRPr="002327FF">
        <w:rPr>
          <w:highlight w:val="yellow"/>
        </w:rPr>
        <w:t>” terimi kullanılmıştır.</w:t>
      </w:r>
    </w:p>
    <w:p w:rsidR="004E0DBE" w:rsidRPr="002C5D98" w:rsidRDefault="004E0DBE" w:rsidP="004E0DBE">
      <w:pPr>
        <w:spacing w:line="360" w:lineRule="auto"/>
        <w:jc w:val="both"/>
        <w:rPr>
          <w:b/>
          <w:sz w:val="28"/>
          <w:szCs w:val="28"/>
          <w:u w:val="single"/>
        </w:rPr>
      </w:pPr>
      <w:proofErr w:type="gramStart"/>
      <w:r w:rsidRPr="002C5D98">
        <w:rPr>
          <w:b/>
          <w:sz w:val="28"/>
          <w:szCs w:val="28"/>
          <w:u w:val="single"/>
        </w:rPr>
        <w:t>Tarihçe :</w:t>
      </w:r>
      <w:proofErr w:type="gramEnd"/>
      <w:r w:rsidRPr="002C5D98">
        <w:rPr>
          <w:b/>
          <w:sz w:val="28"/>
          <w:szCs w:val="28"/>
          <w:u w:val="single"/>
        </w:rPr>
        <w:t xml:space="preserve"> </w:t>
      </w:r>
    </w:p>
    <w:p w:rsidR="004E0DBE" w:rsidRDefault="004E0DBE" w:rsidP="004E0DBE">
      <w:pPr>
        <w:spacing w:line="360" w:lineRule="auto"/>
        <w:jc w:val="both"/>
        <w:rPr>
          <w:b/>
        </w:rPr>
      </w:pPr>
      <w:r>
        <w:rPr>
          <w:b/>
        </w:rPr>
        <w:tab/>
      </w:r>
    </w:p>
    <w:p w:rsidR="004E0DBE" w:rsidRDefault="004E0DBE" w:rsidP="004E0DBE">
      <w:pPr>
        <w:spacing w:line="360" w:lineRule="auto"/>
        <w:jc w:val="both"/>
      </w:pPr>
      <w:r>
        <w:rPr>
          <w:b/>
        </w:rPr>
        <w:tab/>
      </w:r>
      <w:r w:rsidRPr="00E26262">
        <w:t xml:space="preserve">Tarih öncesinden beri ilkel </w:t>
      </w:r>
      <w:r>
        <w:t xml:space="preserve">toplumlarda ruh ve beden arasında bir ilişkinin varlığı </w:t>
      </w:r>
      <w:proofErr w:type="gramStart"/>
      <w:r>
        <w:t>ampirik</w:t>
      </w:r>
      <w:proofErr w:type="gramEnd"/>
      <w:r>
        <w:t xml:space="preserve"> olarak bilinmekteydi. Hastalıkların kötü ruhlar tarafından meydana getirildiği düşünülerek, </w:t>
      </w:r>
      <w:r w:rsidR="002327FF">
        <w:t xml:space="preserve"> </w:t>
      </w:r>
      <w:r>
        <w:t xml:space="preserve">M.Ö.400 yıllarında </w:t>
      </w:r>
      <w:proofErr w:type="spellStart"/>
      <w:r>
        <w:t>Socrates</w:t>
      </w:r>
      <w:proofErr w:type="spellEnd"/>
      <w:r>
        <w:t xml:space="preserve"> “ Ne başsız bir gözü, ne de bedensiz bir başı tedavi etmek uygun değildir” diyerek psikosomatik tümcü anlayışı ortaya koymuştur. </w:t>
      </w:r>
      <w:r w:rsidR="002327FF">
        <w:t xml:space="preserve"> </w:t>
      </w:r>
      <w:r>
        <w:t xml:space="preserve">Psikosomatik hastalıklar tarih öncesinden bu yana bilinmesine rağmen ilk kez 1818’de </w:t>
      </w:r>
      <w:proofErr w:type="spellStart"/>
      <w:r>
        <w:t>Heinroth</w:t>
      </w:r>
      <w:proofErr w:type="spellEnd"/>
      <w:r>
        <w:t xml:space="preserve"> tarafından “ Psikosomatik Tıp “ terimi kullanılarak tıp tarihine girmiştir. </w:t>
      </w:r>
      <w:proofErr w:type="gramStart"/>
      <w:r w:rsidR="002327FF">
        <w:t xml:space="preserve">Araştırmalar </w:t>
      </w:r>
      <w:r>
        <w:t xml:space="preserve"> stresin</w:t>
      </w:r>
      <w:proofErr w:type="gramEnd"/>
      <w:r>
        <w:t xml:space="preserve"> vücut fizyolojisi üzerine olan etkilerinin (</w:t>
      </w:r>
      <w:proofErr w:type="spellStart"/>
      <w:r>
        <w:t>immün</w:t>
      </w:r>
      <w:proofErr w:type="spellEnd"/>
      <w:r>
        <w:t xml:space="preserve"> sistem, endokrin sistem ve </w:t>
      </w:r>
      <w:proofErr w:type="spellStart"/>
      <w:r>
        <w:t>nörovejetatif</w:t>
      </w:r>
      <w:proofErr w:type="spellEnd"/>
      <w:r>
        <w:t xml:space="preserve"> sistem) </w:t>
      </w:r>
      <w:proofErr w:type="spellStart"/>
      <w:r>
        <w:t>anekdotal</w:t>
      </w:r>
      <w:proofErr w:type="spellEnd"/>
      <w:r>
        <w:t xml:space="preserve"> olarak değil </w:t>
      </w:r>
      <w:proofErr w:type="spellStart"/>
      <w:r>
        <w:t>laboratuvar</w:t>
      </w:r>
      <w:proofErr w:type="spellEnd"/>
      <w:r>
        <w:t xml:space="preserve"> incelemeleriyle de saptanmasıyla yalnızca psikosomatik hastalıklar değil diğer hastalıklarda da </w:t>
      </w:r>
      <w:proofErr w:type="spellStart"/>
      <w:r>
        <w:t>monotarist</w:t>
      </w:r>
      <w:proofErr w:type="spellEnd"/>
      <w:r>
        <w:t xml:space="preserve"> görüşün terk edilip </w:t>
      </w:r>
      <w:proofErr w:type="spellStart"/>
      <w:r>
        <w:t>holistik</w:t>
      </w:r>
      <w:proofErr w:type="spellEnd"/>
      <w:r>
        <w:t xml:space="preserve"> görüşe yaklaşılması benimsenmektedir.  </w:t>
      </w:r>
      <w:r w:rsidR="002327FF">
        <w:t xml:space="preserve"> </w:t>
      </w:r>
      <w:r>
        <w:t xml:space="preserve"> Bu </w:t>
      </w:r>
      <w:proofErr w:type="spellStart"/>
      <w:r>
        <w:t>holistik</w:t>
      </w:r>
      <w:proofErr w:type="spellEnd"/>
      <w:r>
        <w:t xml:space="preserve"> görüş, psikosomatik hastalıkların genel sistemler modeli içinde biyolojik, sosyal ve psikolojik yönleriyle ele alınmasını gerektirmektedir. </w:t>
      </w:r>
    </w:p>
    <w:p w:rsidR="004E0DBE" w:rsidRDefault="004E0DBE" w:rsidP="004E0DBE">
      <w:pPr>
        <w:spacing w:line="360" w:lineRule="auto"/>
        <w:ind w:left="360" w:firstLine="348"/>
        <w:jc w:val="both"/>
        <w:rPr>
          <w:b/>
          <w:sz w:val="28"/>
          <w:szCs w:val="28"/>
          <w:u w:val="single"/>
        </w:rPr>
      </w:pPr>
    </w:p>
    <w:p w:rsidR="004E0DBE" w:rsidRPr="002C5D98" w:rsidRDefault="004E0DBE" w:rsidP="004E0DBE">
      <w:pPr>
        <w:spacing w:line="360" w:lineRule="auto"/>
        <w:ind w:left="360" w:firstLine="348"/>
        <w:jc w:val="both"/>
        <w:rPr>
          <w:b/>
          <w:sz w:val="28"/>
          <w:szCs w:val="28"/>
          <w:u w:val="single"/>
        </w:rPr>
      </w:pPr>
      <w:proofErr w:type="gramStart"/>
      <w:r w:rsidRPr="002C5D98">
        <w:rPr>
          <w:b/>
          <w:sz w:val="28"/>
          <w:szCs w:val="28"/>
          <w:u w:val="single"/>
        </w:rPr>
        <w:t>Sınıflandırma :</w:t>
      </w:r>
      <w:proofErr w:type="gramEnd"/>
      <w:r w:rsidRPr="002C5D98">
        <w:rPr>
          <w:b/>
          <w:sz w:val="28"/>
          <w:szCs w:val="28"/>
          <w:u w:val="single"/>
        </w:rPr>
        <w:t xml:space="preserve"> </w:t>
      </w:r>
    </w:p>
    <w:p w:rsidR="004E0DBE" w:rsidRPr="00944C31" w:rsidRDefault="004E0DBE" w:rsidP="004E0DBE">
      <w:pPr>
        <w:spacing w:line="360" w:lineRule="auto"/>
        <w:jc w:val="both"/>
        <w:rPr>
          <w:b/>
        </w:rPr>
      </w:pPr>
    </w:p>
    <w:p w:rsidR="004E0DBE" w:rsidRDefault="004E0DBE" w:rsidP="004E0DBE">
      <w:pPr>
        <w:spacing w:line="360" w:lineRule="auto"/>
        <w:ind w:firstLine="360"/>
        <w:jc w:val="both"/>
      </w:pPr>
      <w:r>
        <w:rPr>
          <w:b/>
        </w:rPr>
        <w:tab/>
      </w:r>
      <w:r>
        <w:t xml:space="preserve">Psikosomatik hastalıklar belirti veren organların ait olduğu sisteme göre sınıflanır.  Aşağıdaki şemada bu sınıflamayı izlemekteyiz: </w:t>
      </w:r>
    </w:p>
    <w:p w:rsidR="004E0DBE" w:rsidRDefault="004E0DBE" w:rsidP="004E0DBE">
      <w:pPr>
        <w:spacing w:line="360" w:lineRule="auto"/>
        <w:ind w:firstLine="360"/>
        <w:jc w:val="both"/>
      </w:pPr>
    </w:p>
    <w:p w:rsidR="004E0DBE" w:rsidRDefault="004E0DBE" w:rsidP="004E0DBE">
      <w:pPr>
        <w:numPr>
          <w:ilvl w:val="0"/>
          <w:numId w:val="2"/>
        </w:numPr>
        <w:spacing w:line="360" w:lineRule="auto"/>
        <w:jc w:val="both"/>
      </w:pPr>
      <w:r>
        <w:t>Deri ile ilgili hastalıklar:    Ürtike</w:t>
      </w:r>
      <w:r w:rsidR="002327FF">
        <w:t>r</w:t>
      </w:r>
      <w:r>
        <w:t xml:space="preserve">, </w:t>
      </w:r>
      <w:proofErr w:type="spellStart"/>
      <w:r>
        <w:t>Egzema</w:t>
      </w:r>
      <w:proofErr w:type="spellEnd"/>
      <w:r w:rsidR="002327FF">
        <w:t xml:space="preserve"> (</w:t>
      </w:r>
      <w:proofErr w:type="spellStart"/>
      <w:r w:rsidR="002327FF">
        <w:t>Nörodermatit</w:t>
      </w:r>
      <w:proofErr w:type="spellEnd"/>
      <w:r w:rsidR="002327FF">
        <w:t>)</w:t>
      </w:r>
      <w:r>
        <w:t xml:space="preserve">, </w:t>
      </w:r>
      <w:proofErr w:type="spellStart"/>
      <w:r>
        <w:t>Psöriyazis</w:t>
      </w:r>
      <w:proofErr w:type="spellEnd"/>
      <w:r>
        <w:t xml:space="preserve">, </w:t>
      </w:r>
      <w:proofErr w:type="spellStart"/>
      <w:r>
        <w:t>Pelat</w:t>
      </w:r>
      <w:proofErr w:type="spellEnd"/>
    </w:p>
    <w:p w:rsidR="004E0DBE" w:rsidRDefault="004E0DBE" w:rsidP="004E0DBE">
      <w:pPr>
        <w:numPr>
          <w:ilvl w:val="0"/>
          <w:numId w:val="2"/>
        </w:numPr>
        <w:spacing w:line="360" w:lineRule="auto"/>
        <w:jc w:val="both"/>
      </w:pPr>
      <w:r>
        <w:t xml:space="preserve">Kas İskelet sistemi ile ilgili olanlar:  </w:t>
      </w:r>
      <w:proofErr w:type="spellStart"/>
      <w:r>
        <w:t>Spazmodik</w:t>
      </w:r>
      <w:proofErr w:type="spellEnd"/>
      <w:r>
        <w:t xml:space="preserve"> </w:t>
      </w:r>
      <w:proofErr w:type="spellStart"/>
      <w:r>
        <w:t>tortikolis</w:t>
      </w:r>
      <w:proofErr w:type="spellEnd"/>
      <w:r>
        <w:t xml:space="preserve">, </w:t>
      </w:r>
      <w:proofErr w:type="spellStart"/>
      <w:r>
        <w:t>Romatoid</w:t>
      </w:r>
      <w:proofErr w:type="spellEnd"/>
      <w:r>
        <w:t xml:space="preserve"> </w:t>
      </w:r>
      <w:proofErr w:type="spellStart"/>
      <w:r>
        <w:t>artrit</w:t>
      </w:r>
      <w:proofErr w:type="spellEnd"/>
    </w:p>
    <w:p w:rsidR="004E0DBE" w:rsidRDefault="004E0DBE" w:rsidP="004E0DBE">
      <w:pPr>
        <w:numPr>
          <w:ilvl w:val="0"/>
          <w:numId w:val="2"/>
        </w:numPr>
        <w:spacing w:line="360" w:lineRule="auto"/>
        <w:jc w:val="both"/>
      </w:pPr>
      <w:r>
        <w:t xml:space="preserve">Solunum sistemi ile ilgili olanlar:  </w:t>
      </w:r>
      <w:proofErr w:type="spellStart"/>
      <w:r>
        <w:t>Hiperventilasyon</w:t>
      </w:r>
      <w:proofErr w:type="spellEnd"/>
      <w:r>
        <w:t xml:space="preserve"> </w:t>
      </w:r>
      <w:proofErr w:type="gramStart"/>
      <w:r>
        <w:t>sendromu</w:t>
      </w:r>
      <w:proofErr w:type="gramEnd"/>
      <w:r>
        <w:t xml:space="preserve">, </w:t>
      </w:r>
      <w:proofErr w:type="spellStart"/>
      <w:r>
        <w:t>Bronşial</w:t>
      </w:r>
      <w:proofErr w:type="spellEnd"/>
      <w:r>
        <w:t xml:space="preserve"> </w:t>
      </w:r>
      <w:proofErr w:type="spellStart"/>
      <w:r>
        <w:t>astma</w:t>
      </w:r>
      <w:proofErr w:type="spellEnd"/>
    </w:p>
    <w:p w:rsidR="004E0DBE" w:rsidRDefault="004E0DBE" w:rsidP="004E0DBE">
      <w:pPr>
        <w:numPr>
          <w:ilvl w:val="0"/>
          <w:numId w:val="2"/>
        </w:numPr>
        <w:spacing w:line="360" w:lineRule="auto"/>
        <w:jc w:val="both"/>
      </w:pPr>
      <w:r>
        <w:t xml:space="preserve">Dolaşım sistemi ile ilgili olanlar: </w:t>
      </w:r>
      <w:proofErr w:type="spellStart"/>
      <w:r>
        <w:t>Vazopressör</w:t>
      </w:r>
      <w:proofErr w:type="spellEnd"/>
      <w:r>
        <w:t xml:space="preserve"> </w:t>
      </w:r>
      <w:proofErr w:type="spellStart"/>
      <w:r>
        <w:t>senkop</w:t>
      </w:r>
      <w:proofErr w:type="spellEnd"/>
      <w:r>
        <w:t xml:space="preserve">, Migren, </w:t>
      </w:r>
      <w:proofErr w:type="spellStart"/>
      <w:r>
        <w:t>Esansiyel</w:t>
      </w:r>
      <w:proofErr w:type="spellEnd"/>
      <w:r>
        <w:t xml:space="preserve"> hipertansiyon </w:t>
      </w:r>
    </w:p>
    <w:p w:rsidR="004E0DBE" w:rsidRDefault="004E0DBE" w:rsidP="004E0DBE">
      <w:pPr>
        <w:numPr>
          <w:ilvl w:val="0"/>
          <w:numId w:val="2"/>
        </w:numPr>
        <w:spacing w:line="360" w:lineRule="auto"/>
        <w:jc w:val="both"/>
      </w:pPr>
      <w:r>
        <w:t xml:space="preserve">Sindirim sistemi ile ilgili olanlar:  </w:t>
      </w:r>
      <w:proofErr w:type="spellStart"/>
      <w:r>
        <w:t>Kardia</w:t>
      </w:r>
      <w:proofErr w:type="spellEnd"/>
      <w:r>
        <w:t xml:space="preserve"> spazmı, </w:t>
      </w:r>
      <w:proofErr w:type="spellStart"/>
      <w:r>
        <w:t>Dispepsi</w:t>
      </w:r>
      <w:proofErr w:type="spellEnd"/>
      <w:r>
        <w:t xml:space="preserve">, Mide ve </w:t>
      </w:r>
      <w:proofErr w:type="spellStart"/>
      <w:r>
        <w:t>Duodenum</w:t>
      </w:r>
      <w:proofErr w:type="spellEnd"/>
      <w:r>
        <w:t xml:space="preserve"> ülseri, </w:t>
      </w:r>
      <w:proofErr w:type="spellStart"/>
      <w:proofErr w:type="gramStart"/>
      <w:r>
        <w:t>Ülseratif</w:t>
      </w:r>
      <w:proofErr w:type="spellEnd"/>
      <w:r>
        <w:t xml:space="preserve">  kolit</w:t>
      </w:r>
      <w:proofErr w:type="gramEnd"/>
      <w:r>
        <w:t>.</w:t>
      </w:r>
    </w:p>
    <w:p w:rsidR="004E0DBE" w:rsidRDefault="004E0DBE" w:rsidP="004E0DBE">
      <w:pPr>
        <w:numPr>
          <w:ilvl w:val="0"/>
          <w:numId w:val="2"/>
        </w:numPr>
        <w:spacing w:line="360" w:lineRule="auto"/>
        <w:jc w:val="both"/>
      </w:pPr>
      <w:r>
        <w:t xml:space="preserve">Boşaltım ve üreme sistemi ile ilgili olanlar:   </w:t>
      </w:r>
      <w:proofErr w:type="spellStart"/>
      <w:r>
        <w:t>Menstrüel</w:t>
      </w:r>
      <w:proofErr w:type="spellEnd"/>
      <w:r>
        <w:t xml:space="preserve"> aksamalar, </w:t>
      </w:r>
      <w:proofErr w:type="spellStart"/>
      <w:r>
        <w:t>Miksiyon</w:t>
      </w:r>
      <w:proofErr w:type="spellEnd"/>
      <w:r>
        <w:t xml:space="preserve"> aksamaları, Frijidite, </w:t>
      </w:r>
      <w:proofErr w:type="spellStart"/>
      <w:r>
        <w:t>Empotans</w:t>
      </w:r>
      <w:proofErr w:type="spellEnd"/>
      <w:r>
        <w:t xml:space="preserve"> </w:t>
      </w:r>
    </w:p>
    <w:p w:rsidR="004E0DBE" w:rsidRDefault="004E0DBE" w:rsidP="004E0DBE">
      <w:pPr>
        <w:numPr>
          <w:ilvl w:val="0"/>
          <w:numId w:val="2"/>
        </w:numPr>
        <w:spacing w:line="360" w:lineRule="auto"/>
        <w:jc w:val="both"/>
      </w:pPr>
      <w:r>
        <w:t xml:space="preserve">Endokrin sistem ile ilgili olanlar:  </w:t>
      </w:r>
      <w:proofErr w:type="spellStart"/>
      <w:r>
        <w:t>Trioid</w:t>
      </w:r>
      <w:proofErr w:type="spellEnd"/>
      <w:r>
        <w:t xml:space="preserve"> bozuklukları, </w:t>
      </w:r>
      <w:proofErr w:type="spellStart"/>
      <w:r>
        <w:t>Diabetes</w:t>
      </w:r>
      <w:proofErr w:type="spellEnd"/>
      <w:r>
        <w:t xml:space="preserve"> </w:t>
      </w:r>
      <w:proofErr w:type="spellStart"/>
      <w:r>
        <w:t>Mellitus</w:t>
      </w:r>
      <w:proofErr w:type="spellEnd"/>
    </w:p>
    <w:p w:rsidR="004E0DBE" w:rsidRDefault="004E0DBE" w:rsidP="004E0DBE">
      <w:pPr>
        <w:numPr>
          <w:ilvl w:val="0"/>
          <w:numId w:val="2"/>
        </w:numPr>
        <w:spacing w:line="360" w:lineRule="auto"/>
        <w:jc w:val="both"/>
      </w:pPr>
      <w:r>
        <w:t xml:space="preserve">Özel duyu organları ve diğer sistemler ile ilgili olanlar: </w:t>
      </w:r>
      <w:proofErr w:type="spellStart"/>
      <w:r>
        <w:t>Atrofik</w:t>
      </w:r>
      <w:proofErr w:type="spellEnd"/>
      <w:r>
        <w:t xml:space="preserve"> </w:t>
      </w:r>
      <w:proofErr w:type="spellStart"/>
      <w:r>
        <w:t>rinit</w:t>
      </w:r>
      <w:proofErr w:type="spellEnd"/>
      <w:r>
        <w:t xml:space="preserve">, Saman nezlesi gibi </w:t>
      </w:r>
      <w:proofErr w:type="spellStart"/>
      <w:r>
        <w:t>allerjik</w:t>
      </w:r>
      <w:proofErr w:type="spellEnd"/>
      <w:r>
        <w:t xml:space="preserve"> türden reaksiyonlar, Tik, Kore</w:t>
      </w:r>
    </w:p>
    <w:p w:rsidR="004E0DBE" w:rsidRDefault="004E0DBE" w:rsidP="004E0DBE">
      <w:pPr>
        <w:spacing w:line="360" w:lineRule="auto"/>
        <w:ind w:firstLine="708"/>
        <w:jc w:val="both"/>
        <w:rPr>
          <w:b/>
          <w:u w:val="single"/>
        </w:rPr>
      </w:pPr>
    </w:p>
    <w:p w:rsidR="004E0DBE" w:rsidRPr="002C5D98" w:rsidRDefault="004E0DBE" w:rsidP="004E0DBE">
      <w:pPr>
        <w:spacing w:line="360" w:lineRule="auto"/>
        <w:ind w:firstLine="708"/>
        <w:jc w:val="both"/>
        <w:rPr>
          <w:b/>
          <w:sz w:val="28"/>
          <w:szCs w:val="28"/>
          <w:u w:val="single"/>
        </w:rPr>
      </w:pPr>
      <w:r w:rsidRPr="002C5D98">
        <w:rPr>
          <w:b/>
          <w:sz w:val="28"/>
          <w:szCs w:val="28"/>
          <w:u w:val="single"/>
        </w:rPr>
        <w:t xml:space="preserve">Epidemiyoloji: </w:t>
      </w:r>
    </w:p>
    <w:p w:rsidR="004E0DBE" w:rsidRDefault="004E0DBE" w:rsidP="004E0DBE">
      <w:pPr>
        <w:spacing w:line="360" w:lineRule="auto"/>
        <w:ind w:firstLine="708"/>
        <w:jc w:val="both"/>
        <w:rPr>
          <w:b/>
        </w:rPr>
      </w:pPr>
    </w:p>
    <w:p w:rsidR="004E0DBE" w:rsidRDefault="004E0DBE" w:rsidP="004E0DBE">
      <w:pPr>
        <w:spacing w:line="360" w:lineRule="auto"/>
        <w:ind w:firstLine="708"/>
        <w:jc w:val="both"/>
      </w:pPr>
      <w:r>
        <w:t xml:space="preserve">Psikosomatik hastalıkların epidemiyolojisi hakkında kesin fikirler ileri sürmek oldukça güç olmaktadır. Bunun başlıca nedeni psikosomatik hastalığın tanımı üzerinde henüz kesin bir görüş birliğinin olmamasıdır. Bununla birlikte, </w:t>
      </w:r>
      <w:proofErr w:type="spellStart"/>
      <w:r>
        <w:t>somatizasyon</w:t>
      </w:r>
      <w:proofErr w:type="spellEnd"/>
      <w:r>
        <w:t xml:space="preserve"> veya </w:t>
      </w:r>
      <w:proofErr w:type="spellStart"/>
      <w:r>
        <w:t>somatoform</w:t>
      </w:r>
      <w:proofErr w:type="spellEnd"/>
      <w:r>
        <w:t xml:space="preserve"> bozukluklarla beraber değerlendirildiğinde psikiyatrik vakaların % 80’ine yakınında bedensel yakınmaların varlığı dikkati çeker. </w:t>
      </w:r>
      <w:proofErr w:type="spellStart"/>
      <w:r>
        <w:t>Sosyo</w:t>
      </w:r>
      <w:proofErr w:type="spellEnd"/>
      <w:r>
        <w:t xml:space="preserve">-kültürel sınıflar arasında da </w:t>
      </w:r>
      <w:proofErr w:type="spellStart"/>
      <w:r>
        <w:t>somatizasyon</w:t>
      </w:r>
      <w:proofErr w:type="spellEnd"/>
      <w:r>
        <w:t xml:space="preserve"> yakınmaları açısından farklar görülmüştür. Alt sosyokültürel düzeyde </w:t>
      </w:r>
      <w:proofErr w:type="spellStart"/>
      <w:r>
        <w:t>konversif</w:t>
      </w:r>
      <w:proofErr w:type="spellEnd"/>
      <w:r>
        <w:t xml:space="preserve"> tarzda bedensel yakınmalar daha önde gelmektedir. </w:t>
      </w:r>
    </w:p>
    <w:p w:rsidR="004E0DBE" w:rsidRDefault="004E0DBE" w:rsidP="004E0DBE">
      <w:pPr>
        <w:spacing w:line="360" w:lineRule="auto"/>
        <w:jc w:val="both"/>
      </w:pPr>
    </w:p>
    <w:p w:rsidR="004E0DBE" w:rsidRDefault="004E0DBE" w:rsidP="004E0DBE">
      <w:pPr>
        <w:spacing w:line="360" w:lineRule="auto"/>
        <w:jc w:val="both"/>
      </w:pPr>
    </w:p>
    <w:p w:rsidR="004E0DBE" w:rsidRPr="002C5D98" w:rsidRDefault="004E0DBE" w:rsidP="004E0DBE">
      <w:pPr>
        <w:spacing w:line="360" w:lineRule="auto"/>
        <w:ind w:left="708"/>
        <w:jc w:val="both"/>
        <w:rPr>
          <w:b/>
          <w:sz w:val="28"/>
          <w:szCs w:val="28"/>
          <w:u w:val="single"/>
        </w:rPr>
      </w:pPr>
      <w:proofErr w:type="spellStart"/>
      <w:r w:rsidRPr="002C5D98">
        <w:rPr>
          <w:b/>
          <w:sz w:val="28"/>
          <w:szCs w:val="28"/>
          <w:u w:val="single"/>
        </w:rPr>
        <w:t>Etyoloji</w:t>
      </w:r>
      <w:proofErr w:type="spellEnd"/>
      <w:r w:rsidRPr="002C5D98">
        <w:rPr>
          <w:b/>
          <w:sz w:val="28"/>
          <w:szCs w:val="28"/>
          <w:u w:val="single"/>
        </w:rPr>
        <w:t>:</w:t>
      </w:r>
    </w:p>
    <w:p w:rsidR="004E0DBE" w:rsidRDefault="004E0DBE" w:rsidP="004E0DBE">
      <w:pPr>
        <w:spacing w:line="360" w:lineRule="auto"/>
        <w:ind w:left="708"/>
        <w:jc w:val="both"/>
        <w:rPr>
          <w:b/>
        </w:rPr>
      </w:pPr>
    </w:p>
    <w:p w:rsidR="004E0DBE" w:rsidRDefault="004E0DBE" w:rsidP="004E0DBE">
      <w:pPr>
        <w:spacing w:line="360" w:lineRule="auto"/>
        <w:ind w:firstLine="708"/>
        <w:jc w:val="both"/>
      </w:pPr>
      <w:proofErr w:type="spellStart"/>
      <w:r>
        <w:lastRenderedPageBreak/>
        <w:t>Filogenetik</w:t>
      </w:r>
      <w:proofErr w:type="spellEnd"/>
      <w:r>
        <w:t xml:space="preserve"> olarak merkezi sinir sisteminin en eski bölgesi beyin sapı, </w:t>
      </w:r>
      <w:proofErr w:type="spellStart"/>
      <w:r>
        <w:t>talamus</w:t>
      </w:r>
      <w:proofErr w:type="spellEnd"/>
      <w:r>
        <w:t xml:space="preserve"> ve </w:t>
      </w:r>
      <w:proofErr w:type="spellStart"/>
      <w:r>
        <w:t>hipotalamusu</w:t>
      </w:r>
      <w:proofErr w:type="spellEnd"/>
      <w:r>
        <w:t xml:space="preserve"> içine alan </w:t>
      </w:r>
      <w:proofErr w:type="spellStart"/>
      <w:r>
        <w:t>limbik</w:t>
      </w:r>
      <w:proofErr w:type="spellEnd"/>
      <w:r>
        <w:t xml:space="preserve"> sistemdir. Bu bölge doğumla birlikte hem solunum, dolaşım gibi hayati önemde işlevleri, hem de uykusuzluk, açlık gibi acı veren iç ve dış uyaranlara karşı organizmayı savunucu işlevleri düzenlemeye başlar. Yaşamın başlangıç dönemlerinde ego henüz gelişmemiş olduğundan, iç ve dış tehlikeler ve acı yaratan engellemelerle ortaya çıkan </w:t>
      </w:r>
      <w:proofErr w:type="spellStart"/>
      <w:r>
        <w:t>anksiyeteye</w:t>
      </w:r>
      <w:proofErr w:type="spellEnd"/>
      <w:r>
        <w:t xml:space="preserve"> karşı organizmanın tek savunması bu bölgede beliren biyolojik uyarılmalarla sağlanır. Çalışmaları bu bölge aracılığıyla düzenlenen </w:t>
      </w:r>
      <w:proofErr w:type="spellStart"/>
      <w:r>
        <w:t>nörovejetatif</w:t>
      </w:r>
      <w:proofErr w:type="spellEnd"/>
      <w:r>
        <w:t xml:space="preserve"> ve </w:t>
      </w:r>
      <w:proofErr w:type="spellStart"/>
      <w:r>
        <w:t>nöroendokrin</w:t>
      </w:r>
      <w:proofErr w:type="spellEnd"/>
      <w:r>
        <w:t xml:space="preserve"> sistemler de harekete geçer. Böylece </w:t>
      </w:r>
      <w:proofErr w:type="spellStart"/>
      <w:r>
        <w:t>limbik</w:t>
      </w:r>
      <w:proofErr w:type="spellEnd"/>
      <w:r>
        <w:t xml:space="preserve"> sistemin etkisinde çalışan organlarda fizyolojik (somatik) savunma tepkileri ortaya çıkar. </w:t>
      </w:r>
    </w:p>
    <w:p w:rsidR="004E0DBE" w:rsidRDefault="004E0DBE" w:rsidP="004E0DBE">
      <w:pPr>
        <w:spacing w:line="360" w:lineRule="auto"/>
        <w:ind w:firstLine="708"/>
        <w:jc w:val="both"/>
      </w:pPr>
      <w:r>
        <w:t xml:space="preserve">Bunlar strese karşı organizmanın </w:t>
      </w:r>
      <w:proofErr w:type="spellStart"/>
      <w:r>
        <w:t>biyofizyolojik</w:t>
      </w:r>
      <w:proofErr w:type="spellEnd"/>
      <w:r>
        <w:t xml:space="preserve"> cevap biçiminde normal fizyolojik savunmalarıdır. Egonun gelişmesi ile birlikte biyolojik uyarılmanın bir bölümü bu sisteme geçer ve biyolojik (somatik) savunmanın yerini </w:t>
      </w:r>
      <w:proofErr w:type="spellStart"/>
      <w:r>
        <w:t>egonunun</w:t>
      </w:r>
      <w:proofErr w:type="spellEnd"/>
      <w:r>
        <w:t xml:space="preserve"> psikolojik savunma mekanizmaları alır. Gelişimsel strüktüralist görüş açısına göre, somatik tepkiler döneminden </w:t>
      </w:r>
      <w:proofErr w:type="spellStart"/>
      <w:r>
        <w:t>somatopsişik</w:t>
      </w:r>
      <w:proofErr w:type="spellEnd"/>
      <w:r>
        <w:t xml:space="preserve"> </w:t>
      </w:r>
      <w:r w:rsidR="002327FF">
        <w:t>ayrışma (</w:t>
      </w:r>
      <w:proofErr w:type="spellStart"/>
      <w:r>
        <w:t>diferansiasyon</w:t>
      </w:r>
      <w:proofErr w:type="spellEnd"/>
      <w:r w:rsidR="002327FF">
        <w:t>)</w:t>
      </w:r>
      <w:r>
        <w:t xml:space="preserve"> dönemine geçilerek psişik tepkiler ve sosyal tepkilere doğru bir gelişim söz konusu olmaktadır. Bu işlevlerin, merkezi sinir sisteminin </w:t>
      </w:r>
      <w:proofErr w:type="spellStart"/>
      <w:r>
        <w:t>filogenetik</w:t>
      </w:r>
      <w:proofErr w:type="spellEnd"/>
      <w:r>
        <w:t xml:space="preserve"> olarak en geç gelişen bölgesi olan kortekste düzenlendiği kabul edilmektedir. Ancak, </w:t>
      </w:r>
      <w:proofErr w:type="spellStart"/>
      <w:r>
        <w:t>neokorteksin</w:t>
      </w:r>
      <w:proofErr w:type="spellEnd"/>
      <w:r>
        <w:t xml:space="preserve"> gelişmesiyle </w:t>
      </w:r>
      <w:proofErr w:type="spellStart"/>
      <w:r>
        <w:t>limbik</w:t>
      </w:r>
      <w:proofErr w:type="spellEnd"/>
      <w:r>
        <w:t xml:space="preserve"> sistemin görevi sonlanmaz. Her iki bölgenin de fonksiyonları anatomik, fizyolojik ve psişik bağlantılarla devam eder. </w:t>
      </w:r>
      <w:proofErr w:type="gramStart"/>
      <w:r>
        <w:t>Bir çok</w:t>
      </w:r>
      <w:proofErr w:type="gramEnd"/>
      <w:r>
        <w:t xml:space="preserve"> duygusal yaşantı ve etkilenmelerde </w:t>
      </w:r>
      <w:proofErr w:type="spellStart"/>
      <w:r>
        <w:t>limbik</w:t>
      </w:r>
      <w:proofErr w:type="spellEnd"/>
      <w:r>
        <w:t xml:space="preserve"> sistem doğrudan etkin olarak, heyecanların ve diğer duyguların fizyolojik görünümlerinde ve kişinin çevreye tepkilerinde kendini gösterir. Örneğin, acıkınca mide </w:t>
      </w:r>
      <w:proofErr w:type="spellStart"/>
      <w:r>
        <w:t>sekresyonunun</w:t>
      </w:r>
      <w:proofErr w:type="spellEnd"/>
      <w:r>
        <w:t xml:space="preserve"> artması; korkunca yüzün solması, öfkelenince veya utanınca yüzünün kızarması gibi.</w:t>
      </w:r>
    </w:p>
    <w:p w:rsidR="004E0DBE" w:rsidRDefault="002327FF" w:rsidP="004E0DBE">
      <w:pPr>
        <w:spacing w:line="360" w:lineRule="auto"/>
        <w:ind w:firstLine="708"/>
        <w:jc w:val="both"/>
      </w:pPr>
      <w:r>
        <w:t xml:space="preserve"> </w:t>
      </w:r>
    </w:p>
    <w:p w:rsidR="004E0DBE" w:rsidRDefault="004E0DBE" w:rsidP="004E0DBE">
      <w:pPr>
        <w:spacing w:line="360" w:lineRule="auto"/>
        <w:ind w:firstLine="708"/>
        <w:jc w:val="both"/>
      </w:pPr>
      <w:r>
        <w:tab/>
        <w:t xml:space="preserve">Psikosomatik hastalıkların oluşumunda otonom sinir sisteminin ve </w:t>
      </w:r>
      <w:proofErr w:type="spellStart"/>
      <w:r>
        <w:t>nöroendokrin</w:t>
      </w:r>
      <w:proofErr w:type="spellEnd"/>
      <w:r>
        <w:t xml:space="preserve"> sistemin katkısı olduğu kabul edilmektedir. Ancak, fizyolojik tepkilerin strüktürel bir değişiklik meydana getirmeleri için, etkilerinin mutlaka uzun süre devam etmesi gerekmektedir. Örneğin korkan bir kimsenin yüzünün solması, öfkelenen bir kimsenin yüzünün kızarması hemen verilen gelip geçici nitelikte tepkilerdir. Oysa psikosomatik hastalıklarda kalıcı nitelikli strüktürel bozukluklar söz konusudur. İşte buna psikosomatikte;</w:t>
      </w:r>
    </w:p>
    <w:p w:rsidR="004E0DBE" w:rsidRDefault="004E0DBE" w:rsidP="004E0DBE">
      <w:pPr>
        <w:spacing w:line="360" w:lineRule="auto"/>
        <w:jc w:val="both"/>
      </w:pPr>
    </w:p>
    <w:p w:rsidR="004E0DBE" w:rsidRDefault="004E0DBE" w:rsidP="004E0DBE">
      <w:pPr>
        <w:numPr>
          <w:ilvl w:val="0"/>
          <w:numId w:val="3"/>
        </w:numPr>
        <w:spacing w:line="360" w:lineRule="auto"/>
        <w:jc w:val="both"/>
      </w:pPr>
      <w:r>
        <w:t xml:space="preserve">“Etken-tepki sürekliliği koşulu” veya “ </w:t>
      </w:r>
      <w:proofErr w:type="spellStart"/>
      <w:r>
        <w:t>Kronisite</w:t>
      </w:r>
      <w:proofErr w:type="spellEnd"/>
      <w:r>
        <w:t xml:space="preserve"> prensibi “ adı verilmektedir. Örneğin kısa süreli köpek havlaması tavşanlarda korku ve panik yaratmaktadır. Ancak, kısa bir süre sonra bu hayvanlar sakinleşir ve eski durumlarına dönerler. Her </w:t>
      </w:r>
      <w:proofErr w:type="gramStart"/>
      <w:r>
        <w:t>gün  yinelenen</w:t>
      </w:r>
      <w:proofErr w:type="gramEnd"/>
      <w:r>
        <w:t xml:space="preserve"> </w:t>
      </w:r>
      <w:r>
        <w:lastRenderedPageBreak/>
        <w:t xml:space="preserve">tek ve hafif bir köpek havlaması ise, tavşanlarda gözle görülür bir korkuya neden olmakta ve bir yıl sonra  da, bunlarda </w:t>
      </w:r>
      <w:proofErr w:type="spellStart"/>
      <w:r>
        <w:t>hipertiroidi</w:t>
      </w:r>
      <w:proofErr w:type="spellEnd"/>
      <w:r>
        <w:t xml:space="preserve"> belirtilerine yol açmaktadır.  </w:t>
      </w:r>
    </w:p>
    <w:p w:rsidR="004E0DBE" w:rsidRDefault="004E0DBE" w:rsidP="004E0DBE">
      <w:pPr>
        <w:numPr>
          <w:ilvl w:val="0"/>
          <w:numId w:val="3"/>
        </w:numPr>
        <w:spacing w:line="360" w:lineRule="auto"/>
        <w:jc w:val="both"/>
      </w:pPr>
      <w:r>
        <w:t xml:space="preserve"> “Etken-tepki kalıplaşması”: Örneğin çocukluk döneminden itibaren anneden ayrılmaya karşı sık soluma biçimindeki tepkiler </w:t>
      </w:r>
      <w:proofErr w:type="spellStart"/>
      <w:r>
        <w:t>astma</w:t>
      </w:r>
      <w:proofErr w:type="spellEnd"/>
      <w:r>
        <w:t xml:space="preserve"> biçimindeki etken-tepki kalıplaşmasına, bağımlılığın engellenmesiyle mide kasılmaları ve </w:t>
      </w:r>
      <w:proofErr w:type="spellStart"/>
      <w:r>
        <w:t>pepsinojen</w:t>
      </w:r>
      <w:proofErr w:type="spellEnd"/>
      <w:r>
        <w:t xml:space="preserve"> artması biçimindeki tepkiler ülsere neden olmaktadır. Bu tür bağlantısal özelliğe psikosomatikte “özgüllük prensibi” denir.</w:t>
      </w:r>
    </w:p>
    <w:p w:rsidR="004E0DBE" w:rsidRDefault="004E0DBE" w:rsidP="004E0DBE">
      <w:pPr>
        <w:numPr>
          <w:ilvl w:val="0"/>
          <w:numId w:val="3"/>
        </w:numPr>
        <w:spacing w:line="360" w:lineRule="auto"/>
        <w:jc w:val="both"/>
      </w:pPr>
      <w:r>
        <w:t>“</w:t>
      </w:r>
      <w:proofErr w:type="spellStart"/>
      <w:r>
        <w:t>Anksiyete</w:t>
      </w:r>
      <w:proofErr w:type="spellEnd"/>
      <w:r>
        <w:t xml:space="preserve"> kısır döngüsü” de önemli bir özelliktir. Psikosomatik hastalıkların temelinde yatan </w:t>
      </w:r>
      <w:proofErr w:type="spellStart"/>
      <w:r>
        <w:t>anksiyete</w:t>
      </w:r>
      <w:proofErr w:type="spellEnd"/>
      <w:r>
        <w:t xml:space="preserve"> ve stres hastalık ortaya çıkınca </w:t>
      </w:r>
      <w:proofErr w:type="spellStart"/>
      <w:r>
        <w:t>konversiyondaki</w:t>
      </w:r>
      <w:proofErr w:type="spellEnd"/>
      <w:r>
        <w:t xml:space="preserve"> gibi kaybolmaz. Aksine burada, bu kez de hastalık ortaya çıktığı için, bu hastalıktan dolayı gelişen ikincil bir </w:t>
      </w:r>
      <w:proofErr w:type="spellStart"/>
      <w:r>
        <w:t>anksiyete</w:t>
      </w:r>
      <w:proofErr w:type="spellEnd"/>
      <w:r>
        <w:t xml:space="preserve"> de görülür. Bu duruma </w:t>
      </w:r>
      <w:proofErr w:type="spellStart"/>
      <w:r>
        <w:t>anksiyete</w:t>
      </w:r>
      <w:proofErr w:type="spellEnd"/>
      <w:r>
        <w:t xml:space="preserve"> kısır döngüsü denmektedir.</w:t>
      </w:r>
    </w:p>
    <w:p w:rsidR="004E0DBE" w:rsidRDefault="004E0DBE" w:rsidP="004E0DBE">
      <w:pPr>
        <w:numPr>
          <w:ilvl w:val="0"/>
          <w:numId w:val="3"/>
        </w:numPr>
        <w:spacing w:line="360" w:lineRule="auto"/>
        <w:jc w:val="both"/>
      </w:pPr>
      <w:r>
        <w:t>“Stres-</w:t>
      </w:r>
      <w:proofErr w:type="spellStart"/>
      <w:r>
        <w:t>nörovejetatif</w:t>
      </w:r>
      <w:proofErr w:type="spellEnd"/>
      <w:r>
        <w:t xml:space="preserve">, endokrin ve </w:t>
      </w:r>
      <w:proofErr w:type="spellStart"/>
      <w:r>
        <w:t>immün</w:t>
      </w:r>
      <w:proofErr w:type="spellEnd"/>
      <w:r>
        <w:t xml:space="preserve"> sistem </w:t>
      </w:r>
      <w:proofErr w:type="spellStart"/>
      <w:proofErr w:type="gramStart"/>
      <w:r>
        <w:t>ilişkisi’de</w:t>
      </w:r>
      <w:proofErr w:type="spellEnd"/>
      <w:r>
        <w:t xml:space="preserve">  </w:t>
      </w:r>
      <w:proofErr w:type="spellStart"/>
      <w:r>
        <w:t>psiksoomatik</w:t>
      </w:r>
      <w:proofErr w:type="spellEnd"/>
      <w:proofErr w:type="gramEnd"/>
      <w:r>
        <w:t xml:space="preserve"> hastalıkların oluşumunda etkilidir. Streslerin </w:t>
      </w:r>
      <w:proofErr w:type="spellStart"/>
      <w:r>
        <w:t>immün</w:t>
      </w:r>
      <w:proofErr w:type="spellEnd"/>
      <w:r>
        <w:t xml:space="preserve"> sistemi nicelik ve nitelik bakımından olumsuz yönde etkileyerek </w:t>
      </w:r>
      <w:proofErr w:type="spellStart"/>
      <w:r>
        <w:t>immün</w:t>
      </w:r>
      <w:proofErr w:type="spellEnd"/>
      <w:r>
        <w:t xml:space="preserve"> fonksiyonları baskıladıkları ve beden direncini zayıflatarak psikosomatik hastalığın oluşumunda önemli rol oynadıkları son yıllarda fazlaca üzerinde durulan bir konudur. Son yıllarda psikosomatik hastalıkları genel sistem modeli içinde “</w:t>
      </w:r>
      <w:proofErr w:type="spellStart"/>
      <w:r>
        <w:t>psikobiyolojik</w:t>
      </w:r>
      <w:proofErr w:type="spellEnd"/>
      <w:r>
        <w:t xml:space="preserve"> </w:t>
      </w:r>
      <w:proofErr w:type="spellStart"/>
      <w:r>
        <w:t>disregülasyon</w:t>
      </w:r>
      <w:proofErr w:type="spellEnd"/>
      <w:r>
        <w:t>” modeli ile açıklamaya yönelik yoğun çalışmalar bulunmaktadır (Ayrıntılı bilgi için Çevik, 1997).</w:t>
      </w:r>
    </w:p>
    <w:p w:rsidR="004E0DBE" w:rsidRDefault="004E0DBE" w:rsidP="004E0DBE">
      <w:pPr>
        <w:spacing w:line="360" w:lineRule="auto"/>
        <w:jc w:val="both"/>
      </w:pPr>
    </w:p>
    <w:p w:rsidR="004E0DBE" w:rsidRDefault="004E0DBE" w:rsidP="004E0DBE">
      <w:pPr>
        <w:spacing w:line="360" w:lineRule="auto"/>
        <w:ind w:firstLine="708"/>
        <w:jc w:val="both"/>
      </w:pPr>
      <w:r>
        <w:t xml:space="preserve">Belirtilen bu görüş dışında psikosomatik hastalıkları açıklamak amacıyla yapılmış birçok araştırma vardır. Çoğunlukla şu sorunun üzerinde durulmakta ve gene bu soruyu açıklayabilmek için değişik düşünceler ve görüşler ileriye sürülmektedir: “Acaba neden benzer psikolojik etkenler bir insanda mide ülseri, başka birinde ise </w:t>
      </w:r>
      <w:proofErr w:type="spellStart"/>
      <w:r>
        <w:t>bronşiyal</w:t>
      </w:r>
      <w:proofErr w:type="spellEnd"/>
      <w:r>
        <w:t xml:space="preserve"> </w:t>
      </w:r>
      <w:proofErr w:type="spellStart"/>
      <w:r>
        <w:t>astma</w:t>
      </w:r>
      <w:proofErr w:type="spellEnd"/>
      <w:r>
        <w:t xml:space="preserve"> veya </w:t>
      </w:r>
      <w:proofErr w:type="spellStart"/>
      <w:r>
        <w:t>esansiyel</w:t>
      </w:r>
      <w:proofErr w:type="spellEnd"/>
      <w:r>
        <w:t xml:space="preserve"> hipertansiyon meydana getirmektedir?” Yani hastalığın organ seçimine hangi etkenler yön vermektedirler? İşte bu soruların yanıtlarını vermek için değişik ve daha çok olasılıklara dayanan kuramlar ortaya atılmıştır. Bunlardan önemli olan bazılarını şöyle sıralayabiliriz: </w:t>
      </w:r>
    </w:p>
    <w:p w:rsidR="002327FF" w:rsidRDefault="002327FF" w:rsidP="002327FF">
      <w:pPr>
        <w:pStyle w:val="ListeParagraf"/>
        <w:numPr>
          <w:ilvl w:val="0"/>
          <w:numId w:val="4"/>
        </w:numPr>
        <w:spacing w:line="360" w:lineRule="auto"/>
        <w:jc w:val="both"/>
        <w:rPr>
          <w:rFonts w:ascii="Times New Roman" w:hAnsi="Times New Roman"/>
          <w:sz w:val="24"/>
          <w:szCs w:val="24"/>
        </w:rPr>
      </w:pPr>
      <w:r w:rsidRPr="003F3DE7">
        <w:rPr>
          <w:rFonts w:ascii="Times New Roman" w:hAnsi="Times New Roman"/>
          <w:b/>
          <w:sz w:val="24"/>
          <w:szCs w:val="24"/>
        </w:rPr>
        <w:t xml:space="preserve">Kişilik </w:t>
      </w:r>
      <w:proofErr w:type="gramStart"/>
      <w:r w:rsidR="00210CD0" w:rsidRPr="003F3DE7">
        <w:rPr>
          <w:rFonts w:ascii="Times New Roman" w:hAnsi="Times New Roman"/>
          <w:b/>
          <w:sz w:val="24"/>
          <w:szCs w:val="24"/>
        </w:rPr>
        <w:t>Profili :</w:t>
      </w:r>
      <w:r w:rsidR="00210CD0">
        <w:rPr>
          <w:rFonts w:ascii="Times New Roman" w:hAnsi="Times New Roman"/>
          <w:sz w:val="24"/>
          <w:szCs w:val="24"/>
        </w:rPr>
        <w:t xml:space="preserve"> Örneğin</w:t>
      </w:r>
      <w:proofErr w:type="gramEnd"/>
      <w:r w:rsidR="00210CD0">
        <w:rPr>
          <w:rFonts w:ascii="Times New Roman" w:hAnsi="Times New Roman"/>
          <w:sz w:val="24"/>
          <w:szCs w:val="24"/>
        </w:rPr>
        <w:t xml:space="preserve"> aşırı bağımlı kişilerde astım, pasif </w:t>
      </w:r>
      <w:proofErr w:type="spellStart"/>
      <w:r w:rsidR="00210CD0">
        <w:rPr>
          <w:rFonts w:ascii="Times New Roman" w:hAnsi="Times New Roman"/>
          <w:sz w:val="24"/>
          <w:szCs w:val="24"/>
        </w:rPr>
        <w:t>agressif</w:t>
      </w:r>
      <w:proofErr w:type="spellEnd"/>
      <w:r w:rsidR="00210CD0">
        <w:rPr>
          <w:rFonts w:ascii="Times New Roman" w:hAnsi="Times New Roman"/>
          <w:sz w:val="24"/>
          <w:szCs w:val="24"/>
        </w:rPr>
        <w:t xml:space="preserve"> kişilerde spastik kolon,titiz ve otoriteye </w:t>
      </w:r>
      <w:proofErr w:type="spellStart"/>
      <w:r w:rsidR="00210CD0">
        <w:rPr>
          <w:rFonts w:ascii="Times New Roman" w:hAnsi="Times New Roman"/>
          <w:sz w:val="24"/>
          <w:szCs w:val="24"/>
        </w:rPr>
        <w:t>ambivalan</w:t>
      </w:r>
      <w:proofErr w:type="spellEnd"/>
      <w:r w:rsidR="00210CD0">
        <w:rPr>
          <w:rFonts w:ascii="Times New Roman" w:hAnsi="Times New Roman"/>
          <w:sz w:val="24"/>
          <w:szCs w:val="24"/>
        </w:rPr>
        <w:t xml:space="preserve"> duyguları olanlarda migren </w:t>
      </w:r>
      <w:r w:rsidR="003F3DE7">
        <w:rPr>
          <w:rFonts w:ascii="Times New Roman" w:hAnsi="Times New Roman"/>
          <w:sz w:val="24"/>
          <w:szCs w:val="24"/>
        </w:rPr>
        <w:t xml:space="preserve">daha  sık görülür. </w:t>
      </w:r>
    </w:p>
    <w:p w:rsidR="003F3DE7" w:rsidRDefault="003F3DE7" w:rsidP="002327FF">
      <w:pPr>
        <w:pStyle w:val="ListeParagraf"/>
        <w:numPr>
          <w:ilvl w:val="0"/>
          <w:numId w:val="4"/>
        </w:numPr>
        <w:spacing w:line="360" w:lineRule="auto"/>
        <w:jc w:val="both"/>
        <w:rPr>
          <w:rFonts w:ascii="Times New Roman" w:hAnsi="Times New Roman"/>
          <w:sz w:val="24"/>
          <w:szCs w:val="24"/>
        </w:rPr>
      </w:pPr>
      <w:r w:rsidRPr="003F3DE7">
        <w:rPr>
          <w:rFonts w:ascii="Times New Roman" w:hAnsi="Times New Roman"/>
          <w:b/>
          <w:sz w:val="24"/>
          <w:szCs w:val="24"/>
        </w:rPr>
        <w:t>Organ Özgüllüğü (</w:t>
      </w:r>
      <w:proofErr w:type="spellStart"/>
      <w:r w:rsidRPr="003F3DE7">
        <w:rPr>
          <w:rFonts w:ascii="Times New Roman" w:hAnsi="Times New Roman"/>
          <w:b/>
          <w:sz w:val="24"/>
          <w:szCs w:val="24"/>
        </w:rPr>
        <w:t>Lakus</w:t>
      </w:r>
      <w:proofErr w:type="spellEnd"/>
      <w:r w:rsidRPr="003F3DE7">
        <w:rPr>
          <w:rFonts w:ascii="Times New Roman" w:hAnsi="Times New Roman"/>
          <w:b/>
          <w:sz w:val="24"/>
          <w:szCs w:val="24"/>
        </w:rPr>
        <w:t xml:space="preserve"> </w:t>
      </w:r>
      <w:proofErr w:type="spellStart"/>
      <w:r w:rsidRPr="003F3DE7">
        <w:rPr>
          <w:rFonts w:ascii="Times New Roman" w:hAnsi="Times New Roman"/>
          <w:b/>
          <w:sz w:val="24"/>
          <w:szCs w:val="24"/>
        </w:rPr>
        <w:t>minons</w:t>
      </w:r>
      <w:proofErr w:type="spellEnd"/>
      <w:r w:rsidRPr="003F3DE7">
        <w:rPr>
          <w:rFonts w:ascii="Times New Roman" w:hAnsi="Times New Roman"/>
          <w:b/>
          <w:sz w:val="24"/>
          <w:szCs w:val="24"/>
        </w:rPr>
        <w:t xml:space="preserve"> </w:t>
      </w:r>
      <w:proofErr w:type="spellStart"/>
      <w:r w:rsidRPr="003F3DE7">
        <w:rPr>
          <w:rFonts w:ascii="Times New Roman" w:hAnsi="Times New Roman"/>
          <w:b/>
          <w:sz w:val="24"/>
          <w:szCs w:val="24"/>
        </w:rPr>
        <w:t>rezistansiya</w:t>
      </w:r>
      <w:proofErr w:type="spellEnd"/>
      <w:r w:rsidRPr="003F3DE7">
        <w:rPr>
          <w:rFonts w:ascii="Times New Roman" w:hAnsi="Times New Roman"/>
          <w:b/>
          <w:sz w:val="24"/>
          <w:szCs w:val="24"/>
        </w:rPr>
        <w:t>):</w:t>
      </w:r>
      <w:r>
        <w:rPr>
          <w:rFonts w:ascii="Times New Roman" w:hAnsi="Times New Roman"/>
          <w:sz w:val="24"/>
          <w:szCs w:val="24"/>
        </w:rPr>
        <w:t>Her bireyin strese karşı en dayanıksız bir organı vardır. Birey zorlandığında bu organ veya organlar ilk tepkiyi verir.</w:t>
      </w:r>
    </w:p>
    <w:p w:rsidR="003F3DE7" w:rsidRDefault="003F3DE7" w:rsidP="002327FF">
      <w:pPr>
        <w:pStyle w:val="ListeParagraf"/>
        <w:numPr>
          <w:ilvl w:val="0"/>
          <w:numId w:val="4"/>
        </w:numPr>
        <w:spacing w:line="360" w:lineRule="auto"/>
        <w:jc w:val="both"/>
        <w:rPr>
          <w:rFonts w:ascii="Times New Roman" w:hAnsi="Times New Roman"/>
          <w:b/>
          <w:sz w:val="24"/>
          <w:szCs w:val="24"/>
        </w:rPr>
      </w:pPr>
      <w:r w:rsidRPr="003F3DE7">
        <w:rPr>
          <w:rFonts w:ascii="Times New Roman" w:hAnsi="Times New Roman"/>
          <w:b/>
          <w:sz w:val="24"/>
          <w:szCs w:val="24"/>
        </w:rPr>
        <w:t xml:space="preserve">Bilinçdışı Çatışma </w:t>
      </w:r>
      <w:proofErr w:type="gramStart"/>
      <w:r w:rsidRPr="003F3DE7">
        <w:rPr>
          <w:rFonts w:ascii="Times New Roman" w:hAnsi="Times New Roman"/>
          <w:b/>
          <w:sz w:val="24"/>
          <w:szCs w:val="24"/>
        </w:rPr>
        <w:t xml:space="preserve">Özgüllüğü : </w:t>
      </w:r>
      <w:r w:rsidR="00FD6962" w:rsidRPr="00FD6962">
        <w:rPr>
          <w:rFonts w:ascii="Times New Roman" w:hAnsi="Times New Roman"/>
          <w:sz w:val="24"/>
          <w:szCs w:val="24"/>
        </w:rPr>
        <w:t>Buna</w:t>
      </w:r>
      <w:proofErr w:type="gramEnd"/>
      <w:r w:rsidR="00FD6962" w:rsidRPr="00FD6962">
        <w:rPr>
          <w:rFonts w:ascii="Times New Roman" w:hAnsi="Times New Roman"/>
          <w:sz w:val="24"/>
          <w:szCs w:val="24"/>
        </w:rPr>
        <w:t xml:space="preserve"> </w:t>
      </w:r>
      <w:proofErr w:type="spellStart"/>
      <w:r w:rsidR="00FD6962" w:rsidRPr="00FD6962">
        <w:rPr>
          <w:rFonts w:ascii="Times New Roman" w:hAnsi="Times New Roman"/>
          <w:sz w:val="24"/>
          <w:szCs w:val="24"/>
        </w:rPr>
        <w:t>psikofizyolojik</w:t>
      </w:r>
      <w:proofErr w:type="spellEnd"/>
      <w:r w:rsidR="00FD6962" w:rsidRPr="00FD6962">
        <w:rPr>
          <w:rFonts w:ascii="Times New Roman" w:hAnsi="Times New Roman"/>
          <w:sz w:val="24"/>
          <w:szCs w:val="24"/>
        </w:rPr>
        <w:t xml:space="preserve"> Regresyonda derilmektedir.</w:t>
      </w:r>
      <w:r w:rsidR="00FD6962">
        <w:rPr>
          <w:rFonts w:ascii="Times New Roman" w:hAnsi="Times New Roman"/>
          <w:b/>
          <w:sz w:val="24"/>
          <w:szCs w:val="24"/>
        </w:rPr>
        <w:t xml:space="preserve"> </w:t>
      </w:r>
    </w:p>
    <w:p w:rsidR="00FD6962" w:rsidRPr="003F3DE7" w:rsidRDefault="00FD6962" w:rsidP="002327FF">
      <w:pPr>
        <w:pStyle w:val="ListeParagraf"/>
        <w:numPr>
          <w:ilvl w:val="0"/>
          <w:numId w:val="4"/>
        </w:numPr>
        <w:spacing w:line="360" w:lineRule="auto"/>
        <w:jc w:val="both"/>
        <w:rPr>
          <w:rFonts w:ascii="Times New Roman" w:hAnsi="Times New Roman"/>
          <w:b/>
          <w:sz w:val="24"/>
          <w:szCs w:val="24"/>
        </w:rPr>
      </w:pPr>
      <w:proofErr w:type="spellStart"/>
      <w:r>
        <w:rPr>
          <w:rFonts w:ascii="Times New Roman" w:hAnsi="Times New Roman"/>
          <w:b/>
          <w:sz w:val="24"/>
          <w:szCs w:val="24"/>
        </w:rPr>
        <w:lastRenderedPageBreak/>
        <w:t>Situasyon</w:t>
      </w:r>
      <w:proofErr w:type="spellEnd"/>
      <w:r>
        <w:rPr>
          <w:rFonts w:ascii="Times New Roman" w:hAnsi="Times New Roman"/>
          <w:b/>
          <w:sz w:val="24"/>
          <w:szCs w:val="24"/>
        </w:rPr>
        <w:t xml:space="preserve"> </w:t>
      </w:r>
      <w:proofErr w:type="gramStart"/>
      <w:r>
        <w:rPr>
          <w:rFonts w:ascii="Times New Roman" w:hAnsi="Times New Roman"/>
          <w:b/>
          <w:sz w:val="24"/>
          <w:szCs w:val="24"/>
        </w:rPr>
        <w:t xml:space="preserve">Özgüllüğü : </w:t>
      </w:r>
      <w:r>
        <w:rPr>
          <w:rFonts w:ascii="Times New Roman" w:hAnsi="Times New Roman"/>
          <w:sz w:val="24"/>
          <w:szCs w:val="24"/>
        </w:rPr>
        <w:t>Bu</w:t>
      </w:r>
      <w:proofErr w:type="gramEnd"/>
      <w:r>
        <w:rPr>
          <w:rFonts w:ascii="Times New Roman" w:hAnsi="Times New Roman"/>
          <w:sz w:val="24"/>
          <w:szCs w:val="24"/>
        </w:rPr>
        <w:t xml:space="preserve"> içinde yaşanılan duruma bağlı olarak örneği bireyin yeteneğini aşan beklentiler karşısında yaşadığı strese verdiği özgün tepkidir. </w:t>
      </w:r>
    </w:p>
    <w:p w:rsidR="004E0DBE" w:rsidRDefault="004E0DBE" w:rsidP="004E0DBE">
      <w:pPr>
        <w:spacing w:line="360" w:lineRule="auto"/>
        <w:jc w:val="both"/>
      </w:pPr>
    </w:p>
    <w:p w:rsidR="004E0DBE" w:rsidRDefault="004E0DBE" w:rsidP="00B302F0">
      <w:pPr>
        <w:spacing w:line="360" w:lineRule="auto"/>
        <w:ind w:left="720"/>
        <w:jc w:val="both"/>
      </w:pPr>
    </w:p>
    <w:p w:rsidR="004E0DBE" w:rsidRDefault="004E0DBE" w:rsidP="00B302F0">
      <w:pPr>
        <w:spacing w:line="360" w:lineRule="auto"/>
        <w:ind w:left="720"/>
        <w:jc w:val="both"/>
        <w:rPr>
          <w:b/>
        </w:rPr>
      </w:pPr>
    </w:p>
    <w:p w:rsidR="004E0DBE" w:rsidRDefault="00B302F0" w:rsidP="004E0DBE">
      <w:pPr>
        <w:spacing w:line="360" w:lineRule="auto"/>
        <w:ind w:left="720" w:firstLine="696"/>
        <w:jc w:val="both"/>
      </w:pPr>
      <w:r>
        <w:t xml:space="preserve"> </w:t>
      </w:r>
    </w:p>
    <w:p w:rsidR="004E0DBE" w:rsidRPr="00586D07" w:rsidRDefault="004E0DBE" w:rsidP="004E0DBE">
      <w:pPr>
        <w:spacing w:line="360" w:lineRule="auto"/>
        <w:ind w:firstLine="708"/>
        <w:jc w:val="both"/>
      </w:pPr>
    </w:p>
    <w:p w:rsidR="004E0DBE" w:rsidRPr="00586D07" w:rsidRDefault="004E0DBE" w:rsidP="004E0DBE">
      <w:pPr>
        <w:spacing w:line="360" w:lineRule="auto"/>
        <w:ind w:firstLine="360"/>
        <w:jc w:val="both"/>
      </w:pPr>
    </w:p>
    <w:p w:rsidR="004E0DBE" w:rsidRDefault="004E0DBE" w:rsidP="004E0DBE">
      <w:pPr>
        <w:numPr>
          <w:ilvl w:val="0"/>
          <w:numId w:val="4"/>
        </w:numPr>
        <w:spacing w:line="360" w:lineRule="auto"/>
        <w:jc w:val="both"/>
      </w:pPr>
      <w:r w:rsidRPr="002D69DF">
        <w:rPr>
          <w:b/>
        </w:rPr>
        <w:t xml:space="preserve">Bireysel tepki özelliği: </w:t>
      </w:r>
      <w:r>
        <w:t>U</w:t>
      </w:r>
      <w:r w:rsidRPr="00554817">
        <w:t>yaranların</w:t>
      </w:r>
      <w:r>
        <w:t xml:space="preserve"> birçoğu bireye özgü ve süreklilik gösteren tepkiler uyandırırlar. Örneğin “kardiyak reaktör” olarak bilinen bir kimse farklı ve birbirinden ilgisiz streslere çarpıntı ve diğer kardiyak belirtilerle tepki verirken “adale reaktörü “ olan bir kimse aynı streslere </w:t>
      </w:r>
      <w:proofErr w:type="spellStart"/>
      <w:r>
        <w:t>frontal</w:t>
      </w:r>
      <w:proofErr w:type="spellEnd"/>
      <w:r>
        <w:t xml:space="preserve"> adalelerinin kasılmasıyla baş ağrısı şeklinde tepki verebilir. Keza bunun yanı sıra bir kimse herhangi bir </w:t>
      </w:r>
      <w:proofErr w:type="spellStart"/>
      <w:r>
        <w:t>bir</w:t>
      </w:r>
      <w:proofErr w:type="spellEnd"/>
      <w:r>
        <w:t xml:space="preserve"> durumda “kardiyak reaktör” iken bir başka durumda “</w:t>
      </w:r>
      <w:proofErr w:type="spellStart"/>
      <w:r>
        <w:t>gastrik</w:t>
      </w:r>
      <w:proofErr w:type="spellEnd"/>
      <w:r>
        <w:t xml:space="preserve"> reaktör “olabilmektedir. </w:t>
      </w:r>
      <w:proofErr w:type="spellStart"/>
      <w:r>
        <w:t>Lipowski’ye</w:t>
      </w:r>
      <w:proofErr w:type="spellEnd"/>
      <w:r>
        <w:t xml:space="preserve"> göre: </w:t>
      </w:r>
    </w:p>
    <w:p w:rsidR="004E0DBE" w:rsidRPr="00D84B9E" w:rsidRDefault="004E0DBE" w:rsidP="004E0DBE">
      <w:pPr>
        <w:numPr>
          <w:ilvl w:val="1"/>
          <w:numId w:val="4"/>
        </w:numPr>
        <w:spacing w:line="360" w:lineRule="auto"/>
        <w:jc w:val="both"/>
      </w:pPr>
      <w:r w:rsidRPr="00D84B9E">
        <w:t>Genetik etkiler,</w:t>
      </w:r>
    </w:p>
    <w:p w:rsidR="004E0DBE" w:rsidRDefault="004E0DBE" w:rsidP="004E0DBE">
      <w:pPr>
        <w:numPr>
          <w:ilvl w:val="1"/>
          <w:numId w:val="4"/>
        </w:numPr>
        <w:spacing w:line="360" w:lineRule="auto"/>
        <w:jc w:val="both"/>
      </w:pPr>
      <w:r>
        <w:t>Önceden stres veya hastalıkla karşılaşmış olmak</w:t>
      </w:r>
    </w:p>
    <w:p w:rsidR="004E0DBE" w:rsidRDefault="004E0DBE" w:rsidP="004E0DBE">
      <w:pPr>
        <w:numPr>
          <w:ilvl w:val="1"/>
          <w:numId w:val="4"/>
        </w:numPr>
        <w:spacing w:line="360" w:lineRule="auto"/>
        <w:jc w:val="both"/>
      </w:pPr>
      <w:r>
        <w:t>Operan koşullanma,</w:t>
      </w:r>
    </w:p>
    <w:p w:rsidR="004E0DBE" w:rsidRDefault="004E0DBE" w:rsidP="004E0DBE">
      <w:pPr>
        <w:numPr>
          <w:ilvl w:val="1"/>
          <w:numId w:val="4"/>
        </w:numPr>
        <w:spacing w:line="360" w:lineRule="auto"/>
        <w:jc w:val="both"/>
      </w:pPr>
      <w:r>
        <w:t xml:space="preserve">Kişilik yapısı, </w:t>
      </w:r>
    </w:p>
    <w:p w:rsidR="004E0DBE" w:rsidRDefault="004E0DBE" w:rsidP="004E0DBE">
      <w:pPr>
        <w:numPr>
          <w:ilvl w:val="1"/>
          <w:numId w:val="4"/>
        </w:numPr>
        <w:spacing w:line="360" w:lineRule="auto"/>
        <w:jc w:val="both"/>
      </w:pPr>
      <w:r>
        <w:t>Bireysel başa çıkma yolları</w:t>
      </w:r>
    </w:p>
    <w:p w:rsidR="004E0DBE" w:rsidRDefault="004E0DBE" w:rsidP="004E0DBE">
      <w:pPr>
        <w:spacing w:line="360" w:lineRule="auto"/>
        <w:ind w:left="708"/>
        <w:jc w:val="both"/>
      </w:pPr>
      <w:proofErr w:type="gramStart"/>
      <w:r>
        <w:t>gibi</w:t>
      </w:r>
      <w:proofErr w:type="gramEnd"/>
      <w:r>
        <w:t xml:space="preserve"> faktörlerin tümü tek </w:t>
      </w:r>
      <w:proofErr w:type="spellStart"/>
      <w:r>
        <w:t>tek</w:t>
      </w:r>
      <w:proofErr w:type="spellEnd"/>
      <w:r>
        <w:t xml:space="preserve"> veya bir arada bu psikolojik ve fizyolojik (somatik) tepki özelliklerini ve hastalığa bireysel duyarlılık ve yatkınlığı açıklayabilir. </w:t>
      </w:r>
    </w:p>
    <w:p w:rsidR="004E0DBE" w:rsidRDefault="004E0DBE" w:rsidP="004E0DBE">
      <w:pPr>
        <w:spacing w:line="360" w:lineRule="auto"/>
        <w:jc w:val="both"/>
      </w:pPr>
    </w:p>
    <w:p w:rsidR="004E0DBE" w:rsidRPr="00D84B9E" w:rsidRDefault="004E0DBE" w:rsidP="004E0DBE">
      <w:pPr>
        <w:spacing w:line="360" w:lineRule="auto"/>
        <w:ind w:left="360"/>
        <w:jc w:val="both"/>
      </w:pPr>
      <w:r>
        <w:rPr>
          <w:b/>
        </w:rPr>
        <w:t xml:space="preserve">6) </w:t>
      </w:r>
      <w:r w:rsidRPr="00D84B9E">
        <w:rPr>
          <w:b/>
        </w:rPr>
        <w:t xml:space="preserve"> </w:t>
      </w:r>
      <w:r>
        <w:rPr>
          <w:b/>
        </w:rPr>
        <w:t xml:space="preserve">Beden imajı hipotezi: </w:t>
      </w:r>
      <w:r w:rsidRPr="00554817">
        <w:t>Beden</w:t>
      </w:r>
      <w:r>
        <w:t xml:space="preserve"> imajı bir kimsenin bilişsel ve </w:t>
      </w:r>
      <w:proofErr w:type="spellStart"/>
      <w:r>
        <w:t>affektif</w:t>
      </w:r>
      <w:proofErr w:type="spellEnd"/>
      <w:r>
        <w:t xml:space="preserve"> olarak kendisini nasıl algıladığını gösterir. Bunun fizyolojik tepkilerle bir bağlantısı görülmektedir. Sosyal, biyolojik ve psikolojik etmenlerle biçimlenen beden imajının gelişmesi sürekli değişim gösterir. Beden imajı birçok psikolojik ve psikosomatik hastalıkta belirtilerin seçimini açıklamada ve tahmin etmekte kullanılmaktadır. </w:t>
      </w:r>
      <w:proofErr w:type="spellStart"/>
      <w:r>
        <w:t>Anorexia</w:t>
      </w:r>
      <w:proofErr w:type="spellEnd"/>
      <w:r>
        <w:t xml:space="preserve"> </w:t>
      </w:r>
      <w:proofErr w:type="spellStart"/>
      <w:r>
        <w:t>nervoza</w:t>
      </w:r>
      <w:proofErr w:type="spellEnd"/>
      <w:r>
        <w:t xml:space="preserve"> ve </w:t>
      </w:r>
      <w:proofErr w:type="spellStart"/>
      <w:r>
        <w:t>obezitede</w:t>
      </w:r>
      <w:proofErr w:type="spellEnd"/>
      <w:r>
        <w:t xml:space="preserve"> bunun önemi vurgulanmaktadır. </w:t>
      </w:r>
      <w:r w:rsidR="00B302F0">
        <w:t xml:space="preserve"> </w:t>
      </w:r>
    </w:p>
    <w:p w:rsidR="004E0DBE" w:rsidRDefault="004E0DBE" w:rsidP="004E0DBE">
      <w:pPr>
        <w:spacing w:line="360" w:lineRule="auto"/>
        <w:jc w:val="both"/>
      </w:pPr>
    </w:p>
    <w:p w:rsidR="004E0DBE" w:rsidRDefault="004E0DBE" w:rsidP="004E0DBE">
      <w:pPr>
        <w:spacing w:line="360" w:lineRule="auto"/>
        <w:ind w:firstLine="708"/>
        <w:jc w:val="both"/>
      </w:pPr>
    </w:p>
    <w:p w:rsidR="004E0DBE" w:rsidRDefault="004E0DBE" w:rsidP="004E0DBE">
      <w:pPr>
        <w:spacing w:line="360" w:lineRule="auto"/>
        <w:ind w:firstLine="708"/>
        <w:jc w:val="both"/>
      </w:pPr>
    </w:p>
    <w:p w:rsidR="004E0DBE" w:rsidRDefault="004E0DBE" w:rsidP="004E0DBE">
      <w:pPr>
        <w:spacing w:line="360" w:lineRule="auto"/>
        <w:ind w:firstLine="708"/>
        <w:rPr>
          <w:highlight w:val="yellow"/>
        </w:rPr>
      </w:pPr>
    </w:p>
    <w:p w:rsidR="004E0DBE" w:rsidRDefault="004E0DBE" w:rsidP="004E0DBE">
      <w:pPr>
        <w:spacing w:line="360" w:lineRule="auto"/>
        <w:rPr>
          <w:highlight w:val="yellow"/>
        </w:rPr>
        <w:sectPr w:rsidR="004E0DBE">
          <w:footerReference w:type="even" r:id="rId8"/>
          <w:footerReference w:type="default" r:id="rId9"/>
          <w:pgSz w:w="11906" w:h="16838"/>
          <w:pgMar w:top="1417" w:right="1417" w:bottom="1417" w:left="1417" w:header="708" w:footer="708" w:gutter="0"/>
          <w:cols w:space="708"/>
          <w:docGrid w:linePitch="360"/>
        </w:sectPr>
      </w:pPr>
    </w:p>
    <w:p w:rsidR="004E0DBE" w:rsidRPr="0010643C" w:rsidRDefault="004E0DBE" w:rsidP="004E0DBE">
      <w:pPr>
        <w:jc w:val="center"/>
        <w:rPr>
          <w:b/>
          <w:sz w:val="18"/>
        </w:rPr>
      </w:pPr>
      <w:r w:rsidRPr="0010643C">
        <w:rPr>
          <w:b/>
          <w:sz w:val="18"/>
        </w:rPr>
        <w:lastRenderedPageBreak/>
        <w:t xml:space="preserve">VEJETATİF BOZUKLUKLARIN ETİYOLOJİSİNDE ÖZGÜLLÜK KAVRAMININ ŞEMA İLE </w:t>
      </w:r>
      <w:proofErr w:type="spellStart"/>
      <w:r w:rsidRPr="0010643C">
        <w:rPr>
          <w:b/>
          <w:sz w:val="18"/>
        </w:rPr>
        <w:t>GÖSTERİLMESi</w:t>
      </w:r>
      <w:proofErr w:type="spellEnd"/>
    </w:p>
    <w:p w:rsidR="004E0DBE" w:rsidRPr="002941DC" w:rsidRDefault="004E0DBE" w:rsidP="004E0DBE">
      <w:pPr>
        <w:jc w:val="center"/>
        <w:rPr>
          <w:sz w:val="18"/>
        </w:rPr>
      </w:pPr>
      <w:r>
        <w:rPr>
          <w:sz w:val="18"/>
        </w:rPr>
        <w:t xml:space="preserve">( F. </w:t>
      </w:r>
      <w:proofErr w:type="spellStart"/>
      <w:r>
        <w:rPr>
          <w:sz w:val="18"/>
        </w:rPr>
        <w:t>Alexander’dan</w:t>
      </w:r>
      <w:proofErr w:type="spellEnd"/>
      <w:r>
        <w:rPr>
          <w:sz w:val="18"/>
        </w:rPr>
        <w:t xml:space="preserve"> )</w:t>
      </w:r>
    </w:p>
    <w:p w:rsidR="004E0DBE" w:rsidRDefault="004E0DBE" w:rsidP="004E0DBE">
      <w:pPr>
        <w:spacing w:line="360" w:lineRule="auto"/>
        <w:ind w:firstLine="708"/>
        <w:jc w:val="center"/>
      </w:pPr>
    </w:p>
    <w:p w:rsidR="004E0DBE" w:rsidRDefault="004E0DBE" w:rsidP="004E0DBE">
      <w:pPr>
        <w:spacing w:line="360" w:lineRule="auto"/>
        <w:sectPr w:rsidR="004E0DBE" w:rsidSect="008972A3">
          <w:pgSz w:w="16838" w:h="11906" w:orient="landscape"/>
          <w:pgMar w:top="1417" w:right="1417" w:bottom="1417" w:left="1417" w:header="708" w:footer="708" w:gutter="0"/>
          <w:cols w:space="708"/>
          <w:docGrid w:linePitch="360"/>
        </w:sectPr>
      </w:pPr>
      <w:r>
        <w:rPr>
          <w:noProof/>
        </w:rPr>
        <w:drawing>
          <wp:inline distT="0" distB="0" distL="0" distR="0">
            <wp:extent cx="9591675" cy="4905375"/>
            <wp:effectExtent l="1905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9591675" cy="4905375"/>
                    </a:xfrm>
                    <a:prstGeom prst="rect">
                      <a:avLst/>
                    </a:prstGeom>
                    <a:noFill/>
                    <a:ln w="9525">
                      <a:noFill/>
                      <a:miter lim="800000"/>
                      <a:headEnd/>
                      <a:tailEnd/>
                    </a:ln>
                  </pic:spPr>
                </pic:pic>
              </a:graphicData>
            </a:graphic>
          </wp:inline>
        </w:drawing>
      </w:r>
    </w:p>
    <w:p w:rsidR="004E0DBE" w:rsidRDefault="004E0DBE" w:rsidP="004E0DBE">
      <w:pPr>
        <w:spacing w:line="360" w:lineRule="auto"/>
        <w:ind w:firstLine="708"/>
        <w:jc w:val="both"/>
      </w:pPr>
    </w:p>
    <w:p w:rsidR="004E0DBE" w:rsidRPr="00AC1FCB" w:rsidRDefault="004E0DBE" w:rsidP="004E0DBE">
      <w:pPr>
        <w:spacing w:line="360" w:lineRule="auto"/>
        <w:jc w:val="both"/>
        <w:rPr>
          <w:b/>
        </w:rPr>
      </w:pPr>
      <w:r w:rsidRPr="00AC1FCB">
        <w:rPr>
          <w:b/>
        </w:rPr>
        <w:t xml:space="preserve">Psikosomatik Hastalıkların Kişilik Özellikleri: </w:t>
      </w:r>
    </w:p>
    <w:p w:rsidR="004E0DBE" w:rsidRPr="00AC1FCB" w:rsidRDefault="004E0DBE" w:rsidP="004E0DBE">
      <w:pPr>
        <w:spacing w:line="360" w:lineRule="auto"/>
        <w:ind w:firstLine="708"/>
        <w:jc w:val="both"/>
        <w:rPr>
          <w:b/>
        </w:rPr>
      </w:pPr>
    </w:p>
    <w:p w:rsidR="004E0DBE" w:rsidRDefault="004E0DBE" w:rsidP="004E0DBE">
      <w:pPr>
        <w:spacing w:line="360" w:lineRule="auto"/>
        <w:ind w:firstLine="708"/>
        <w:jc w:val="both"/>
      </w:pPr>
    </w:p>
    <w:p w:rsidR="004E0DBE" w:rsidRDefault="004E0DBE" w:rsidP="004E0DBE">
      <w:pPr>
        <w:spacing w:line="360" w:lineRule="auto"/>
        <w:ind w:firstLine="708"/>
        <w:jc w:val="both"/>
      </w:pPr>
      <w:r>
        <w:t xml:space="preserve">Genetik, yapısal ve sosyokültürel araştırmaların yanı sıra psikosomatik hastaların kişisel yeti, yetenek ve davranışları, nasıl bir yapıları olduğu, aile ilişkilerinin nitelikleri üzerinde duran araştırmaların sayısı da giderek artmaktadır. Gerçekten de nevrozlu bir hasta ile psikosomatik hastası yan yana geldiğinde psikosomatik hastalarının özgül nitelikler gösterdiği görülür. Bunlar kendi </w:t>
      </w:r>
      <w:proofErr w:type="spellStart"/>
      <w:r>
        <w:t>içrel</w:t>
      </w:r>
      <w:proofErr w:type="spellEnd"/>
      <w:r>
        <w:t xml:space="preserve"> dünyaları ile ilinti kuramamış, duygusal yaşamlarına kapıları kapalı, çevreyle ilişkilerinde genelde oldukça uyumlu, </w:t>
      </w:r>
      <w:proofErr w:type="spellStart"/>
      <w:r>
        <w:t>başeğici</w:t>
      </w:r>
      <w:proofErr w:type="spellEnd"/>
      <w:r>
        <w:t xml:space="preserve"> ve sorun yaratmayan, soyut düşünce biçimini benimseyen kişiler olarak görünürler. İlk kez </w:t>
      </w:r>
      <w:proofErr w:type="spellStart"/>
      <w:r>
        <w:t>Alexander</w:t>
      </w:r>
      <w:proofErr w:type="spellEnd"/>
      <w:r>
        <w:t xml:space="preserve"> bunların duygusal yönden cahil (</w:t>
      </w:r>
      <w:proofErr w:type="spellStart"/>
      <w:r>
        <w:t>emotional</w:t>
      </w:r>
      <w:proofErr w:type="spellEnd"/>
      <w:r>
        <w:t xml:space="preserve"> </w:t>
      </w:r>
      <w:proofErr w:type="spellStart"/>
      <w:r>
        <w:t>illiterate</w:t>
      </w:r>
      <w:proofErr w:type="spellEnd"/>
      <w:r>
        <w:t xml:space="preserve"> ) olduklarını ifade etmiştir. Psikosomatik hastalıklarının iç görülerinin az olduğu, psikoterapilere oldukça dirençli oldukları, hastalık bilincinin çok az geliştiği kabul edilir. Genel gözlemlere göre, </w:t>
      </w:r>
      <w:proofErr w:type="spellStart"/>
      <w:r>
        <w:t>emosyonel</w:t>
      </w:r>
      <w:proofErr w:type="spellEnd"/>
      <w:r>
        <w:t xml:space="preserve"> bir ortam içinde, sorunlarını ve </w:t>
      </w:r>
      <w:proofErr w:type="spellStart"/>
      <w:r>
        <w:t>emosyonlarını</w:t>
      </w:r>
      <w:proofErr w:type="spellEnd"/>
      <w:r>
        <w:t xml:space="preserve"> sözelleştireceklerine, bunların eşdeğeri olarak kabul edilen bedensel yakınmaları dile getirirler. Bu hastaların duygularını sözelleştirememelerine </w:t>
      </w:r>
      <w:proofErr w:type="spellStart"/>
      <w:r w:rsidRPr="00A15CD1">
        <w:rPr>
          <w:b/>
        </w:rPr>
        <w:t>alexitimi</w:t>
      </w:r>
      <w:proofErr w:type="spellEnd"/>
      <w:r w:rsidRPr="00A15CD1">
        <w:rPr>
          <w:b/>
        </w:rPr>
        <w:t xml:space="preserve"> </w:t>
      </w:r>
      <w:r w:rsidRPr="00E65DD9">
        <w:t>denilmektedir</w:t>
      </w:r>
      <w:r w:rsidRPr="00A15CD1">
        <w:t xml:space="preserve">. </w:t>
      </w:r>
      <w:r>
        <w:t xml:space="preserve">Bu hastalar kısmi ego </w:t>
      </w:r>
      <w:proofErr w:type="spellStart"/>
      <w:r>
        <w:t>defektleri</w:t>
      </w:r>
      <w:proofErr w:type="spellEnd"/>
      <w:r>
        <w:t xml:space="preserve"> ve katlanama eşikliklerinin düşmesinden dolayı kolaylıkla duygusal bir kargaşa içine girer veya bunların psikosomatik eşdeğerlerini gösterirler. </w:t>
      </w:r>
    </w:p>
    <w:p w:rsidR="004E0DBE" w:rsidRDefault="004E0DBE" w:rsidP="004E0DBE">
      <w:pPr>
        <w:spacing w:line="360" w:lineRule="auto"/>
        <w:ind w:firstLine="708"/>
        <w:jc w:val="both"/>
      </w:pPr>
      <w:r>
        <w:t xml:space="preserve">Bu ego </w:t>
      </w:r>
      <w:proofErr w:type="spellStart"/>
      <w:r>
        <w:t>defektleri</w:t>
      </w:r>
      <w:proofErr w:type="spellEnd"/>
      <w:r>
        <w:t xml:space="preserve"> hastaların yaşamlarını sınırlayıp kısıtlamalarına neden olmaktadır. Psikosomatik hastalarının fantezi kurabilmedeki yetersizlikleri, </w:t>
      </w:r>
      <w:proofErr w:type="spellStart"/>
      <w:r>
        <w:t>içrel</w:t>
      </w:r>
      <w:proofErr w:type="spellEnd"/>
      <w:r>
        <w:t xml:space="preserve"> çatışmalarını psişik işleyebilme yeteneklerinin düşüklüğü, nesne ilişkileri kurabilmedeki sorunları psikosomatik </w:t>
      </w:r>
      <w:proofErr w:type="gramStart"/>
      <w:r>
        <w:t>fenomen</w:t>
      </w:r>
      <w:proofErr w:type="gramEnd"/>
      <w:r>
        <w:t xml:space="preserve"> olarak tanımlanmaktadır. </w:t>
      </w:r>
    </w:p>
    <w:p w:rsidR="004E0DBE" w:rsidRDefault="004E0DBE" w:rsidP="004E0DBE">
      <w:pPr>
        <w:spacing w:line="360" w:lineRule="auto"/>
        <w:ind w:firstLine="708"/>
        <w:jc w:val="both"/>
      </w:pPr>
    </w:p>
    <w:p w:rsidR="004E0DBE" w:rsidRDefault="004E0DBE" w:rsidP="004E0DBE">
      <w:pPr>
        <w:spacing w:line="360" w:lineRule="auto"/>
        <w:ind w:firstLine="708"/>
        <w:jc w:val="both"/>
        <w:rPr>
          <w:b/>
        </w:rPr>
      </w:pPr>
      <w:r w:rsidRPr="00E55134">
        <w:rPr>
          <w:b/>
        </w:rPr>
        <w:t xml:space="preserve">Psikosomatik Hastalarının Aile Özellikleri: </w:t>
      </w:r>
    </w:p>
    <w:p w:rsidR="004E0DBE" w:rsidRDefault="004E0DBE" w:rsidP="004E0DBE">
      <w:pPr>
        <w:spacing w:line="360" w:lineRule="auto"/>
        <w:ind w:firstLine="708"/>
        <w:jc w:val="both"/>
        <w:rPr>
          <w:b/>
        </w:rPr>
      </w:pPr>
    </w:p>
    <w:p w:rsidR="004E0DBE" w:rsidRDefault="004E0DBE" w:rsidP="004E0DBE">
      <w:pPr>
        <w:spacing w:line="360" w:lineRule="auto"/>
        <w:ind w:firstLine="708"/>
        <w:jc w:val="both"/>
      </w:pPr>
      <w:r>
        <w:t xml:space="preserve">Psikosomatik hastalarının aileleri genellikle sakin ve durgun aileler olarak tanımlanır. Bu ailelerde olumlu duygusal iletişime ve bu duyguların sözelleştirilmesine yalnızca belli alanlarda izin verilmektedir. Genellikle aile içinde duygusal oluş, </w:t>
      </w:r>
      <w:proofErr w:type="spellStart"/>
      <w:r>
        <w:t>spontan</w:t>
      </w:r>
      <w:proofErr w:type="spellEnd"/>
      <w:r>
        <w:t xml:space="preserve"> oluş ve duygusal bir yaklaşım açık veya gizli bir şekilde yasaklanmakta veya yeğlenmemektedir. Duyguların </w:t>
      </w:r>
      <w:proofErr w:type="spellStart"/>
      <w:r>
        <w:t>spontan</w:t>
      </w:r>
      <w:proofErr w:type="spellEnd"/>
      <w:r>
        <w:t xml:space="preserve"> olarak açıklanmasına aile düzenini bozacağı korkusuyla izin verilmemektedir. </w:t>
      </w:r>
    </w:p>
    <w:p w:rsidR="004E0DBE" w:rsidRDefault="004E0DBE" w:rsidP="004E0DBE">
      <w:pPr>
        <w:spacing w:line="360" w:lineRule="auto"/>
        <w:ind w:firstLine="708"/>
        <w:jc w:val="both"/>
      </w:pPr>
      <w:r>
        <w:t xml:space="preserve">Psikosomatik hastalarının ilginç bir anne-çocuk ilişkisi vardır. Rahatsızlık duyan bebekler ve çocuklar annenin sevgi, yakınlık ve ödüllendirici tutumunu kazanabilmek için çaba harcamalarına rağmen anneler onların bu çabalarını görmezlikten gelmişlerdir. Ancak </w:t>
      </w:r>
      <w:r>
        <w:lastRenderedPageBreak/>
        <w:t xml:space="preserve">çocuklar bedensel bir rahatsızlık geçirdiklerinde annelerinin ilgi, yakınlık, koruyuculuk ve şefkat gösterdiği görülmektedir. Yani anneler çocuklarıyla ancak somatik dilde ilişki kurabilmektedir. </w:t>
      </w:r>
    </w:p>
    <w:p w:rsidR="004E0DBE" w:rsidRDefault="004E0DBE" w:rsidP="004E0DBE">
      <w:pPr>
        <w:spacing w:line="360" w:lineRule="auto"/>
        <w:ind w:firstLine="708"/>
        <w:jc w:val="both"/>
      </w:pPr>
      <w:r>
        <w:t xml:space="preserve">Psikosomatik hastalarının ailelerinin ilginç bir özelliği de hasta çocuklar iyileştiği veya evden ayrıldığında ya ailenin başka bir bireyi psikosomatik hastalık geliştirmekte veyahut da aile dağılabilmektedir. Yani aileler sanki bedensel rahatsızlığıyla uğraşıp aralarındaki diğer duygusal ilişki ve sorunları unutturacak bir bireyleri olduğunda bütünlüklerini koruyabilmektedirler. </w:t>
      </w:r>
    </w:p>
    <w:p w:rsidR="004E0DBE" w:rsidRDefault="004E0DBE" w:rsidP="004E0DBE">
      <w:pPr>
        <w:spacing w:line="360" w:lineRule="auto"/>
        <w:ind w:firstLine="708"/>
        <w:jc w:val="both"/>
      </w:pPr>
      <w:r>
        <w:t xml:space="preserve">Psikosomatik hastalıkların oluşumunda </w:t>
      </w:r>
      <w:proofErr w:type="spellStart"/>
      <w:r>
        <w:t>biyo</w:t>
      </w:r>
      <w:proofErr w:type="spellEnd"/>
      <w:r>
        <w:t>-</w:t>
      </w:r>
      <w:proofErr w:type="spellStart"/>
      <w:r>
        <w:t>psikosoyal</w:t>
      </w:r>
      <w:proofErr w:type="spellEnd"/>
      <w:r>
        <w:t xml:space="preserve"> etmenlerin tümünü bir arada değerlendirmek gerekir. Her bir hasta için yukarıda açıklanan kuramların hepsinin önemi olmakla birlikte bunlardan birinin o hasta için daha ön planda rol oynadığı saptanabilir. Bu tümcü yaklaşımın ilerde anlatılacak tedavi bölümünde önemli bir yeri vardır. </w:t>
      </w:r>
    </w:p>
    <w:p w:rsidR="004E0DBE" w:rsidRPr="002C5D98" w:rsidRDefault="004E0DBE" w:rsidP="004E0DBE">
      <w:pPr>
        <w:spacing w:line="360" w:lineRule="auto"/>
        <w:ind w:firstLine="708"/>
        <w:jc w:val="both"/>
        <w:rPr>
          <w:b/>
          <w:sz w:val="28"/>
          <w:szCs w:val="28"/>
          <w:u w:val="single"/>
        </w:rPr>
      </w:pPr>
    </w:p>
    <w:p w:rsidR="004E0DBE" w:rsidRDefault="004E0DBE" w:rsidP="004E0DBE">
      <w:pPr>
        <w:spacing w:line="360" w:lineRule="auto"/>
        <w:jc w:val="both"/>
        <w:rPr>
          <w:b/>
        </w:rPr>
      </w:pPr>
    </w:p>
    <w:p w:rsidR="004E0DBE" w:rsidRDefault="004E0DBE" w:rsidP="004E0DBE">
      <w:pPr>
        <w:spacing w:line="360" w:lineRule="auto"/>
        <w:jc w:val="center"/>
        <w:rPr>
          <w:b/>
        </w:rPr>
      </w:pPr>
      <w:r w:rsidRPr="00EC0553">
        <w:rPr>
          <w:b/>
        </w:rPr>
        <w:t>KAYNAKLAR</w:t>
      </w:r>
    </w:p>
    <w:p w:rsidR="004E0DBE" w:rsidRDefault="004E0DBE" w:rsidP="004E0DBE">
      <w:pPr>
        <w:spacing w:line="360" w:lineRule="auto"/>
        <w:jc w:val="both"/>
        <w:rPr>
          <w:b/>
        </w:rPr>
      </w:pPr>
    </w:p>
    <w:p w:rsidR="004E0DBE" w:rsidRDefault="004E0DBE" w:rsidP="004E0DBE">
      <w:pPr>
        <w:numPr>
          <w:ilvl w:val="1"/>
          <w:numId w:val="3"/>
        </w:numPr>
        <w:spacing w:line="360" w:lineRule="auto"/>
        <w:jc w:val="both"/>
      </w:pPr>
      <w:r>
        <w:t xml:space="preserve">Freud, S. (1895) On </w:t>
      </w:r>
      <w:proofErr w:type="spellStart"/>
      <w:r>
        <w:t>the</w:t>
      </w:r>
      <w:proofErr w:type="spellEnd"/>
      <w:r>
        <w:t xml:space="preserve"> </w:t>
      </w:r>
      <w:proofErr w:type="spellStart"/>
      <w:r>
        <w:t>Ground</w:t>
      </w:r>
      <w:proofErr w:type="spellEnd"/>
      <w:r>
        <w:t xml:space="preserve"> </w:t>
      </w:r>
      <w:proofErr w:type="spellStart"/>
      <w:r>
        <w:t>for</w:t>
      </w:r>
      <w:proofErr w:type="spellEnd"/>
      <w:r>
        <w:t xml:space="preserve"> </w:t>
      </w:r>
      <w:proofErr w:type="spellStart"/>
      <w:r>
        <w:t>Detaching</w:t>
      </w:r>
      <w:proofErr w:type="spellEnd"/>
      <w:r>
        <w:t xml:space="preserve"> a </w:t>
      </w:r>
      <w:proofErr w:type="spellStart"/>
      <w:r>
        <w:t>Particular</w:t>
      </w:r>
      <w:proofErr w:type="spellEnd"/>
      <w:r>
        <w:t xml:space="preserve"> </w:t>
      </w:r>
      <w:proofErr w:type="spellStart"/>
      <w:r>
        <w:t>Syndrome</w:t>
      </w:r>
      <w:proofErr w:type="spellEnd"/>
      <w:r>
        <w:t xml:space="preserve"> </w:t>
      </w:r>
      <w:proofErr w:type="spellStart"/>
      <w:r>
        <w:t>from</w:t>
      </w:r>
      <w:proofErr w:type="spellEnd"/>
      <w:r>
        <w:t xml:space="preserve"> </w:t>
      </w:r>
      <w:proofErr w:type="spellStart"/>
      <w:r>
        <w:t>Neurasthenia</w:t>
      </w:r>
      <w:proofErr w:type="spellEnd"/>
      <w:r>
        <w:t xml:space="preserve"> </w:t>
      </w:r>
      <w:proofErr w:type="spellStart"/>
      <w:r>
        <w:t>Under</w:t>
      </w:r>
      <w:proofErr w:type="spellEnd"/>
      <w:r>
        <w:t xml:space="preserve"> </w:t>
      </w:r>
      <w:proofErr w:type="spellStart"/>
      <w:r>
        <w:t>the</w:t>
      </w:r>
      <w:proofErr w:type="spellEnd"/>
      <w:r>
        <w:t xml:space="preserve"> </w:t>
      </w:r>
      <w:proofErr w:type="spellStart"/>
      <w:r>
        <w:t>Descrition</w:t>
      </w:r>
      <w:proofErr w:type="spellEnd"/>
      <w:r>
        <w:t xml:space="preserve"> </w:t>
      </w:r>
      <w:r>
        <w:rPr>
          <w:b/>
        </w:rPr>
        <w:t>“</w:t>
      </w:r>
      <w:proofErr w:type="spellStart"/>
      <w:r>
        <w:rPr>
          <w:b/>
        </w:rPr>
        <w:t>Anxiety</w:t>
      </w:r>
      <w:proofErr w:type="spellEnd"/>
      <w:r>
        <w:rPr>
          <w:b/>
        </w:rPr>
        <w:t xml:space="preserve"> </w:t>
      </w:r>
      <w:proofErr w:type="spellStart"/>
      <w:r>
        <w:rPr>
          <w:b/>
        </w:rPr>
        <w:t>Neurosis</w:t>
      </w:r>
      <w:proofErr w:type="spellEnd"/>
      <w:r>
        <w:rPr>
          <w:b/>
        </w:rPr>
        <w:t xml:space="preserve">”. </w:t>
      </w:r>
      <w:r>
        <w:t xml:space="preserve">Standard </w:t>
      </w:r>
      <w:proofErr w:type="spellStart"/>
      <w:r>
        <w:t>Edition</w:t>
      </w:r>
      <w:proofErr w:type="spellEnd"/>
      <w:r>
        <w:t xml:space="preserve">, </w:t>
      </w:r>
      <w:proofErr w:type="spellStart"/>
      <w:r>
        <w:t>Vol</w:t>
      </w:r>
      <w:proofErr w:type="spellEnd"/>
      <w:r>
        <w:t xml:space="preserve">. 1, </w:t>
      </w:r>
      <w:proofErr w:type="spellStart"/>
      <w:r>
        <w:t>pp</w:t>
      </w:r>
      <w:proofErr w:type="spellEnd"/>
      <w:r>
        <w:t>: 90-115.</w:t>
      </w:r>
    </w:p>
    <w:p w:rsidR="004E0DBE" w:rsidRDefault="004E0DBE" w:rsidP="004E0DBE">
      <w:pPr>
        <w:numPr>
          <w:ilvl w:val="1"/>
          <w:numId w:val="3"/>
        </w:numPr>
        <w:spacing w:line="360" w:lineRule="auto"/>
        <w:jc w:val="both"/>
      </w:pPr>
      <w:proofErr w:type="gramStart"/>
      <w:r>
        <w:t xml:space="preserve">Freud </w:t>
      </w:r>
      <w:r>
        <w:rPr>
          <w:b/>
        </w:rPr>
        <w:t xml:space="preserve"> </w:t>
      </w:r>
      <w:r>
        <w:t>S</w:t>
      </w:r>
      <w:proofErr w:type="gramEnd"/>
      <w:r>
        <w:t xml:space="preserve">. (1898)  </w:t>
      </w:r>
      <w:proofErr w:type="spellStart"/>
      <w:r>
        <w:t>Sexuality</w:t>
      </w:r>
      <w:proofErr w:type="spellEnd"/>
      <w:r>
        <w:t xml:space="preserve"> in </w:t>
      </w:r>
      <w:proofErr w:type="spellStart"/>
      <w:r>
        <w:t>the</w:t>
      </w:r>
      <w:proofErr w:type="spellEnd"/>
      <w:r>
        <w:t xml:space="preserve"> </w:t>
      </w:r>
      <w:proofErr w:type="spellStart"/>
      <w:r>
        <w:t>Aetiology</w:t>
      </w:r>
      <w:proofErr w:type="spellEnd"/>
      <w:r>
        <w:t xml:space="preserve"> of </w:t>
      </w:r>
      <w:proofErr w:type="spellStart"/>
      <w:r>
        <w:t>the</w:t>
      </w:r>
      <w:proofErr w:type="spellEnd"/>
      <w:r>
        <w:t xml:space="preserve"> </w:t>
      </w:r>
      <w:proofErr w:type="spellStart"/>
      <w:r>
        <w:t>Neurosis</w:t>
      </w:r>
      <w:proofErr w:type="spellEnd"/>
      <w:r>
        <w:t xml:space="preserve">. Standard </w:t>
      </w:r>
      <w:proofErr w:type="spellStart"/>
      <w:r>
        <w:t>Edition</w:t>
      </w:r>
      <w:proofErr w:type="spellEnd"/>
      <w:r>
        <w:t xml:space="preserve">, </w:t>
      </w:r>
      <w:proofErr w:type="spellStart"/>
      <w:r>
        <w:t>Vol</w:t>
      </w:r>
      <w:proofErr w:type="spellEnd"/>
      <w:r>
        <w:t xml:space="preserve">. 3, </w:t>
      </w:r>
      <w:proofErr w:type="spellStart"/>
      <w:r>
        <w:t>pp</w:t>
      </w:r>
      <w:proofErr w:type="spellEnd"/>
      <w:r>
        <w:t>:263-285.</w:t>
      </w:r>
    </w:p>
    <w:p w:rsidR="004E0DBE" w:rsidRDefault="004E0DBE" w:rsidP="004E0DBE">
      <w:pPr>
        <w:numPr>
          <w:ilvl w:val="1"/>
          <w:numId w:val="3"/>
        </w:numPr>
        <w:spacing w:line="360" w:lineRule="auto"/>
        <w:jc w:val="both"/>
      </w:pPr>
      <w:proofErr w:type="spellStart"/>
      <w:r>
        <w:t>Selye</w:t>
      </w:r>
      <w:proofErr w:type="spellEnd"/>
      <w:r>
        <w:t xml:space="preserve">, H. (1966)  </w:t>
      </w:r>
      <w:proofErr w:type="spellStart"/>
      <w:r>
        <w:t>The</w:t>
      </w:r>
      <w:proofErr w:type="spellEnd"/>
      <w:r>
        <w:t xml:space="preserve"> Stres of Life. New </w:t>
      </w:r>
      <w:proofErr w:type="gramStart"/>
      <w:r>
        <w:t>York .</w:t>
      </w:r>
      <w:proofErr w:type="gramEnd"/>
      <w:r>
        <w:t xml:space="preserve"> </w:t>
      </w:r>
      <w:proofErr w:type="spellStart"/>
      <w:r>
        <w:t>McGraw</w:t>
      </w:r>
      <w:proofErr w:type="spellEnd"/>
      <w:r>
        <w:t>-</w:t>
      </w:r>
      <w:proofErr w:type="spellStart"/>
      <w:r>
        <w:t>Hill</w:t>
      </w:r>
      <w:proofErr w:type="spellEnd"/>
      <w:r>
        <w:t>.</w:t>
      </w:r>
    </w:p>
    <w:p w:rsidR="004E0DBE" w:rsidRDefault="004E0DBE" w:rsidP="004E0DBE">
      <w:pPr>
        <w:numPr>
          <w:ilvl w:val="1"/>
          <w:numId w:val="3"/>
        </w:numPr>
        <w:spacing w:line="360" w:lineRule="auto"/>
        <w:jc w:val="both"/>
      </w:pPr>
      <w:proofErr w:type="spellStart"/>
      <w:r>
        <w:t>Wolff</w:t>
      </w:r>
      <w:proofErr w:type="spellEnd"/>
      <w:r>
        <w:t xml:space="preserve">, H.G. (1950) Life Stres </w:t>
      </w:r>
      <w:proofErr w:type="spellStart"/>
      <w:r>
        <w:t>and</w:t>
      </w:r>
      <w:proofErr w:type="spellEnd"/>
      <w:r>
        <w:t xml:space="preserve"> </w:t>
      </w:r>
      <w:proofErr w:type="spellStart"/>
      <w:r>
        <w:t>the</w:t>
      </w:r>
      <w:proofErr w:type="spellEnd"/>
      <w:r>
        <w:t xml:space="preserve"> </w:t>
      </w:r>
      <w:proofErr w:type="spellStart"/>
      <w:r>
        <w:t>Bodily</w:t>
      </w:r>
      <w:proofErr w:type="spellEnd"/>
      <w:r>
        <w:t xml:space="preserve"> </w:t>
      </w:r>
      <w:proofErr w:type="spellStart"/>
      <w:r>
        <w:t>Disease</w:t>
      </w:r>
      <w:proofErr w:type="spellEnd"/>
      <w:r>
        <w:t xml:space="preserve">: A </w:t>
      </w:r>
      <w:proofErr w:type="spellStart"/>
      <w:r>
        <w:t>Formulation</w:t>
      </w:r>
      <w:proofErr w:type="spellEnd"/>
      <w:r>
        <w:t xml:space="preserve">. </w:t>
      </w:r>
      <w:proofErr w:type="spellStart"/>
      <w:r>
        <w:t>Res</w:t>
      </w:r>
      <w:proofErr w:type="spellEnd"/>
      <w:r>
        <w:t xml:space="preserve">. </w:t>
      </w:r>
      <w:proofErr w:type="spellStart"/>
      <w:r>
        <w:t>Nerv</w:t>
      </w:r>
      <w:proofErr w:type="spellEnd"/>
      <w:r>
        <w:t xml:space="preserve">. </w:t>
      </w:r>
      <w:proofErr w:type="spellStart"/>
      <w:r>
        <w:t>Ment</w:t>
      </w:r>
      <w:proofErr w:type="spellEnd"/>
      <w:r>
        <w:t xml:space="preserve">. </w:t>
      </w:r>
      <w:proofErr w:type="spellStart"/>
      <w:r>
        <w:t>Dis</w:t>
      </w:r>
      <w:proofErr w:type="spellEnd"/>
      <w:r>
        <w:t xml:space="preserve">. </w:t>
      </w:r>
      <w:proofErr w:type="gramStart"/>
      <w:r>
        <w:t>29:1059</w:t>
      </w:r>
      <w:proofErr w:type="gramEnd"/>
      <w:r>
        <w:t>.</w:t>
      </w:r>
    </w:p>
    <w:p w:rsidR="004E0DBE" w:rsidRDefault="004E0DBE" w:rsidP="004E0DBE">
      <w:pPr>
        <w:numPr>
          <w:ilvl w:val="1"/>
          <w:numId w:val="3"/>
        </w:numPr>
        <w:spacing w:line="360" w:lineRule="auto"/>
        <w:jc w:val="both"/>
      </w:pPr>
      <w:r>
        <w:t xml:space="preserve">Engel, G. (1958) </w:t>
      </w:r>
      <w:proofErr w:type="spellStart"/>
      <w:r>
        <w:t>Studies</w:t>
      </w:r>
      <w:proofErr w:type="spellEnd"/>
      <w:r>
        <w:t xml:space="preserve"> of </w:t>
      </w:r>
      <w:proofErr w:type="spellStart"/>
      <w:r>
        <w:t>Ulcerative</w:t>
      </w:r>
      <w:proofErr w:type="spellEnd"/>
      <w:r>
        <w:t xml:space="preserve"> </w:t>
      </w:r>
      <w:proofErr w:type="spellStart"/>
      <w:r>
        <w:t>Coilitis</w:t>
      </w:r>
      <w:proofErr w:type="spellEnd"/>
      <w:r>
        <w:t xml:space="preserve">: </w:t>
      </w:r>
      <w:proofErr w:type="spellStart"/>
      <w:r>
        <w:t>Psychological</w:t>
      </w:r>
      <w:proofErr w:type="spellEnd"/>
      <w:r>
        <w:t xml:space="preserve"> </w:t>
      </w:r>
      <w:proofErr w:type="spellStart"/>
      <w:r>
        <w:t>Aspects</w:t>
      </w:r>
      <w:proofErr w:type="spellEnd"/>
      <w:r>
        <w:t xml:space="preserve"> </w:t>
      </w:r>
      <w:proofErr w:type="spellStart"/>
      <w:r>
        <w:t>and</w:t>
      </w:r>
      <w:proofErr w:type="spellEnd"/>
      <w:r>
        <w:t xml:space="preserve"> </w:t>
      </w:r>
      <w:proofErr w:type="spellStart"/>
      <w:r>
        <w:t>their</w:t>
      </w:r>
      <w:proofErr w:type="spellEnd"/>
      <w:r>
        <w:t xml:space="preserve"> </w:t>
      </w:r>
      <w:proofErr w:type="spellStart"/>
      <w:r>
        <w:t>Impllications</w:t>
      </w:r>
      <w:proofErr w:type="spellEnd"/>
      <w:r>
        <w:t xml:space="preserve"> </w:t>
      </w:r>
      <w:proofErr w:type="spellStart"/>
      <w:r>
        <w:t>for</w:t>
      </w:r>
      <w:proofErr w:type="spellEnd"/>
      <w:r>
        <w:t xml:space="preserve"> </w:t>
      </w:r>
      <w:proofErr w:type="spellStart"/>
      <w:proofErr w:type="gramStart"/>
      <w:r>
        <w:t>Treatment</w:t>
      </w:r>
      <w:proofErr w:type="spellEnd"/>
      <w:r>
        <w:t xml:space="preserve"> .</w:t>
      </w:r>
      <w:proofErr w:type="gramEnd"/>
      <w:r>
        <w:t xml:space="preserve"> </w:t>
      </w:r>
      <w:proofErr w:type="spellStart"/>
      <w:r>
        <w:t>Am</w:t>
      </w:r>
      <w:proofErr w:type="spellEnd"/>
      <w:r>
        <w:t xml:space="preserve">.J. </w:t>
      </w:r>
      <w:proofErr w:type="spellStart"/>
      <w:r>
        <w:t>Dig</w:t>
      </w:r>
      <w:proofErr w:type="spellEnd"/>
      <w:r>
        <w:t>.</w:t>
      </w:r>
      <w:proofErr w:type="spellStart"/>
      <w:r>
        <w:t>Di</w:t>
      </w:r>
      <w:proofErr w:type="spellEnd"/>
      <w:proofErr w:type="gramStart"/>
      <w:r>
        <w:t>.,</w:t>
      </w:r>
      <w:proofErr w:type="gramEnd"/>
      <w:r>
        <w:t xml:space="preserve"> 3, 315-337.</w:t>
      </w:r>
    </w:p>
    <w:p w:rsidR="004E0DBE" w:rsidRDefault="004E0DBE" w:rsidP="004E0DBE">
      <w:pPr>
        <w:numPr>
          <w:ilvl w:val="1"/>
          <w:numId w:val="3"/>
        </w:numPr>
        <w:spacing w:line="360" w:lineRule="auto"/>
        <w:jc w:val="both"/>
      </w:pPr>
      <w:proofErr w:type="gramStart"/>
      <w:r>
        <w:t>Engel , G.</w:t>
      </w:r>
      <w:proofErr w:type="gramEnd"/>
      <w:r>
        <w:t xml:space="preserve"> </w:t>
      </w:r>
      <w:proofErr w:type="spellStart"/>
      <w:r>
        <w:t>And</w:t>
      </w:r>
      <w:proofErr w:type="spellEnd"/>
      <w:r>
        <w:t xml:space="preserve">  </w:t>
      </w:r>
      <w:proofErr w:type="spellStart"/>
      <w:r>
        <w:t>Schmale</w:t>
      </w:r>
      <w:proofErr w:type="spellEnd"/>
      <w:r>
        <w:t xml:space="preserve">, A.H.(1967) </w:t>
      </w:r>
      <w:proofErr w:type="spellStart"/>
      <w:r>
        <w:t>Psycoanalitic</w:t>
      </w:r>
      <w:proofErr w:type="spellEnd"/>
      <w:r>
        <w:t xml:space="preserve"> </w:t>
      </w:r>
      <w:proofErr w:type="spellStart"/>
      <w:r>
        <w:t>Theory</w:t>
      </w:r>
      <w:proofErr w:type="spellEnd"/>
      <w:r>
        <w:t xml:space="preserve"> of </w:t>
      </w:r>
      <w:proofErr w:type="spellStart"/>
      <w:r>
        <w:t>Somatic</w:t>
      </w:r>
      <w:proofErr w:type="spellEnd"/>
      <w:r>
        <w:t xml:space="preserve"> </w:t>
      </w:r>
      <w:proofErr w:type="spellStart"/>
      <w:r>
        <w:t>Disorder</w:t>
      </w:r>
      <w:proofErr w:type="spellEnd"/>
      <w:r>
        <w:t xml:space="preserve">: </w:t>
      </w:r>
      <w:proofErr w:type="spellStart"/>
      <w:r>
        <w:t>Conversion</w:t>
      </w:r>
      <w:proofErr w:type="spellEnd"/>
      <w:r>
        <w:t xml:space="preserve">, </w:t>
      </w:r>
      <w:proofErr w:type="spellStart"/>
      <w:r>
        <w:t>Specifity</w:t>
      </w:r>
      <w:proofErr w:type="spellEnd"/>
      <w:r>
        <w:t xml:space="preserve"> , </w:t>
      </w:r>
      <w:proofErr w:type="spellStart"/>
      <w:r>
        <w:t>and</w:t>
      </w:r>
      <w:proofErr w:type="spellEnd"/>
      <w:r>
        <w:t xml:space="preserve"> </w:t>
      </w:r>
      <w:proofErr w:type="spellStart"/>
      <w:r>
        <w:t>Disease</w:t>
      </w:r>
      <w:proofErr w:type="spellEnd"/>
      <w:r>
        <w:t xml:space="preserve">  </w:t>
      </w:r>
      <w:proofErr w:type="spellStart"/>
      <w:r>
        <w:t>Onset</w:t>
      </w:r>
      <w:proofErr w:type="spellEnd"/>
      <w:r>
        <w:t xml:space="preserve"> </w:t>
      </w:r>
      <w:proofErr w:type="spellStart"/>
      <w:r>
        <w:t>Situaiton</w:t>
      </w:r>
      <w:proofErr w:type="spellEnd"/>
      <w:r>
        <w:t xml:space="preserve"> , J. </w:t>
      </w:r>
      <w:proofErr w:type="spellStart"/>
      <w:r>
        <w:t>Am</w:t>
      </w:r>
      <w:proofErr w:type="spellEnd"/>
      <w:r>
        <w:t xml:space="preserve">. </w:t>
      </w:r>
      <w:proofErr w:type="spellStart"/>
      <w:r>
        <w:t>Psychoanal</w:t>
      </w:r>
      <w:proofErr w:type="spellEnd"/>
      <w:r>
        <w:t xml:space="preserve">. </w:t>
      </w:r>
      <w:proofErr w:type="spellStart"/>
      <w:r>
        <w:t>Assoc</w:t>
      </w:r>
      <w:proofErr w:type="spellEnd"/>
      <w:proofErr w:type="gramStart"/>
      <w:r>
        <w:t>.,</w:t>
      </w:r>
      <w:proofErr w:type="gramEnd"/>
      <w:r>
        <w:t xml:space="preserve"> 15, 334-365.</w:t>
      </w:r>
    </w:p>
    <w:p w:rsidR="004E0DBE" w:rsidRDefault="004E0DBE" w:rsidP="004E0DBE">
      <w:pPr>
        <w:numPr>
          <w:ilvl w:val="1"/>
          <w:numId w:val="3"/>
        </w:numPr>
        <w:spacing w:line="360" w:lineRule="auto"/>
        <w:jc w:val="both"/>
      </w:pPr>
      <w:proofErr w:type="spellStart"/>
      <w:r>
        <w:t>Lipowski</w:t>
      </w:r>
      <w:proofErr w:type="spellEnd"/>
      <w:r>
        <w:t xml:space="preserve">, Z.J. (1977) </w:t>
      </w:r>
      <w:proofErr w:type="spellStart"/>
      <w:r>
        <w:t>Psycosomatic</w:t>
      </w:r>
      <w:proofErr w:type="spellEnd"/>
      <w:r>
        <w:t xml:space="preserve"> </w:t>
      </w:r>
      <w:proofErr w:type="spellStart"/>
      <w:r>
        <w:t>Medicine</w:t>
      </w:r>
      <w:proofErr w:type="spellEnd"/>
      <w:r>
        <w:t xml:space="preserve"> in </w:t>
      </w:r>
      <w:proofErr w:type="spellStart"/>
      <w:r>
        <w:t>the</w:t>
      </w:r>
      <w:proofErr w:type="spellEnd"/>
      <w:r>
        <w:t xml:space="preserve"> </w:t>
      </w:r>
      <w:proofErr w:type="spellStart"/>
      <w:r>
        <w:t>Seventies</w:t>
      </w:r>
      <w:proofErr w:type="spellEnd"/>
      <w:r>
        <w:t xml:space="preserve">: An </w:t>
      </w:r>
      <w:proofErr w:type="spellStart"/>
      <w:r>
        <w:t>Overview</w:t>
      </w:r>
      <w:proofErr w:type="spellEnd"/>
      <w:r>
        <w:t xml:space="preserve">. </w:t>
      </w:r>
      <w:proofErr w:type="spellStart"/>
      <w:r>
        <w:t>Am</w:t>
      </w:r>
      <w:proofErr w:type="spellEnd"/>
      <w:r>
        <w:t xml:space="preserve">. J. </w:t>
      </w:r>
      <w:proofErr w:type="spellStart"/>
      <w:r>
        <w:t>Psychiat</w:t>
      </w:r>
      <w:proofErr w:type="spellEnd"/>
      <w:r>
        <w:t>. 134, 233-244.</w:t>
      </w:r>
    </w:p>
    <w:p w:rsidR="004E0DBE" w:rsidRDefault="004E0DBE" w:rsidP="004E0DBE">
      <w:pPr>
        <w:numPr>
          <w:ilvl w:val="1"/>
          <w:numId w:val="3"/>
        </w:numPr>
        <w:spacing w:line="360" w:lineRule="auto"/>
        <w:jc w:val="both"/>
      </w:pPr>
      <w:proofErr w:type="spellStart"/>
      <w:proofErr w:type="gramStart"/>
      <w:r>
        <w:t>Alexander</w:t>
      </w:r>
      <w:proofErr w:type="spellEnd"/>
      <w:r>
        <w:t xml:space="preserve"> , F</w:t>
      </w:r>
      <w:proofErr w:type="gramEnd"/>
      <w:r>
        <w:t xml:space="preserve">. (1950) </w:t>
      </w:r>
      <w:proofErr w:type="spellStart"/>
      <w:r>
        <w:t>Psychosomatic</w:t>
      </w:r>
      <w:proofErr w:type="spellEnd"/>
      <w:r>
        <w:t xml:space="preserve"> </w:t>
      </w:r>
      <w:proofErr w:type="spellStart"/>
      <w:r>
        <w:t>Medicine</w:t>
      </w:r>
      <w:proofErr w:type="spellEnd"/>
      <w:r>
        <w:t xml:space="preserve">: </w:t>
      </w:r>
      <w:proofErr w:type="spellStart"/>
      <w:r>
        <w:t>Its</w:t>
      </w:r>
      <w:proofErr w:type="spellEnd"/>
      <w:r>
        <w:t xml:space="preserve"> </w:t>
      </w:r>
      <w:proofErr w:type="spellStart"/>
      <w:r>
        <w:t>Principles</w:t>
      </w:r>
      <w:proofErr w:type="spellEnd"/>
      <w:r>
        <w:t xml:space="preserve"> </w:t>
      </w:r>
      <w:proofErr w:type="spellStart"/>
      <w:r>
        <w:t>and</w:t>
      </w:r>
      <w:proofErr w:type="spellEnd"/>
      <w:r>
        <w:t xml:space="preserve"> </w:t>
      </w:r>
      <w:proofErr w:type="spellStart"/>
      <w:r>
        <w:t>Applications</w:t>
      </w:r>
      <w:proofErr w:type="spellEnd"/>
      <w:r>
        <w:t xml:space="preserve">. </w:t>
      </w:r>
      <w:proofErr w:type="spellStart"/>
      <w:proofErr w:type="gramStart"/>
      <w:r>
        <w:t>Nortor</w:t>
      </w:r>
      <w:proofErr w:type="spellEnd"/>
      <w:r>
        <w:t xml:space="preserve"> , New</w:t>
      </w:r>
      <w:proofErr w:type="gramEnd"/>
      <w:r>
        <w:t xml:space="preserve"> York.</w:t>
      </w:r>
    </w:p>
    <w:p w:rsidR="004E0DBE" w:rsidRDefault="004E0DBE" w:rsidP="004E0DBE">
      <w:pPr>
        <w:numPr>
          <w:ilvl w:val="1"/>
          <w:numId w:val="3"/>
        </w:numPr>
        <w:spacing w:line="360" w:lineRule="auto"/>
        <w:jc w:val="both"/>
      </w:pPr>
      <w:r>
        <w:lastRenderedPageBreak/>
        <w:t xml:space="preserve">Çevik, A. (1989) Psikosomatik Hastalıklar ve Bir Tedavi </w:t>
      </w:r>
      <w:proofErr w:type="gramStart"/>
      <w:r>
        <w:t>Yaklaşımı .</w:t>
      </w:r>
      <w:proofErr w:type="gramEnd"/>
      <w:r>
        <w:t xml:space="preserve"> </w:t>
      </w:r>
      <w:proofErr w:type="gramStart"/>
      <w:r>
        <w:t>Psikiyatrik  Tedaviler</w:t>
      </w:r>
      <w:proofErr w:type="gramEnd"/>
      <w:r>
        <w:t xml:space="preserve"> ve Davranışçı Teknikler Sempozyumu Kitabı. </w:t>
      </w:r>
      <w:proofErr w:type="gramStart"/>
      <w:r>
        <w:t>Sivas , s</w:t>
      </w:r>
      <w:proofErr w:type="gramEnd"/>
      <w:r>
        <w:t>:52-61.</w:t>
      </w:r>
    </w:p>
    <w:p w:rsidR="004E0DBE" w:rsidRDefault="004E0DBE" w:rsidP="004E0DBE">
      <w:pPr>
        <w:numPr>
          <w:ilvl w:val="1"/>
          <w:numId w:val="3"/>
        </w:numPr>
        <w:spacing w:line="360" w:lineRule="auto"/>
        <w:jc w:val="both"/>
      </w:pPr>
      <w:r>
        <w:t xml:space="preserve">Çevik, A. (1992) Psikosomatik Bozukluklar ve A.Ü.T.F. Psikosomatik Serviste Uygulamalar. I.Psikosomatik </w:t>
      </w:r>
      <w:proofErr w:type="gramStart"/>
      <w:r>
        <w:t>Sempozyumu  Bilimsel</w:t>
      </w:r>
      <w:proofErr w:type="gramEnd"/>
      <w:r>
        <w:t xml:space="preserve"> Yayınları. Hekimler Yayın Birliği, Ankara.</w:t>
      </w:r>
    </w:p>
    <w:p w:rsidR="004E0DBE" w:rsidRDefault="004E0DBE" w:rsidP="004E0DBE">
      <w:pPr>
        <w:numPr>
          <w:ilvl w:val="1"/>
          <w:numId w:val="3"/>
        </w:numPr>
        <w:spacing w:line="360" w:lineRule="auto"/>
        <w:jc w:val="both"/>
      </w:pPr>
      <w:proofErr w:type="spellStart"/>
      <w:proofErr w:type="gramStart"/>
      <w:r>
        <w:t>Öztürk</w:t>
      </w:r>
      <w:proofErr w:type="spellEnd"/>
      <w:r>
        <w:t xml:space="preserve"> , M.O</w:t>
      </w:r>
      <w:proofErr w:type="gramEnd"/>
      <w:r>
        <w:t xml:space="preserve">. (1988) Ruh Sağlığı ve Bozuklukları. </w:t>
      </w:r>
      <w:proofErr w:type="spellStart"/>
      <w:r>
        <w:t>Nurol</w:t>
      </w:r>
      <w:proofErr w:type="spellEnd"/>
      <w:r>
        <w:t xml:space="preserve"> Matbaacılık, Ankara.</w:t>
      </w:r>
    </w:p>
    <w:p w:rsidR="004E0DBE" w:rsidRDefault="004E0DBE" w:rsidP="004E0DBE">
      <w:pPr>
        <w:numPr>
          <w:ilvl w:val="1"/>
          <w:numId w:val="3"/>
        </w:numPr>
        <w:spacing w:line="360" w:lineRule="auto"/>
        <w:jc w:val="both"/>
      </w:pPr>
      <w:r>
        <w:t xml:space="preserve">Çevik, A. (1997) Psikosomatik Hastalıklarda Psikolojik </w:t>
      </w:r>
      <w:proofErr w:type="spellStart"/>
      <w:r>
        <w:t>Etyoloji</w:t>
      </w:r>
      <w:proofErr w:type="spellEnd"/>
      <w:r>
        <w:t>. Ege Psikiyatri Sürekli Yayınları, Cilt 2, Sayı 1, s: 19-35.</w:t>
      </w:r>
    </w:p>
    <w:p w:rsidR="004E0DBE" w:rsidRDefault="004E0DBE" w:rsidP="004E0DBE">
      <w:pPr>
        <w:numPr>
          <w:ilvl w:val="1"/>
          <w:numId w:val="3"/>
        </w:numPr>
        <w:spacing w:line="360" w:lineRule="auto"/>
        <w:jc w:val="both"/>
      </w:pPr>
      <w:proofErr w:type="spellStart"/>
      <w:r>
        <w:t>Freedman</w:t>
      </w:r>
      <w:proofErr w:type="spellEnd"/>
      <w:r>
        <w:t>, A.M</w:t>
      </w:r>
      <w:proofErr w:type="gramStart"/>
      <w:r>
        <w:t>.,</w:t>
      </w:r>
      <w:proofErr w:type="gramEnd"/>
      <w:r>
        <w:t xml:space="preserve"> Kaplan, H.I. </w:t>
      </w:r>
      <w:proofErr w:type="spellStart"/>
      <w:r>
        <w:t>and</w:t>
      </w:r>
      <w:proofErr w:type="spellEnd"/>
      <w:r>
        <w:t xml:space="preserve"> </w:t>
      </w:r>
      <w:proofErr w:type="spellStart"/>
      <w:r>
        <w:t>Sadock</w:t>
      </w:r>
      <w:proofErr w:type="spellEnd"/>
      <w:r>
        <w:t xml:space="preserve"> , B.J. (1976) </w:t>
      </w:r>
      <w:proofErr w:type="spellStart"/>
      <w:r>
        <w:t>Comprehensive</w:t>
      </w:r>
      <w:proofErr w:type="spellEnd"/>
      <w:r>
        <w:t xml:space="preserve"> </w:t>
      </w:r>
      <w:proofErr w:type="spellStart"/>
      <w:r>
        <w:t>Textbook</w:t>
      </w:r>
      <w:proofErr w:type="spellEnd"/>
      <w:r>
        <w:t xml:space="preserve"> of </w:t>
      </w:r>
      <w:proofErr w:type="spellStart"/>
      <w:r>
        <w:t>Psychiatry</w:t>
      </w:r>
      <w:proofErr w:type="spellEnd"/>
      <w:r>
        <w:t xml:space="preserve">. Williams </w:t>
      </w:r>
      <w:proofErr w:type="spellStart"/>
      <w:r>
        <w:t>and</w:t>
      </w:r>
      <w:proofErr w:type="spellEnd"/>
      <w:r>
        <w:t xml:space="preserve"> </w:t>
      </w:r>
      <w:proofErr w:type="spellStart"/>
      <w:r>
        <w:t>Wilkins</w:t>
      </w:r>
      <w:proofErr w:type="spellEnd"/>
      <w:r>
        <w:t>, Baltimore s: 624-1637.</w:t>
      </w:r>
    </w:p>
    <w:p w:rsidR="004E0DBE" w:rsidRDefault="004E0DBE" w:rsidP="004E0DBE">
      <w:pPr>
        <w:numPr>
          <w:ilvl w:val="1"/>
          <w:numId w:val="3"/>
        </w:numPr>
        <w:spacing w:line="360" w:lineRule="auto"/>
        <w:jc w:val="both"/>
      </w:pPr>
      <w:r>
        <w:t xml:space="preserve">Kaplan, H.I. </w:t>
      </w:r>
      <w:proofErr w:type="spellStart"/>
      <w:r>
        <w:t>and</w:t>
      </w:r>
      <w:proofErr w:type="spellEnd"/>
      <w:r>
        <w:t xml:space="preserve"> </w:t>
      </w:r>
      <w:proofErr w:type="spellStart"/>
      <w:r>
        <w:t>Sadock</w:t>
      </w:r>
      <w:proofErr w:type="spellEnd"/>
      <w:r>
        <w:t xml:space="preserve">, B.J. (1998) </w:t>
      </w:r>
      <w:proofErr w:type="spellStart"/>
      <w:r>
        <w:t>Synopsis</w:t>
      </w:r>
      <w:proofErr w:type="spellEnd"/>
      <w:r>
        <w:t xml:space="preserve"> of </w:t>
      </w:r>
      <w:proofErr w:type="spellStart"/>
      <w:r>
        <w:t>Psychiatry</w:t>
      </w:r>
      <w:proofErr w:type="spellEnd"/>
      <w:r>
        <w:t xml:space="preserve">, </w:t>
      </w:r>
      <w:proofErr w:type="spellStart"/>
      <w:r>
        <w:t>Eighth</w:t>
      </w:r>
      <w:proofErr w:type="spellEnd"/>
      <w:r>
        <w:t xml:space="preserve"> Ed</w:t>
      </w:r>
      <w:proofErr w:type="gramStart"/>
      <w:r>
        <w:t>.,</w:t>
      </w:r>
      <w:proofErr w:type="gramEnd"/>
      <w:r>
        <w:t xml:space="preserve"> Williams </w:t>
      </w:r>
      <w:proofErr w:type="spellStart"/>
      <w:r>
        <w:t>and</w:t>
      </w:r>
      <w:proofErr w:type="spellEnd"/>
      <w:r>
        <w:t xml:space="preserve"> </w:t>
      </w:r>
      <w:proofErr w:type="spellStart"/>
      <w:r>
        <w:t>Wilkins</w:t>
      </w:r>
      <w:proofErr w:type="spellEnd"/>
      <w:r>
        <w:t>, Baltimore s: 797-828.</w:t>
      </w:r>
    </w:p>
    <w:p w:rsidR="004E0DBE" w:rsidRPr="00EC0553" w:rsidRDefault="004E0DBE" w:rsidP="004E0DBE">
      <w:pPr>
        <w:numPr>
          <w:ilvl w:val="1"/>
          <w:numId w:val="3"/>
        </w:numPr>
        <w:spacing w:line="360" w:lineRule="auto"/>
        <w:jc w:val="both"/>
      </w:pPr>
      <w:r>
        <w:t xml:space="preserve">Çevik, A. (1998). Özgül Psikosomatik Bozukluklar. Psikiyatri Temel Kitabı Ed. C.Güleç, E. Köroğlu Cilt 2. Sayfa 769-788, Hekimler Yayın </w:t>
      </w:r>
      <w:proofErr w:type="gramStart"/>
      <w:r>
        <w:t>Birliği , Ankara</w:t>
      </w:r>
      <w:proofErr w:type="gramEnd"/>
      <w:r>
        <w:t xml:space="preserve">.   </w:t>
      </w:r>
    </w:p>
    <w:p w:rsidR="004E0DBE" w:rsidRDefault="004E0DBE" w:rsidP="004E0DBE">
      <w:pPr>
        <w:spacing w:line="360" w:lineRule="auto"/>
        <w:jc w:val="both"/>
      </w:pPr>
    </w:p>
    <w:p w:rsidR="004E0DBE" w:rsidRDefault="004E0DBE" w:rsidP="004E0DBE">
      <w:pPr>
        <w:spacing w:line="360" w:lineRule="auto"/>
        <w:jc w:val="both"/>
      </w:pPr>
    </w:p>
    <w:p w:rsidR="004E0DBE" w:rsidRDefault="004E0DBE" w:rsidP="004E0DBE">
      <w:pPr>
        <w:spacing w:line="360" w:lineRule="auto"/>
        <w:jc w:val="both"/>
      </w:pPr>
    </w:p>
    <w:p w:rsidR="004E0DBE" w:rsidRDefault="004E0DBE" w:rsidP="004E0DBE">
      <w:pPr>
        <w:spacing w:line="360" w:lineRule="auto"/>
        <w:jc w:val="both"/>
      </w:pPr>
    </w:p>
    <w:p w:rsidR="004E0DBE" w:rsidRDefault="004E0DBE" w:rsidP="004E0DBE">
      <w:pPr>
        <w:spacing w:line="360" w:lineRule="auto"/>
        <w:jc w:val="both"/>
      </w:pPr>
    </w:p>
    <w:p w:rsidR="004E0DBE" w:rsidRDefault="004E0DBE" w:rsidP="004E0DBE">
      <w:pPr>
        <w:spacing w:line="360" w:lineRule="auto"/>
        <w:jc w:val="both"/>
      </w:pPr>
    </w:p>
    <w:p w:rsidR="004E0DBE" w:rsidRPr="004742BC" w:rsidRDefault="004E0DBE" w:rsidP="004E0DBE">
      <w:pPr>
        <w:spacing w:line="360" w:lineRule="auto"/>
        <w:jc w:val="both"/>
      </w:pPr>
    </w:p>
    <w:p w:rsidR="004E0DBE" w:rsidRDefault="004E0DBE" w:rsidP="004E0DBE">
      <w:pPr>
        <w:spacing w:line="360" w:lineRule="auto"/>
        <w:jc w:val="both"/>
      </w:pPr>
    </w:p>
    <w:p w:rsidR="004E0DBE" w:rsidRPr="00F22850" w:rsidRDefault="004E0DBE" w:rsidP="004E0DBE">
      <w:pPr>
        <w:spacing w:line="360" w:lineRule="auto"/>
        <w:jc w:val="both"/>
      </w:pPr>
      <w:r>
        <w:tab/>
      </w:r>
    </w:p>
    <w:p w:rsidR="000325DB" w:rsidRDefault="003F7213"/>
    <w:sectPr w:rsidR="000325DB" w:rsidSect="00980D2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213" w:rsidRDefault="003F7213" w:rsidP="00B24ADE">
      <w:r>
        <w:separator/>
      </w:r>
    </w:p>
  </w:endnote>
  <w:endnote w:type="continuationSeparator" w:id="0">
    <w:p w:rsidR="003F7213" w:rsidRDefault="003F7213" w:rsidP="00B24A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EA1" w:rsidRDefault="003C7E34" w:rsidP="00F14EA1">
    <w:pPr>
      <w:pStyle w:val="Altbilgi"/>
      <w:framePr w:wrap="around" w:vAnchor="text" w:hAnchor="margin" w:xAlign="right" w:y="1"/>
      <w:rPr>
        <w:rStyle w:val="SayfaNumaras"/>
      </w:rPr>
    </w:pPr>
    <w:r>
      <w:rPr>
        <w:rStyle w:val="SayfaNumaras"/>
      </w:rPr>
      <w:fldChar w:fldCharType="begin"/>
    </w:r>
    <w:r w:rsidR="001C3B4A">
      <w:rPr>
        <w:rStyle w:val="SayfaNumaras"/>
      </w:rPr>
      <w:instrText xml:space="preserve">PAGE  </w:instrText>
    </w:r>
    <w:r>
      <w:rPr>
        <w:rStyle w:val="SayfaNumaras"/>
      </w:rPr>
      <w:fldChar w:fldCharType="end"/>
    </w:r>
  </w:p>
  <w:p w:rsidR="00F14EA1" w:rsidRDefault="003F7213" w:rsidP="00F14EA1">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EA1" w:rsidRDefault="003C7E34" w:rsidP="00F14EA1">
    <w:pPr>
      <w:pStyle w:val="Altbilgi"/>
      <w:framePr w:wrap="around" w:vAnchor="text" w:hAnchor="margin" w:xAlign="right" w:y="1"/>
      <w:rPr>
        <w:rStyle w:val="SayfaNumaras"/>
      </w:rPr>
    </w:pPr>
    <w:r>
      <w:rPr>
        <w:rStyle w:val="SayfaNumaras"/>
      </w:rPr>
      <w:fldChar w:fldCharType="begin"/>
    </w:r>
    <w:r w:rsidR="001C3B4A">
      <w:rPr>
        <w:rStyle w:val="SayfaNumaras"/>
      </w:rPr>
      <w:instrText xml:space="preserve">PAGE  </w:instrText>
    </w:r>
    <w:r>
      <w:rPr>
        <w:rStyle w:val="SayfaNumaras"/>
      </w:rPr>
      <w:fldChar w:fldCharType="separate"/>
    </w:r>
    <w:r w:rsidR="00752EC8">
      <w:rPr>
        <w:rStyle w:val="SayfaNumaras"/>
        <w:noProof/>
      </w:rPr>
      <w:t>1</w:t>
    </w:r>
    <w:r>
      <w:rPr>
        <w:rStyle w:val="SayfaNumaras"/>
      </w:rPr>
      <w:fldChar w:fldCharType="end"/>
    </w:r>
  </w:p>
  <w:p w:rsidR="00F14EA1" w:rsidRDefault="003F7213" w:rsidP="00F14EA1">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213" w:rsidRDefault="003F7213" w:rsidP="00B24ADE">
      <w:r>
        <w:separator/>
      </w:r>
    </w:p>
  </w:footnote>
  <w:footnote w:type="continuationSeparator" w:id="0">
    <w:p w:rsidR="003F7213" w:rsidRDefault="003F7213" w:rsidP="00B24A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655_"/>
      </v:shape>
    </w:pict>
  </w:numPicBullet>
  <w:abstractNum w:abstractNumId="0">
    <w:nsid w:val="013D2575"/>
    <w:multiLevelType w:val="hybridMultilevel"/>
    <w:tmpl w:val="4C1E879E"/>
    <w:lvl w:ilvl="0" w:tplc="75EA29A8">
      <w:start w:val="1"/>
      <w:numFmt w:val="decimal"/>
      <w:lvlText w:val="%1."/>
      <w:lvlJc w:val="left"/>
      <w:pPr>
        <w:tabs>
          <w:tab w:val="num" w:pos="720"/>
        </w:tabs>
        <w:ind w:left="720" w:hanging="360"/>
      </w:pPr>
      <w:rPr>
        <w:rFonts w:hint="default"/>
        <w:b/>
      </w:rPr>
    </w:lvl>
    <w:lvl w:ilvl="1" w:tplc="26E0D1CC">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8414CB3"/>
    <w:multiLevelType w:val="hybridMultilevel"/>
    <w:tmpl w:val="C50848FE"/>
    <w:lvl w:ilvl="0" w:tplc="1F24147A">
      <w:start w:val="1"/>
      <w:numFmt w:val="bullet"/>
      <w:lvlText w:val=""/>
      <w:lvlPicBulletId w:val="0"/>
      <w:lvlJc w:val="left"/>
      <w:pPr>
        <w:ind w:left="720" w:hanging="360"/>
      </w:pPr>
      <w:rPr>
        <w:rFonts w:ascii="Symbol" w:hAnsi="Symbol" w:hint="default"/>
        <w:color w:val="auto"/>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D6B21BD"/>
    <w:multiLevelType w:val="hybridMultilevel"/>
    <w:tmpl w:val="F23A5146"/>
    <w:lvl w:ilvl="0" w:tplc="4618596E">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43F37A16"/>
    <w:multiLevelType w:val="hybridMultilevel"/>
    <w:tmpl w:val="4E04408E"/>
    <w:lvl w:ilvl="0" w:tplc="5FC6B50E">
      <w:start w:val="1"/>
      <w:numFmt w:val="decimal"/>
      <w:lvlText w:val="%1)"/>
      <w:lvlJc w:val="left"/>
      <w:pPr>
        <w:tabs>
          <w:tab w:val="num" w:pos="720"/>
        </w:tabs>
        <w:ind w:left="720" w:hanging="360"/>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4A304714"/>
    <w:multiLevelType w:val="hybridMultilevel"/>
    <w:tmpl w:val="BA98E7B2"/>
    <w:lvl w:ilvl="0" w:tplc="3E746A78">
      <w:start w:val="1"/>
      <w:numFmt w:val="decimal"/>
      <w:lvlText w:val="%1)"/>
      <w:lvlJc w:val="left"/>
      <w:pPr>
        <w:tabs>
          <w:tab w:val="num" w:pos="720"/>
        </w:tabs>
        <w:ind w:left="720" w:hanging="360"/>
      </w:pPr>
      <w:rPr>
        <w:rFonts w:hint="default"/>
        <w:b/>
      </w:rPr>
    </w:lvl>
    <w:lvl w:ilvl="1" w:tplc="2D6ABE7C">
      <w:start w:val="1"/>
      <w:numFmt w:val="decimal"/>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footnotePr>
    <w:footnote w:id="-1"/>
    <w:footnote w:id="0"/>
  </w:footnotePr>
  <w:endnotePr>
    <w:endnote w:id="-1"/>
    <w:endnote w:id="0"/>
  </w:endnotePr>
  <w:compat/>
  <w:rsids>
    <w:rsidRoot w:val="004E0DBE"/>
    <w:rsid w:val="001C3B4A"/>
    <w:rsid w:val="00210CD0"/>
    <w:rsid w:val="002327FF"/>
    <w:rsid w:val="003B73BE"/>
    <w:rsid w:val="003C7E34"/>
    <w:rsid w:val="003F3DE7"/>
    <w:rsid w:val="003F7213"/>
    <w:rsid w:val="004E0DBE"/>
    <w:rsid w:val="005647DB"/>
    <w:rsid w:val="00752EC8"/>
    <w:rsid w:val="007531EA"/>
    <w:rsid w:val="00980D24"/>
    <w:rsid w:val="00B10F65"/>
    <w:rsid w:val="00B24ADE"/>
    <w:rsid w:val="00B302F0"/>
    <w:rsid w:val="00FD69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DB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4E0DBE"/>
    <w:pPr>
      <w:tabs>
        <w:tab w:val="center" w:pos="4536"/>
        <w:tab w:val="right" w:pos="9072"/>
      </w:tabs>
    </w:pPr>
  </w:style>
  <w:style w:type="character" w:customStyle="1" w:styleId="AltbilgiChar">
    <w:name w:val="Altbilgi Char"/>
    <w:basedOn w:val="VarsaylanParagrafYazTipi"/>
    <w:link w:val="Altbilgi"/>
    <w:rsid w:val="004E0DBE"/>
    <w:rPr>
      <w:rFonts w:ascii="Times New Roman" w:eastAsia="Times New Roman" w:hAnsi="Times New Roman" w:cs="Times New Roman"/>
      <w:sz w:val="24"/>
      <w:szCs w:val="24"/>
      <w:lang w:eastAsia="tr-TR"/>
    </w:rPr>
  </w:style>
  <w:style w:type="character" w:styleId="SayfaNumaras">
    <w:name w:val="page number"/>
    <w:basedOn w:val="VarsaylanParagrafYazTipi"/>
    <w:rsid w:val="004E0DBE"/>
  </w:style>
  <w:style w:type="paragraph" w:styleId="ListeParagraf">
    <w:name w:val="List Paragraph"/>
    <w:basedOn w:val="Normal"/>
    <w:uiPriority w:val="34"/>
    <w:qFormat/>
    <w:rsid w:val="004E0DBE"/>
    <w:pPr>
      <w:spacing w:after="200" w:line="276" w:lineRule="auto"/>
      <w:ind w:left="720"/>
      <w:contextualSpacing/>
    </w:pPr>
    <w:rPr>
      <w:rFonts w:ascii="Calibri" w:hAnsi="Calibri"/>
      <w:sz w:val="22"/>
      <w:szCs w:val="22"/>
    </w:rPr>
  </w:style>
  <w:style w:type="paragraph" w:styleId="BalonMetni">
    <w:name w:val="Balloon Text"/>
    <w:basedOn w:val="Normal"/>
    <w:link w:val="BalonMetniChar"/>
    <w:uiPriority w:val="99"/>
    <w:semiHidden/>
    <w:unhideWhenUsed/>
    <w:rsid w:val="004E0DBE"/>
    <w:rPr>
      <w:rFonts w:ascii="Tahoma" w:hAnsi="Tahoma" w:cs="Tahoma"/>
      <w:sz w:val="16"/>
      <w:szCs w:val="16"/>
    </w:rPr>
  </w:style>
  <w:style w:type="character" w:customStyle="1" w:styleId="BalonMetniChar">
    <w:name w:val="Balon Metni Char"/>
    <w:basedOn w:val="VarsaylanParagrafYazTipi"/>
    <w:link w:val="BalonMetni"/>
    <w:uiPriority w:val="99"/>
    <w:semiHidden/>
    <w:rsid w:val="004E0DBE"/>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divs>
    <w:div w:id="186918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82C23-DAD3-4B66-A363-D6D9D4CA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2614</Words>
  <Characters>14905</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psikyarti2.kat</dc:creator>
  <cp:keywords/>
  <dc:description/>
  <cp:lastModifiedBy>user</cp:lastModifiedBy>
  <cp:revision>7</cp:revision>
  <dcterms:created xsi:type="dcterms:W3CDTF">2011-09-09T08:31:00Z</dcterms:created>
  <dcterms:modified xsi:type="dcterms:W3CDTF">2017-11-14T10:29:00Z</dcterms:modified>
</cp:coreProperties>
</file>