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E26" w:rsidRPr="0032032F" w:rsidRDefault="00FA3E26">
      <w:pPr>
        <w:rPr>
          <w:rFonts w:ascii="Times New Roman" w:hAnsi="Times New Roman"/>
          <w:b/>
          <w:sz w:val="24"/>
          <w:szCs w:val="24"/>
        </w:rPr>
      </w:pPr>
      <w:r w:rsidRPr="0032032F">
        <w:rPr>
          <w:rFonts w:ascii="Times New Roman" w:hAnsi="Times New Roman"/>
          <w:b/>
          <w:sz w:val="24"/>
          <w:szCs w:val="24"/>
        </w:rPr>
        <w:t>Tohum kalite değerlendirmesi</w:t>
      </w:r>
    </w:p>
    <w:p w:rsidR="00FA3E26" w:rsidRPr="0032032F" w:rsidRDefault="00FA3E26" w:rsidP="00870909">
      <w:pPr>
        <w:rPr>
          <w:rFonts w:ascii="Times New Roman" w:hAnsi="Times New Roman"/>
          <w:b/>
          <w:sz w:val="24"/>
          <w:szCs w:val="24"/>
        </w:rPr>
      </w:pPr>
      <w:r w:rsidRPr="0032032F">
        <w:rPr>
          <w:rFonts w:ascii="Times New Roman" w:hAnsi="Times New Roman"/>
          <w:b/>
          <w:sz w:val="24"/>
          <w:szCs w:val="24"/>
        </w:rPr>
        <w:t xml:space="preserve">Özet </w:t>
      </w:r>
    </w:p>
    <w:p w:rsidR="00FA3E26" w:rsidRPr="0032032F" w:rsidRDefault="00FA3E26" w:rsidP="00F43BCF">
      <w:pPr>
        <w:jc w:val="both"/>
        <w:rPr>
          <w:rStyle w:val="apple-converted-space"/>
          <w:rFonts w:ascii="Times New Roman" w:hAnsi="Times New Roman"/>
          <w:bCs/>
          <w:color w:val="000000"/>
          <w:sz w:val="24"/>
          <w:szCs w:val="24"/>
          <w:shd w:val="clear" w:color="auto" w:fill="FFFFFF"/>
        </w:rPr>
      </w:pPr>
      <w:r w:rsidRPr="0032032F">
        <w:rPr>
          <w:rStyle w:val="apple-converted-space"/>
          <w:rFonts w:ascii="Times New Roman" w:hAnsi="Times New Roman"/>
          <w:bCs/>
          <w:color w:val="000000"/>
          <w:sz w:val="24"/>
          <w:szCs w:val="24"/>
          <w:shd w:val="clear" w:color="auto" w:fill="FFFFFF"/>
        </w:rPr>
        <w:t xml:space="preserve">Başarılı bir bitki standı/duruşu oluşturulması; yüksek kaliteli, hızlı, yeknesak fide çıkışı hâsıl eden genetik olarak saf tohum gerektirir. Bol miktarda kaliteli tohumluk arzını garantiye almak için, tohumluk sanayi; rutin bir şekilde genetik saflıktan tohum dayanıklılık analizlerine kadar uzanan tohum kalite testlerinin bir dizesini kullanmaktadır. Bu testlerin duyarlılığını daha da ileri düzeylerde geliştirmek üzere, tohumluk bilim adamları; faal bir şekilde, yeni tohumluk kalite testleri geliştirmede ve mevcutlarını da yeniden hassaslaştırmada görev almaktadırlar.  Bu yaklaşım; yeni moleküler biyoloji ilerlemeleri, tohumluk kalite değerlendirmeleri konusunda daha da fazla durmaya yer vererek, tohumluk ürünlerine sokulmuş bulunduklarından daha da önemli bir hal almış bulunmaktadır. Bu </w:t>
      </w:r>
      <w:proofErr w:type="gramStart"/>
      <w:r w:rsidRPr="0032032F">
        <w:rPr>
          <w:rStyle w:val="apple-converted-space"/>
          <w:rFonts w:ascii="Times New Roman" w:hAnsi="Times New Roman"/>
          <w:bCs/>
          <w:color w:val="000000"/>
          <w:sz w:val="24"/>
          <w:szCs w:val="24"/>
          <w:shd w:val="clear" w:color="auto" w:fill="FFFFFF"/>
        </w:rPr>
        <w:t>bildirinin</w:t>
      </w:r>
      <w:proofErr w:type="gramEnd"/>
      <w:r w:rsidRPr="0032032F">
        <w:rPr>
          <w:rStyle w:val="apple-converted-space"/>
          <w:rFonts w:ascii="Times New Roman" w:hAnsi="Times New Roman"/>
          <w:bCs/>
          <w:color w:val="000000"/>
          <w:sz w:val="24"/>
          <w:szCs w:val="24"/>
          <w:shd w:val="clear" w:color="auto" w:fill="FFFFFF"/>
        </w:rPr>
        <w:t xml:space="preserve"> amacı; tohumluk kalite değerlendirmesindeki en son kaydedilen gelişmeleri tarif etmek ve araştırma fırsatlarının gelecek beş yıl içerisinde nerelerde bulunduğunu ortaya koymaktır. Tohumluk kalitesi bileşenleri; genetik ve mekanik saflık, tohum çimlenme ve dayanıklılık ile tohum sağlık testini içermektedir.  Bunların üstüne tohumluk kalitesinin daha yüksek hassasiyetle incelenmesini hak eden başka bir alanı da tohumluk vasıf güçlendirilmelerinin kesintisiz geliştirilmesidir. Bu tohumluk kalite vasıflarının birçokları; rutin şekilde, tohumluk analizcileri tarafından değerlendirilmekle birlikte, bilgisayar teknolojilerindeki gelişmeler; tohumluk kalite testlerini daha da ileri düzeylerde standartlaştırma ve çoğaltmanın vaadini tutmaktadır.</w:t>
      </w:r>
    </w:p>
    <w:p w:rsidR="00FA3E26" w:rsidRPr="0032032F" w:rsidRDefault="00FA3E26" w:rsidP="00F43BCF">
      <w:pPr>
        <w:jc w:val="both"/>
        <w:rPr>
          <w:rStyle w:val="apple-converted-space"/>
          <w:rFonts w:ascii="Times New Roman" w:hAnsi="Times New Roman"/>
          <w:b/>
          <w:bCs/>
          <w:color w:val="000000"/>
          <w:sz w:val="24"/>
          <w:szCs w:val="24"/>
          <w:shd w:val="clear" w:color="auto" w:fill="FFFFFF"/>
        </w:rPr>
      </w:pPr>
      <w:r w:rsidRPr="0032032F">
        <w:rPr>
          <w:rStyle w:val="apple-converted-space"/>
          <w:rFonts w:ascii="Times New Roman" w:hAnsi="Times New Roman"/>
          <w:b/>
          <w:bCs/>
          <w:color w:val="000000"/>
          <w:sz w:val="24"/>
          <w:szCs w:val="24"/>
          <w:shd w:val="clear" w:color="auto" w:fill="FFFFFF"/>
        </w:rPr>
        <w:t>Genetik saflık</w:t>
      </w:r>
    </w:p>
    <w:p w:rsidR="00FA3E26" w:rsidRPr="0032032F" w:rsidRDefault="00FA3E26" w:rsidP="00E21281">
      <w:pPr>
        <w:jc w:val="both"/>
        <w:rPr>
          <w:rStyle w:val="apple-converted-space"/>
          <w:rFonts w:ascii="Times New Roman" w:hAnsi="Times New Roman"/>
          <w:bCs/>
          <w:color w:val="000000"/>
          <w:sz w:val="24"/>
          <w:szCs w:val="24"/>
          <w:shd w:val="clear" w:color="auto" w:fill="FFFFFF"/>
        </w:rPr>
      </w:pPr>
      <w:r w:rsidRPr="0032032F">
        <w:rPr>
          <w:rStyle w:val="apple-converted-space"/>
          <w:rFonts w:ascii="Times New Roman" w:hAnsi="Times New Roman"/>
          <w:b/>
          <w:bCs/>
          <w:color w:val="000000"/>
          <w:sz w:val="24"/>
          <w:szCs w:val="24"/>
          <w:shd w:val="clear" w:color="auto" w:fill="FFFFFF"/>
        </w:rPr>
        <w:t> </w:t>
      </w:r>
      <w:r w:rsidRPr="0032032F">
        <w:rPr>
          <w:rStyle w:val="apple-converted-space"/>
          <w:rFonts w:ascii="Times New Roman" w:hAnsi="Times New Roman"/>
          <w:bCs/>
          <w:color w:val="000000"/>
          <w:sz w:val="24"/>
          <w:szCs w:val="24"/>
          <w:shd w:val="clear" w:color="auto" w:fill="FFFFFF"/>
        </w:rPr>
        <w:t xml:space="preserve">Bitki ıslahçıları tarafından Yeni çeşitler geliştirildiğinde, kısıtlı bir miktarda tohum; daha geniş yetiştirici ihtiyaçlarını karşılamak için yeterli miktarlara çoğaltılır. Bu tohum çoğaltıldığı için, ıslahçı tohumunun genetik saflığının önceden üzerinde uzlaşılmadığını garantiye almak üzere mutlaka izlenmiş olması gereği bulunmaktadır. Genetik saflığı sürdürmede iki temel kaygı taşınmaktadır. Birincisi; ıslahçısı tarafından ilk olarak geliştirilmiş olan çeşidin genetik kompozisyonu, tohumluk çoğaltımının birkaç yeni nesillerinden sonra yetiştiriciye </w:t>
      </w:r>
      <w:proofErr w:type="spellStart"/>
      <w:r w:rsidRPr="0032032F">
        <w:rPr>
          <w:rStyle w:val="apple-converted-space"/>
          <w:rFonts w:ascii="Times New Roman" w:hAnsi="Times New Roman"/>
          <w:bCs/>
          <w:color w:val="000000"/>
          <w:sz w:val="24"/>
          <w:szCs w:val="24"/>
          <w:shd w:val="clear" w:color="auto" w:fill="FFFFFF"/>
        </w:rPr>
        <w:t>pazarlanankiyle</w:t>
      </w:r>
      <w:proofErr w:type="spellEnd"/>
      <w:r w:rsidRPr="0032032F">
        <w:rPr>
          <w:rStyle w:val="apple-converted-space"/>
          <w:rFonts w:ascii="Times New Roman" w:hAnsi="Times New Roman"/>
          <w:bCs/>
          <w:color w:val="000000"/>
          <w:sz w:val="24"/>
          <w:szCs w:val="24"/>
          <w:shd w:val="clear" w:color="auto" w:fill="FFFFFF"/>
        </w:rPr>
        <w:t xml:space="preserve"> aynı olmalıdır. İkincisi; melez tohumluk ürünleri için, melezlemenin başarısı, </w:t>
      </w:r>
      <w:proofErr w:type="spellStart"/>
      <w:r w:rsidRPr="0032032F">
        <w:rPr>
          <w:rStyle w:val="apple-converted-space"/>
          <w:rFonts w:ascii="Times New Roman" w:hAnsi="Times New Roman"/>
          <w:bCs/>
          <w:color w:val="000000"/>
          <w:sz w:val="24"/>
          <w:szCs w:val="24"/>
          <w:shd w:val="clear" w:color="auto" w:fill="FFFFFF"/>
        </w:rPr>
        <w:t>kendilemenin</w:t>
      </w:r>
      <w:proofErr w:type="spellEnd"/>
      <w:r w:rsidRPr="0032032F">
        <w:rPr>
          <w:rStyle w:val="apple-converted-space"/>
          <w:rFonts w:ascii="Times New Roman" w:hAnsi="Times New Roman"/>
          <w:bCs/>
          <w:color w:val="000000"/>
          <w:sz w:val="24"/>
          <w:szCs w:val="24"/>
          <w:shd w:val="clear" w:color="auto" w:fill="FFFFFF"/>
        </w:rPr>
        <w:t xml:space="preserve"> ve dış çaprazlamanın yüzdesini asgariye indirerek garanti edilmiş olmalıdır.</w:t>
      </w:r>
    </w:p>
    <w:p w:rsidR="00FA3E26" w:rsidRPr="0032032F" w:rsidRDefault="00FA3E26" w:rsidP="00E21281">
      <w:pPr>
        <w:jc w:val="both"/>
        <w:rPr>
          <w:rStyle w:val="apple-converted-space"/>
          <w:rFonts w:ascii="Times New Roman" w:hAnsi="Times New Roman"/>
          <w:bCs/>
          <w:color w:val="000000"/>
          <w:sz w:val="24"/>
          <w:szCs w:val="24"/>
          <w:shd w:val="clear" w:color="auto" w:fill="FFFFFF"/>
        </w:rPr>
      </w:pPr>
      <w:r w:rsidRPr="0032032F">
        <w:rPr>
          <w:rStyle w:val="apple-converted-space"/>
          <w:rFonts w:ascii="Times New Roman" w:hAnsi="Times New Roman"/>
          <w:bCs/>
          <w:color w:val="000000"/>
          <w:sz w:val="24"/>
          <w:szCs w:val="24"/>
          <w:shd w:val="clear" w:color="auto" w:fill="FFFFFF"/>
        </w:rPr>
        <w:t>Geleneksel olarak, ıslahçılar, tohumluk şirketleri ve belgelendirme kuruluşları; tohumluk, fide ve/veya olgun bitki tarafından dışa vurulan fiziksel testler kullanılarak genetik saflıklarını saptarlar. Bunu</w:t>
      </w:r>
      <w:r w:rsidR="00C726E5">
        <w:rPr>
          <w:rStyle w:val="apple-converted-space"/>
          <w:rFonts w:ascii="Times New Roman" w:hAnsi="Times New Roman"/>
          <w:bCs/>
          <w:color w:val="000000"/>
          <w:sz w:val="24"/>
          <w:szCs w:val="24"/>
          <w:shd w:val="clear" w:color="auto" w:fill="FFFFFF"/>
        </w:rPr>
        <w:t xml:space="preserve">nla beraber, </w:t>
      </w:r>
      <w:proofErr w:type="spellStart"/>
      <w:r w:rsidR="00C726E5">
        <w:rPr>
          <w:rStyle w:val="apple-converted-space"/>
          <w:rFonts w:ascii="Times New Roman" w:hAnsi="Times New Roman"/>
          <w:bCs/>
          <w:color w:val="000000"/>
          <w:sz w:val="24"/>
          <w:szCs w:val="24"/>
          <w:shd w:val="clear" w:color="auto" w:fill="FFFFFF"/>
        </w:rPr>
        <w:t>labo</w:t>
      </w:r>
      <w:r w:rsidRPr="0032032F">
        <w:rPr>
          <w:rStyle w:val="apple-converted-space"/>
          <w:rFonts w:ascii="Times New Roman" w:hAnsi="Times New Roman"/>
          <w:bCs/>
          <w:color w:val="000000"/>
          <w:sz w:val="24"/>
          <w:szCs w:val="24"/>
          <w:shd w:val="clear" w:color="auto" w:fill="FFFFFF"/>
        </w:rPr>
        <w:t>ratuar</w:t>
      </w:r>
      <w:proofErr w:type="spellEnd"/>
      <w:r w:rsidRPr="0032032F">
        <w:rPr>
          <w:rStyle w:val="apple-converted-space"/>
          <w:rFonts w:ascii="Times New Roman" w:hAnsi="Times New Roman"/>
          <w:bCs/>
          <w:color w:val="000000"/>
          <w:sz w:val="24"/>
          <w:szCs w:val="24"/>
          <w:shd w:val="clear" w:color="auto" w:fill="FFFFFF"/>
        </w:rPr>
        <w:t xml:space="preserve"> ve tarla testlerinin başarısı; çevresel stresler veya hasat sonrası elle işleme tutma işlemlerinin tohum ve fidenin belli anatomik/morfolojik özelliklerini maskelediği veya değiştirdiğinden dolayı sınırlı kalmaktadır. Netice itibarıyla, genetik saflık saptamaları; </w:t>
      </w:r>
      <w:proofErr w:type="spellStart"/>
      <w:r w:rsidRPr="0032032F">
        <w:rPr>
          <w:rStyle w:val="apple-converted-space"/>
          <w:rFonts w:ascii="Times New Roman" w:hAnsi="Times New Roman"/>
          <w:bCs/>
          <w:color w:val="000000"/>
          <w:sz w:val="24"/>
          <w:szCs w:val="24"/>
          <w:shd w:val="clear" w:color="auto" w:fill="FFFFFF"/>
        </w:rPr>
        <w:t>elektroforetik</w:t>
      </w:r>
      <w:proofErr w:type="spellEnd"/>
      <w:r w:rsidRPr="0032032F">
        <w:rPr>
          <w:rStyle w:val="apple-converted-space"/>
          <w:rFonts w:ascii="Times New Roman" w:hAnsi="Times New Roman"/>
          <w:bCs/>
          <w:color w:val="000000"/>
          <w:sz w:val="24"/>
          <w:szCs w:val="24"/>
          <w:shd w:val="clear" w:color="auto" w:fill="FFFFFF"/>
        </w:rPr>
        <w:t xml:space="preserve"> jeller üzerinde sıklıkla ayrıştırılıp, tohumluk/fide enzimlerinin biyokimyasal </w:t>
      </w:r>
      <w:proofErr w:type="spellStart"/>
      <w:r w:rsidRPr="0032032F">
        <w:rPr>
          <w:rStyle w:val="apple-converted-space"/>
          <w:rFonts w:ascii="Times New Roman" w:hAnsi="Times New Roman"/>
          <w:bCs/>
          <w:color w:val="000000"/>
          <w:sz w:val="24"/>
          <w:szCs w:val="24"/>
          <w:shd w:val="clear" w:color="auto" w:fill="FFFFFF"/>
        </w:rPr>
        <w:t>karakterizasyonlarına</w:t>
      </w:r>
      <w:proofErr w:type="spellEnd"/>
      <w:r w:rsidRPr="0032032F">
        <w:rPr>
          <w:rStyle w:val="apple-converted-space"/>
          <w:rFonts w:ascii="Times New Roman" w:hAnsi="Times New Roman"/>
          <w:bCs/>
          <w:color w:val="000000"/>
          <w:sz w:val="24"/>
          <w:szCs w:val="24"/>
          <w:shd w:val="clear" w:color="auto" w:fill="FFFFFF"/>
        </w:rPr>
        <w:t xml:space="preserve"> doğru kayış göstermektedir. Mısır tohumluk endüstrisi, örnek olarak; rutin şekilde, nişasta </w:t>
      </w:r>
      <w:proofErr w:type="spellStart"/>
      <w:r w:rsidRPr="0032032F">
        <w:rPr>
          <w:rStyle w:val="apple-converted-space"/>
          <w:rFonts w:ascii="Times New Roman" w:hAnsi="Times New Roman"/>
          <w:bCs/>
          <w:color w:val="000000"/>
          <w:sz w:val="24"/>
          <w:szCs w:val="24"/>
          <w:shd w:val="clear" w:color="auto" w:fill="FFFFFF"/>
        </w:rPr>
        <w:t>jelli</w:t>
      </w:r>
      <w:proofErr w:type="spellEnd"/>
      <w:r w:rsidRPr="0032032F">
        <w:rPr>
          <w:rStyle w:val="apple-converted-space"/>
          <w:rFonts w:ascii="Times New Roman" w:hAnsi="Times New Roman"/>
          <w:bCs/>
          <w:color w:val="000000"/>
          <w:sz w:val="24"/>
          <w:szCs w:val="24"/>
          <w:shd w:val="clear" w:color="auto" w:fill="FFFFFF"/>
        </w:rPr>
        <w:t xml:space="preserve"> </w:t>
      </w:r>
      <w:proofErr w:type="spellStart"/>
      <w:r w:rsidRPr="0032032F">
        <w:rPr>
          <w:rStyle w:val="apple-converted-space"/>
          <w:rFonts w:ascii="Times New Roman" w:hAnsi="Times New Roman"/>
          <w:bCs/>
          <w:color w:val="000000"/>
          <w:sz w:val="24"/>
          <w:szCs w:val="24"/>
          <w:shd w:val="clear" w:color="auto" w:fill="FFFFFF"/>
        </w:rPr>
        <w:t>eletkroforezis</w:t>
      </w:r>
      <w:proofErr w:type="spellEnd"/>
      <w:r w:rsidRPr="0032032F">
        <w:rPr>
          <w:rStyle w:val="apple-converted-space"/>
          <w:rFonts w:ascii="Times New Roman" w:hAnsi="Times New Roman"/>
          <w:bCs/>
          <w:color w:val="000000"/>
          <w:sz w:val="24"/>
          <w:szCs w:val="24"/>
          <w:shd w:val="clear" w:color="auto" w:fill="FFFFFF"/>
        </w:rPr>
        <w:t xml:space="preserve"> kullanarak melez genetik saflığını taramaya tabi tutmaktadır</w:t>
      </w:r>
      <w:r w:rsidR="00C726E5">
        <w:rPr>
          <w:rStyle w:val="apple-converted-space"/>
          <w:rFonts w:ascii="Times New Roman" w:hAnsi="Times New Roman"/>
          <w:bCs/>
          <w:color w:val="000000"/>
          <w:sz w:val="24"/>
          <w:szCs w:val="24"/>
          <w:shd w:val="clear" w:color="auto" w:fill="FFFFFF"/>
        </w:rPr>
        <w:t xml:space="preserve"> </w:t>
      </w:r>
      <w:r w:rsidRPr="0032032F">
        <w:rPr>
          <w:rFonts w:ascii="Times New Roman" w:hAnsi="Times New Roman"/>
          <w:sz w:val="24"/>
          <w:szCs w:val="24"/>
        </w:rPr>
        <w:t>(McDonald, 1990)</w:t>
      </w:r>
      <w:r w:rsidRPr="0032032F">
        <w:rPr>
          <w:rStyle w:val="apple-converted-space"/>
          <w:rFonts w:ascii="Times New Roman" w:hAnsi="Times New Roman"/>
          <w:bCs/>
          <w:color w:val="000000"/>
          <w:sz w:val="24"/>
          <w:szCs w:val="24"/>
          <w:shd w:val="clear" w:color="auto" w:fill="FFFFFF"/>
        </w:rPr>
        <w:t xml:space="preserve">. Bu teknikler bile; soy içi </w:t>
      </w:r>
      <w:proofErr w:type="gramStart"/>
      <w:r w:rsidRPr="0032032F">
        <w:rPr>
          <w:rStyle w:val="apple-converted-space"/>
          <w:rFonts w:ascii="Times New Roman" w:hAnsi="Times New Roman"/>
          <w:bCs/>
          <w:color w:val="000000"/>
          <w:sz w:val="24"/>
          <w:szCs w:val="24"/>
          <w:shd w:val="clear" w:color="auto" w:fill="FFFFFF"/>
        </w:rPr>
        <w:t>döllenmiş</w:t>
      </w:r>
      <w:proofErr w:type="gramEnd"/>
      <w:r w:rsidRPr="0032032F">
        <w:rPr>
          <w:rStyle w:val="apple-converted-space"/>
          <w:rFonts w:ascii="Times New Roman" w:hAnsi="Times New Roman"/>
          <w:bCs/>
          <w:color w:val="000000"/>
          <w:sz w:val="24"/>
          <w:szCs w:val="24"/>
          <w:shd w:val="clear" w:color="auto" w:fill="FFFFFF"/>
        </w:rPr>
        <w:t xml:space="preserve"> ebeveynler için farklılaşan </w:t>
      </w:r>
      <w:proofErr w:type="spellStart"/>
      <w:r w:rsidRPr="0032032F">
        <w:rPr>
          <w:rStyle w:val="apple-converted-space"/>
          <w:rFonts w:ascii="Times New Roman" w:hAnsi="Times New Roman"/>
          <w:bCs/>
          <w:color w:val="000000"/>
          <w:sz w:val="24"/>
          <w:szCs w:val="24"/>
          <w:shd w:val="clear" w:color="auto" w:fill="FFFFFF"/>
        </w:rPr>
        <w:t>polimorfik</w:t>
      </w:r>
      <w:proofErr w:type="spellEnd"/>
      <w:r w:rsidRPr="0032032F">
        <w:rPr>
          <w:rStyle w:val="apple-converted-space"/>
          <w:rFonts w:ascii="Times New Roman" w:hAnsi="Times New Roman"/>
          <w:bCs/>
          <w:color w:val="000000"/>
          <w:sz w:val="24"/>
          <w:szCs w:val="24"/>
          <w:shd w:val="clear" w:color="auto" w:fill="FFFFFF"/>
        </w:rPr>
        <w:t xml:space="preserve"> bantlama desenleri oluşturan birkaç </w:t>
      </w:r>
      <w:proofErr w:type="spellStart"/>
      <w:r w:rsidRPr="0032032F">
        <w:rPr>
          <w:rStyle w:val="apple-converted-space"/>
          <w:rFonts w:ascii="Times New Roman" w:hAnsi="Times New Roman"/>
          <w:bCs/>
          <w:color w:val="000000"/>
          <w:sz w:val="24"/>
          <w:szCs w:val="24"/>
          <w:shd w:val="clear" w:color="auto" w:fill="FFFFFF"/>
        </w:rPr>
        <w:t>enzimatik</w:t>
      </w:r>
      <w:proofErr w:type="spellEnd"/>
      <w:r w:rsidRPr="0032032F">
        <w:rPr>
          <w:rStyle w:val="apple-converted-space"/>
          <w:rFonts w:ascii="Times New Roman" w:hAnsi="Times New Roman"/>
          <w:bCs/>
          <w:color w:val="000000"/>
          <w:sz w:val="24"/>
          <w:szCs w:val="24"/>
          <w:shd w:val="clear" w:color="auto" w:fill="FFFFFF"/>
        </w:rPr>
        <w:t xml:space="preserve"> ölçümlerle sınırlı kalmaktadır. Gelecekteki üstün, genetik olarak mühendislikten geçirilmiş çeşitler ve </w:t>
      </w:r>
      <w:r w:rsidRPr="0032032F">
        <w:rPr>
          <w:rStyle w:val="apple-converted-space"/>
          <w:rFonts w:ascii="Times New Roman" w:hAnsi="Times New Roman"/>
          <w:bCs/>
          <w:color w:val="000000"/>
          <w:sz w:val="24"/>
          <w:szCs w:val="24"/>
          <w:shd w:val="clear" w:color="auto" w:fill="FFFFFF"/>
        </w:rPr>
        <w:lastRenderedPageBreak/>
        <w:t>melezlerin yeni sürümleri; daha yüksek hassasiyetle genetik saflık testleri geliştirilmesinin üzerine daha da büyük sorumluluk getirmektedir.</w:t>
      </w:r>
    </w:p>
    <w:p w:rsidR="00FA3E26" w:rsidRPr="0032032F" w:rsidRDefault="00FA3E26" w:rsidP="00E21281">
      <w:pPr>
        <w:jc w:val="both"/>
        <w:rPr>
          <w:rFonts w:ascii="Times New Roman" w:hAnsi="Times New Roman"/>
          <w:b/>
          <w:i/>
          <w:sz w:val="24"/>
          <w:szCs w:val="24"/>
        </w:rPr>
      </w:pPr>
      <w:proofErr w:type="spellStart"/>
      <w:r w:rsidRPr="0032032F">
        <w:rPr>
          <w:rStyle w:val="apple-converted-space"/>
          <w:rFonts w:ascii="Times New Roman" w:hAnsi="Times New Roman"/>
          <w:b/>
          <w:bCs/>
          <w:i/>
          <w:color w:val="000000"/>
          <w:sz w:val="24"/>
          <w:szCs w:val="24"/>
          <w:shd w:val="clear" w:color="auto" w:fill="FFFFFF"/>
        </w:rPr>
        <w:t>Polimorfik</w:t>
      </w:r>
      <w:proofErr w:type="spellEnd"/>
      <w:r w:rsidRPr="0032032F">
        <w:rPr>
          <w:rStyle w:val="apple-converted-space"/>
          <w:rFonts w:ascii="Times New Roman" w:hAnsi="Times New Roman"/>
          <w:b/>
          <w:bCs/>
          <w:i/>
          <w:color w:val="000000"/>
          <w:sz w:val="24"/>
          <w:szCs w:val="24"/>
          <w:shd w:val="clear" w:color="auto" w:fill="FFFFFF"/>
        </w:rPr>
        <w:t xml:space="preserve"> DNA’ </w:t>
      </w:r>
      <w:proofErr w:type="spellStart"/>
      <w:r w:rsidRPr="0032032F">
        <w:rPr>
          <w:rStyle w:val="apple-converted-space"/>
          <w:rFonts w:ascii="Times New Roman" w:hAnsi="Times New Roman"/>
          <w:b/>
          <w:bCs/>
          <w:i/>
          <w:color w:val="000000"/>
          <w:sz w:val="24"/>
          <w:szCs w:val="24"/>
          <w:shd w:val="clear" w:color="auto" w:fill="FFFFFF"/>
        </w:rPr>
        <w:t>nın</w:t>
      </w:r>
      <w:proofErr w:type="spellEnd"/>
      <w:r w:rsidRPr="0032032F">
        <w:rPr>
          <w:rStyle w:val="apple-converted-space"/>
          <w:rFonts w:ascii="Times New Roman" w:hAnsi="Times New Roman"/>
          <w:b/>
          <w:bCs/>
          <w:i/>
          <w:color w:val="000000"/>
          <w:sz w:val="24"/>
          <w:szCs w:val="24"/>
          <w:shd w:val="clear" w:color="auto" w:fill="FFFFFF"/>
        </w:rPr>
        <w:t xml:space="preserve"> Rastgele Şiddetlendirilmesi (RAPD)</w:t>
      </w:r>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 xml:space="preserve">Genetik saflık testlerindeki en son bir gelişme; rastgele </w:t>
      </w:r>
      <w:proofErr w:type="spellStart"/>
      <w:r w:rsidRPr="0032032F">
        <w:rPr>
          <w:rFonts w:ascii="Times New Roman" w:hAnsi="Times New Roman"/>
          <w:sz w:val="24"/>
          <w:szCs w:val="24"/>
        </w:rPr>
        <w:t>polimorfik</w:t>
      </w:r>
      <w:proofErr w:type="spellEnd"/>
      <w:r w:rsidRPr="0032032F">
        <w:rPr>
          <w:rFonts w:ascii="Times New Roman" w:hAnsi="Times New Roman"/>
          <w:sz w:val="24"/>
          <w:szCs w:val="24"/>
        </w:rPr>
        <w:t xml:space="preserve"> DNA şiddetlendirilmesi veya RAPD olarak adlandırılan </w:t>
      </w:r>
      <w:proofErr w:type="spellStart"/>
      <w:r w:rsidRPr="0032032F">
        <w:rPr>
          <w:rFonts w:ascii="Times New Roman" w:hAnsi="Times New Roman"/>
          <w:sz w:val="24"/>
          <w:szCs w:val="24"/>
        </w:rPr>
        <w:t>polimeraz</w:t>
      </w:r>
      <w:proofErr w:type="spellEnd"/>
      <w:r w:rsidRPr="0032032F">
        <w:rPr>
          <w:rFonts w:ascii="Times New Roman" w:hAnsi="Times New Roman"/>
          <w:sz w:val="24"/>
          <w:szCs w:val="24"/>
        </w:rPr>
        <w:t xml:space="preserve"> enzim zincir tepkime (PCR) teknolojisi olmuştur. Bu teknik; tamamlayıcı DNA’ </w:t>
      </w:r>
      <w:proofErr w:type="spellStart"/>
      <w:r w:rsidRPr="0032032F">
        <w:rPr>
          <w:rFonts w:ascii="Times New Roman" w:hAnsi="Times New Roman"/>
          <w:sz w:val="24"/>
          <w:szCs w:val="24"/>
        </w:rPr>
        <w:t>nın</w:t>
      </w:r>
      <w:proofErr w:type="spellEnd"/>
      <w:r w:rsidRPr="0032032F">
        <w:rPr>
          <w:rFonts w:ascii="Times New Roman" w:hAnsi="Times New Roman"/>
          <w:sz w:val="24"/>
          <w:szCs w:val="24"/>
        </w:rPr>
        <w:t xml:space="preserve"> her bir şeridinde bir tane olup, iki farklı yerde bireysel olarak tohumların </w:t>
      </w:r>
      <w:proofErr w:type="spellStart"/>
      <w:r w:rsidRPr="0032032F">
        <w:rPr>
          <w:rFonts w:ascii="Times New Roman" w:hAnsi="Times New Roman"/>
          <w:sz w:val="24"/>
          <w:szCs w:val="24"/>
        </w:rPr>
        <w:t>genomik</w:t>
      </w:r>
      <w:proofErr w:type="spellEnd"/>
      <w:r w:rsidRPr="0032032F">
        <w:rPr>
          <w:rFonts w:ascii="Times New Roman" w:hAnsi="Times New Roman"/>
          <w:sz w:val="24"/>
          <w:szCs w:val="24"/>
        </w:rPr>
        <w:t xml:space="preserve"> DNA şablonunu </w:t>
      </w:r>
      <w:proofErr w:type="spellStart"/>
      <w:r w:rsidRPr="0032032F">
        <w:rPr>
          <w:rFonts w:ascii="Times New Roman" w:hAnsi="Times New Roman"/>
          <w:sz w:val="24"/>
          <w:szCs w:val="24"/>
        </w:rPr>
        <w:t>hibritleştiren</w:t>
      </w:r>
      <w:proofErr w:type="spellEnd"/>
      <w:r w:rsidRPr="0032032F">
        <w:rPr>
          <w:rFonts w:ascii="Times New Roman" w:hAnsi="Times New Roman"/>
          <w:sz w:val="24"/>
          <w:szCs w:val="24"/>
        </w:rPr>
        <w:t xml:space="preserve"> tek bir rastgele seçilen </w:t>
      </w:r>
      <w:proofErr w:type="spellStart"/>
      <w:r w:rsidRPr="0032032F">
        <w:rPr>
          <w:rFonts w:ascii="Times New Roman" w:hAnsi="Times New Roman"/>
          <w:sz w:val="24"/>
          <w:szCs w:val="24"/>
        </w:rPr>
        <w:t>oligonükleotid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primeri</w:t>
      </w:r>
      <w:proofErr w:type="spellEnd"/>
      <w:r w:rsidRPr="0032032F">
        <w:rPr>
          <w:rFonts w:ascii="Times New Roman" w:hAnsi="Times New Roman"/>
          <w:sz w:val="24"/>
          <w:szCs w:val="24"/>
        </w:rPr>
        <w:t xml:space="preserve"> kullanmaktadır. Uygun sıcaklık değişimleri altında, sıcaklıkça kararlı bir DNA </w:t>
      </w:r>
      <w:proofErr w:type="spellStart"/>
      <w:r w:rsidRPr="0032032F">
        <w:rPr>
          <w:rFonts w:ascii="Times New Roman" w:hAnsi="Times New Roman"/>
          <w:sz w:val="24"/>
          <w:szCs w:val="24"/>
        </w:rPr>
        <w:t>polimerazı</w:t>
      </w:r>
      <w:proofErr w:type="spellEnd"/>
      <w:r w:rsidRPr="0032032F">
        <w:rPr>
          <w:rFonts w:ascii="Times New Roman" w:hAnsi="Times New Roman"/>
          <w:sz w:val="24"/>
          <w:szCs w:val="24"/>
        </w:rPr>
        <w:t xml:space="preserve">; kesintili DNA ürünleri sentezlemektedir( genellikle de 200 ila 2000 temel çiftler uzunluklu). Her bir </w:t>
      </w:r>
      <w:proofErr w:type="spellStart"/>
      <w:r w:rsidRPr="0032032F">
        <w:rPr>
          <w:rFonts w:ascii="Times New Roman" w:hAnsi="Times New Roman"/>
          <w:sz w:val="24"/>
          <w:szCs w:val="24"/>
        </w:rPr>
        <w:t>primer</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elektroforetik</w:t>
      </w:r>
      <w:proofErr w:type="spellEnd"/>
      <w:r w:rsidRPr="0032032F">
        <w:rPr>
          <w:rFonts w:ascii="Times New Roman" w:hAnsi="Times New Roman"/>
          <w:sz w:val="24"/>
          <w:szCs w:val="24"/>
        </w:rPr>
        <w:t xml:space="preserve"> jel üzerinde ayırt edilebilen birkaç kendine has DNA parçacığını büyütebilmektedir. Bu parçacıklardan bazıları; </w:t>
      </w:r>
      <w:proofErr w:type="spellStart"/>
      <w:r w:rsidRPr="0032032F">
        <w:rPr>
          <w:rFonts w:ascii="Times New Roman" w:hAnsi="Times New Roman"/>
          <w:sz w:val="24"/>
          <w:szCs w:val="24"/>
        </w:rPr>
        <w:t>genotipin</w:t>
      </w:r>
      <w:proofErr w:type="spellEnd"/>
      <w:r w:rsidRPr="0032032F">
        <w:rPr>
          <w:rFonts w:ascii="Times New Roman" w:hAnsi="Times New Roman"/>
          <w:sz w:val="24"/>
          <w:szCs w:val="24"/>
        </w:rPr>
        <w:t xml:space="preserve"> kendine özgü özellikleri olup genetik saflık testlerinde kullanışlıdırlar.</w:t>
      </w:r>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 xml:space="preserve">Çoğu RAPD araştırmaları; gelişmekte olan bitkilerden alınan dokular üzerinde gerçekleştirilmektedir.  McDonald </w:t>
      </w:r>
      <w:r w:rsidRPr="0032032F">
        <w:rPr>
          <w:rStyle w:val="Gvdemetnitalik0ptbolukbraklyor"/>
          <w:rFonts w:ascii="Times New Roman" w:eastAsia="Calibri" w:hAnsi="Times New Roman"/>
          <w:iCs/>
          <w:sz w:val="24"/>
          <w:szCs w:val="24"/>
          <w:lang w:val="tr-TR"/>
        </w:rPr>
        <w:t>ve ark.</w:t>
      </w:r>
      <w:r w:rsidRPr="0032032F">
        <w:rPr>
          <w:rFonts w:ascii="Times New Roman" w:hAnsi="Times New Roman"/>
          <w:sz w:val="24"/>
          <w:szCs w:val="24"/>
        </w:rPr>
        <w:t xml:space="preserve"> (1994); analiz süresini düşüren, beş </w:t>
      </w:r>
      <w:proofErr w:type="spellStart"/>
      <w:r w:rsidRPr="0032032F">
        <w:rPr>
          <w:rFonts w:ascii="Times New Roman" w:hAnsi="Times New Roman"/>
          <w:sz w:val="24"/>
          <w:szCs w:val="24"/>
        </w:rPr>
        <w:t>agronomik</w:t>
      </w:r>
      <w:proofErr w:type="spellEnd"/>
      <w:r w:rsidRPr="0032032F">
        <w:rPr>
          <w:rFonts w:ascii="Times New Roman" w:hAnsi="Times New Roman"/>
          <w:sz w:val="24"/>
          <w:szCs w:val="24"/>
        </w:rPr>
        <w:t xml:space="preserve"> ürünün tohumluklarından doğrudan bir DNA çıkarım </w:t>
      </w:r>
      <w:proofErr w:type="gramStart"/>
      <w:r w:rsidRPr="0032032F">
        <w:rPr>
          <w:rFonts w:ascii="Times New Roman" w:hAnsi="Times New Roman"/>
          <w:sz w:val="24"/>
          <w:szCs w:val="24"/>
        </w:rPr>
        <w:t>prosedürü</w:t>
      </w:r>
      <w:proofErr w:type="gramEnd"/>
      <w:r w:rsidRPr="0032032F">
        <w:rPr>
          <w:rFonts w:ascii="Times New Roman" w:hAnsi="Times New Roman"/>
          <w:sz w:val="24"/>
          <w:szCs w:val="24"/>
        </w:rPr>
        <w:t xml:space="preserve"> geliştirmişlerdi. Soya fasulyesi tohumlukları</w:t>
      </w:r>
      <w:r w:rsidR="00791137">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w:t>
      </w:r>
      <w:proofErr w:type="spellStart"/>
      <w:r w:rsidRPr="0032032F">
        <w:rPr>
          <w:rStyle w:val="Gvdemetnitalik0ptbolukbraklyor"/>
          <w:rFonts w:ascii="Times New Roman" w:eastAsia="Calibri" w:hAnsi="Times New Roman"/>
          <w:iCs/>
          <w:sz w:val="24"/>
          <w:szCs w:val="24"/>
          <w:lang w:val="tr-TR"/>
        </w:rPr>
        <w:t>Glycine</w:t>
      </w:r>
      <w:proofErr w:type="spellEnd"/>
      <w:r w:rsidRPr="0032032F">
        <w:rPr>
          <w:rStyle w:val="Gvdemetnitalik0ptbolukbraklyor"/>
          <w:rFonts w:ascii="Times New Roman" w:eastAsia="Calibri" w:hAnsi="Times New Roman"/>
          <w:iCs/>
          <w:sz w:val="24"/>
          <w:szCs w:val="24"/>
          <w:lang w:val="tr-TR"/>
        </w:rPr>
        <w:t xml:space="preserve"> </w:t>
      </w:r>
      <w:proofErr w:type="spellStart"/>
      <w:r w:rsidRPr="0032032F">
        <w:rPr>
          <w:rStyle w:val="Gvdemetnitalik0ptbolukbraklyor"/>
          <w:rFonts w:ascii="Times New Roman" w:eastAsia="Calibri" w:hAnsi="Times New Roman"/>
          <w:iCs/>
          <w:sz w:val="24"/>
          <w:szCs w:val="24"/>
          <w:lang w:val="tr-TR"/>
        </w:rPr>
        <w:t>max</w:t>
      </w:r>
      <w:proofErr w:type="spellEnd"/>
      <w:r w:rsidRPr="0032032F">
        <w:rPr>
          <w:rFonts w:ascii="Times New Roman" w:hAnsi="Times New Roman"/>
          <w:sz w:val="24"/>
          <w:szCs w:val="24"/>
        </w:rPr>
        <w:t xml:space="preserve"> L. </w:t>
      </w:r>
      <w:proofErr w:type="spellStart"/>
      <w:r w:rsidRPr="0032032F">
        <w:rPr>
          <w:rFonts w:ascii="Times New Roman" w:hAnsi="Times New Roman"/>
          <w:sz w:val="24"/>
          <w:szCs w:val="24"/>
        </w:rPr>
        <w:t>Merr</w:t>
      </w:r>
      <w:proofErr w:type="spellEnd"/>
      <w:r w:rsidRPr="0032032F">
        <w:rPr>
          <w:rFonts w:ascii="Times New Roman" w:hAnsi="Times New Roman"/>
          <w:sz w:val="24"/>
          <w:szCs w:val="24"/>
        </w:rPr>
        <w:t xml:space="preserve">.) ile olan diğer başka çalışmalar; </w:t>
      </w:r>
      <w:proofErr w:type="spellStart"/>
      <w:r w:rsidRPr="0032032F">
        <w:rPr>
          <w:rFonts w:ascii="Times New Roman" w:hAnsi="Times New Roman"/>
          <w:sz w:val="24"/>
          <w:szCs w:val="24"/>
        </w:rPr>
        <w:t>funguslarla</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bulaşıklığın</w:t>
      </w:r>
      <w:proofErr w:type="spellEnd"/>
      <w:r w:rsidRPr="0032032F">
        <w:rPr>
          <w:rFonts w:ascii="Times New Roman" w:hAnsi="Times New Roman"/>
          <w:sz w:val="24"/>
          <w:szCs w:val="24"/>
        </w:rPr>
        <w:t xml:space="preserve">, tohum bozulmasının ve tohumluk olgunlaşma ortamlarının farklılığının RAPD markerlerinin kararlılığını etkilemediğini göstermişlerdir. Mısır tohumlarıyla </w:t>
      </w:r>
      <w:r w:rsidRPr="0032032F">
        <w:rPr>
          <w:rStyle w:val="Gvdemetnitalik0ptbolukbraklyor"/>
          <w:rFonts w:ascii="Times New Roman" w:eastAsia="Calibri" w:hAnsi="Times New Roman"/>
          <w:iCs/>
          <w:sz w:val="24"/>
          <w:szCs w:val="24"/>
          <w:lang w:val="tr-TR"/>
        </w:rPr>
        <w:t>(</w:t>
      </w:r>
      <w:proofErr w:type="spellStart"/>
      <w:r w:rsidRPr="0032032F">
        <w:rPr>
          <w:rStyle w:val="Gvdemetnitalik0ptbolukbraklyor"/>
          <w:rFonts w:ascii="Times New Roman" w:eastAsia="Calibri" w:hAnsi="Times New Roman"/>
          <w:iCs/>
          <w:sz w:val="24"/>
          <w:szCs w:val="24"/>
          <w:lang w:val="tr-TR"/>
        </w:rPr>
        <w:t>Zea</w:t>
      </w:r>
      <w:proofErr w:type="spellEnd"/>
      <w:r w:rsidRPr="0032032F">
        <w:rPr>
          <w:rStyle w:val="Gvdemetnitalik0ptbolukbraklyor"/>
          <w:rFonts w:ascii="Times New Roman" w:eastAsia="Calibri" w:hAnsi="Times New Roman"/>
          <w:iCs/>
          <w:sz w:val="24"/>
          <w:szCs w:val="24"/>
          <w:lang w:val="tr-TR"/>
        </w:rPr>
        <w:t xml:space="preserve"> </w:t>
      </w:r>
      <w:proofErr w:type="spellStart"/>
      <w:r w:rsidRPr="0032032F">
        <w:rPr>
          <w:rStyle w:val="Gvdemetnitalik0ptbolukbraklyor"/>
          <w:rFonts w:ascii="Times New Roman" w:eastAsia="Calibri" w:hAnsi="Times New Roman"/>
          <w:iCs/>
          <w:sz w:val="24"/>
          <w:szCs w:val="24"/>
          <w:lang w:val="tr-TR"/>
        </w:rPr>
        <w:t>mays</w:t>
      </w:r>
      <w:proofErr w:type="spellEnd"/>
      <w:r w:rsidRPr="0032032F">
        <w:rPr>
          <w:rFonts w:ascii="Times New Roman" w:hAnsi="Times New Roman"/>
          <w:sz w:val="24"/>
          <w:szCs w:val="24"/>
        </w:rPr>
        <w:t xml:space="preserve"> L.) çalışmalar; RAPD markerlerinin baskın olduklarını ve </w:t>
      </w:r>
      <w:proofErr w:type="spellStart"/>
      <w:r w:rsidRPr="0032032F">
        <w:rPr>
          <w:rFonts w:ascii="Times New Roman" w:hAnsi="Times New Roman"/>
          <w:sz w:val="24"/>
          <w:szCs w:val="24"/>
        </w:rPr>
        <w:t>hibrit</w:t>
      </w:r>
      <w:proofErr w:type="spellEnd"/>
      <w:r w:rsidRPr="0032032F">
        <w:rPr>
          <w:rFonts w:ascii="Times New Roman" w:hAnsi="Times New Roman"/>
          <w:sz w:val="24"/>
          <w:szCs w:val="24"/>
        </w:rPr>
        <w:t xml:space="preserve"> tohumluğun genellikle </w:t>
      </w:r>
      <w:proofErr w:type="spellStart"/>
      <w:r w:rsidRPr="0032032F">
        <w:rPr>
          <w:rFonts w:ascii="Times New Roman" w:hAnsi="Times New Roman"/>
          <w:sz w:val="24"/>
          <w:szCs w:val="24"/>
        </w:rPr>
        <w:t>kendilenmiş</w:t>
      </w:r>
      <w:proofErr w:type="spellEnd"/>
      <w:r w:rsidRPr="0032032F">
        <w:rPr>
          <w:rFonts w:ascii="Times New Roman" w:hAnsi="Times New Roman"/>
          <w:sz w:val="24"/>
          <w:szCs w:val="24"/>
        </w:rPr>
        <w:t xml:space="preserve"> ebeveynle</w:t>
      </w:r>
      <w:r w:rsidR="00791137">
        <w:rPr>
          <w:rFonts w:ascii="Times New Roman" w:hAnsi="Times New Roman"/>
          <w:sz w:val="24"/>
          <w:szCs w:val="24"/>
        </w:rPr>
        <w:t>rin her ikisinden de gelen markörlere</w:t>
      </w:r>
      <w:r w:rsidRPr="0032032F">
        <w:rPr>
          <w:rFonts w:ascii="Times New Roman" w:hAnsi="Times New Roman"/>
          <w:sz w:val="24"/>
          <w:szCs w:val="24"/>
        </w:rPr>
        <w:t xml:space="preserve"> sahip bulunduklarını ortaya koymuştur(</w:t>
      </w:r>
      <w:proofErr w:type="spellStart"/>
      <w:r w:rsidRPr="0032032F">
        <w:rPr>
          <w:rFonts w:ascii="Times New Roman" w:hAnsi="Times New Roman"/>
          <w:sz w:val="24"/>
          <w:szCs w:val="24"/>
        </w:rPr>
        <w:t>Zhang</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w:t>
      </w:r>
      <w:r w:rsidRPr="0032032F">
        <w:rPr>
          <w:rFonts w:ascii="Times New Roman" w:hAnsi="Times New Roman"/>
          <w:sz w:val="24"/>
          <w:szCs w:val="24"/>
        </w:rPr>
        <w:t xml:space="preserve"> a/</w:t>
      </w:r>
      <w:proofErr w:type="gramStart"/>
      <w:r w:rsidRPr="0032032F">
        <w:rPr>
          <w:rFonts w:ascii="Times New Roman" w:hAnsi="Times New Roman"/>
          <w:sz w:val="24"/>
          <w:szCs w:val="24"/>
        </w:rPr>
        <w:t>.,</w:t>
      </w:r>
      <w:proofErr w:type="gramEnd"/>
      <w:r w:rsidRPr="0032032F">
        <w:rPr>
          <w:rFonts w:ascii="Times New Roman" w:hAnsi="Times New Roman"/>
          <w:sz w:val="24"/>
          <w:szCs w:val="24"/>
        </w:rPr>
        <w:t xml:space="preserve"> 1996a). İlginç bir şekilde, mısır embriyosundan elde edilen RAPD markerleri; tohum kabuğu ve </w:t>
      </w:r>
      <w:proofErr w:type="spellStart"/>
      <w:r w:rsidRPr="0032032F">
        <w:rPr>
          <w:rFonts w:ascii="Times New Roman" w:hAnsi="Times New Roman"/>
          <w:sz w:val="24"/>
          <w:szCs w:val="24"/>
        </w:rPr>
        <w:t>endosperm</w:t>
      </w:r>
      <w:r w:rsidR="00791137">
        <w:rPr>
          <w:rFonts w:ascii="Times New Roman" w:hAnsi="Times New Roman"/>
          <w:sz w:val="24"/>
          <w:szCs w:val="24"/>
        </w:rPr>
        <w:t>’</w:t>
      </w:r>
      <w:r w:rsidRPr="0032032F">
        <w:rPr>
          <w:rFonts w:ascii="Times New Roman" w:hAnsi="Times New Roman"/>
          <w:sz w:val="24"/>
          <w:szCs w:val="24"/>
        </w:rPr>
        <w:t>den</w:t>
      </w:r>
      <w:proofErr w:type="spellEnd"/>
      <w:r w:rsidRPr="0032032F">
        <w:rPr>
          <w:rFonts w:ascii="Times New Roman" w:hAnsi="Times New Roman"/>
          <w:sz w:val="24"/>
          <w:szCs w:val="24"/>
        </w:rPr>
        <w:t xml:space="preserve"> alınanlardakilerde bulunmazken ebeveynlerinki karakteristikti; bu, söz konusu tohum dokularının su kaybına ve tohumluk olgunlaşma esnasında DNA’ da ardı sıra oluşan bozulmaya bağlanmıştı(McDonald, 1995a). RAPD markerleri aynı zamanda; soya fasulyesinde</w:t>
      </w:r>
      <w:r w:rsidR="00791137">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Zhang</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Style w:val="Gvdemetnitalik0ptbolukbraklyor"/>
          <w:rFonts w:ascii="Times New Roman" w:eastAsia="Calibri" w:hAnsi="Times New Roman"/>
          <w:iCs/>
          <w:sz w:val="24"/>
          <w:szCs w:val="24"/>
          <w:lang w:val="tr-TR"/>
        </w:rPr>
        <w:t xml:space="preserve"> </w:t>
      </w:r>
      <w:r w:rsidRPr="0032032F">
        <w:rPr>
          <w:rFonts w:ascii="Times New Roman" w:hAnsi="Times New Roman"/>
          <w:sz w:val="24"/>
          <w:szCs w:val="24"/>
        </w:rPr>
        <w:t>1996b), petunyalarda</w:t>
      </w:r>
      <w:r w:rsidR="00791137">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Style w:val="Gvdemetnitalik0ptbolukbraklyor"/>
          <w:rFonts w:ascii="Times New Roman" w:eastAsia="Calibri" w:hAnsi="Times New Roman"/>
          <w:iCs/>
          <w:sz w:val="24"/>
          <w:szCs w:val="24"/>
          <w:lang w:val="tr-TR"/>
        </w:rPr>
        <w:t>Petunia</w:t>
      </w:r>
      <w:proofErr w:type="spellEnd"/>
      <w:r w:rsidRPr="0032032F">
        <w:rPr>
          <w:rStyle w:val="Gvdemetnitalik0ptbolukbraklyor"/>
          <w:rFonts w:ascii="Times New Roman" w:eastAsia="Calibri" w:hAnsi="Times New Roman"/>
          <w:iCs/>
          <w:sz w:val="24"/>
          <w:szCs w:val="24"/>
          <w:lang w:val="tr-TR"/>
        </w:rPr>
        <w:t xml:space="preserve"> </w:t>
      </w:r>
      <w:proofErr w:type="spellStart"/>
      <w:r w:rsidRPr="0032032F">
        <w:rPr>
          <w:rStyle w:val="Gvdemetnitalik0ptbolukbraklyor"/>
          <w:rFonts w:ascii="Times New Roman" w:eastAsia="Calibri" w:hAnsi="Times New Roman"/>
          <w:iCs/>
          <w:sz w:val="24"/>
          <w:szCs w:val="24"/>
          <w:lang w:val="tr-TR"/>
        </w:rPr>
        <w:t>hybiida</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Vilm</w:t>
      </w:r>
      <w:proofErr w:type="spellEnd"/>
      <w:r w:rsidRPr="0032032F">
        <w:rPr>
          <w:rFonts w:ascii="Times New Roman" w:hAnsi="Times New Roman"/>
          <w:sz w:val="24"/>
          <w:szCs w:val="24"/>
        </w:rPr>
        <w:t>.) ve siklamende</w:t>
      </w:r>
      <w:r w:rsidR="00C726E5">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w:t>
      </w:r>
      <w:proofErr w:type="spellStart"/>
      <w:r w:rsidRPr="0032032F">
        <w:rPr>
          <w:rStyle w:val="Gvdemetnitalik0ptbolukbraklyor"/>
          <w:rFonts w:ascii="Times New Roman" w:eastAsia="Calibri" w:hAnsi="Times New Roman"/>
          <w:iCs/>
          <w:sz w:val="24"/>
          <w:szCs w:val="24"/>
          <w:lang w:val="tr-TR"/>
        </w:rPr>
        <w:t>Cyclamen</w:t>
      </w:r>
      <w:proofErr w:type="spellEnd"/>
      <w:r w:rsidRPr="0032032F">
        <w:rPr>
          <w:rStyle w:val="Gvdemetnitalik0ptbolukbraklyor"/>
          <w:rFonts w:ascii="Times New Roman" w:eastAsia="Calibri" w:hAnsi="Times New Roman"/>
          <w:iCs/>
          <w:sz w:val="24"/>
          <w:szCs w:val="24"/>
          <w:lang w:val="tr-TR"/>
        </w:rPr>
        <w:t xml:space="preserve"> </w:t>
      </w:r>
      <w:proofErr w:type="spellStart"/>
      <w:r w:rsidRPr="0032032F">
        <w:rPr>
          <w:rStyle w:val="Gvdemetnitalik0ptbolukbraklyor"/>
          <w:rFonts w:ascii="Times New Roman" w:eastAsia="Calibri" w:hAnsi="Times New Roman"/>
          <w:iCs/>
          <w:sz w:val="24"/>
          <w:szCs w:val="24"/>
          <w:lang w:val="tr-TR"/>
        </w:rPr>
        <w:t>persicum</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Mill</w:t>
      </w:r>
      <w:proofErr w:type="spellEnd"/>
      <w:r w:rsidRPr="0032032F">
        <w:rPr>
          <w:rFonts w:ascii="Times New Roman" w:hAnsi="Times New Roman"/>
          <w:sz w:val="24"/>
          <w:szCs w:val="24"/>
        </w:rPr>
        <w:t>.) genetik saflığı belirlemek üzere kullanılabilmektedir</w:t>
      </w:r>
      <w:r w:rsidR="00C726E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Zhang</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1997). </w:t>
      </w:r>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 xml:space="preserve">Bu bulgulara dayalı olarak, RAPD markerlerinin kullanımları; kısmen ucuz, basit, hızlıdır, gelişen bitki dokularını kullanmaktan kaçınır, bir seri ürüne uygulanabilmekte ve tohumluklarda genetik saflığın belirlenmesinde daha yüksek duyarlığa erişmek maksadıyla başarıyla kullanılabilmektedir. </w:t>
      </w:r>
      <w:proofErr w:type="gramStart"/>
      <w:r w:rsidRPr="0032032F">
        <w:rPr>
          <w:rFonts w:ascii="Times New Roman" w:hAnsi="Times New Roman"/>
          <w:sz w:val="24"/>
          <w:szCs w:val="24"/>
        </w:rPr>
        <w:t xml:space="preserve">RAPD’ </w:t>
      </w:r>
      <w:proofErr w:type="spellStart"/>
      <w:r w:rsidRPr="0032032F">
        <w:rPr>
          <w:rFonts w:ascii="Times New Roman" w:hAnsi="Times New Roman"/>
          <w:sz w:val="24"/>
          <w:szCs w:val="24"/>
        </w:rPr>
        <w:t>ların</w:t>
      </w:r>
      <w:proofErr w:type="spellEnd"/>
      <w:r w:rsidRPr="0032032F">
        <w:rPr>
          <w:rFonts w:ascii="Times New Roman" w:hAnsi="Times New Roman"/>
          <w:sz w:val="24"/>
          <w:szCs w:val="24"/>
        </w:rPr>
        <w:t xml:space="preserve"> diğer avantajları arasında aşağıdakiler yer almaktadır(McDonald, 1995a): (i) RAPD’ </w:t>
      </w:r>
      <w:proofErr w:type="spellStart"/>
      <w:r w:rsidRPr="0032032F">
        <w:rPr>
          <w:rFonts w:ascii="Times New Roman" w:hAnsi="Times New Roman"/>
          <w:sz w:val="24"/>
          <w:szCs w:val="24"/>
        </w:rPr>
        <w:t>lar</w:t>
      </w:r>
      <w:proofErr w:type="spellEnd"/>
      <w:r w:rsidRPr="0032032F">
        <w:rPr>
          <w:rFonts w:ascii="Times New Roman" w:hAnsi="Times New Roman"/>
          <w:sz w:val="24"/>
          <w:szCs w:val="24"/>
        </w:rPr>
        <w:t xml:space="preserve">; bir genin nükleotid kompozisyonu, bir enzim gibi bir genin ürünü yerine saptanıyor olduğundan çeşitlerin daha yüksek potansiyel ayırımını sağlayabilmektedir, </w:t>
      </w:r>
      <w:r w:rsidR="00791137">
        <w:rPr>
          <w:rFonts w:ascii="Times New Roman" w:hAnsi="Times New Roman"/>
          <w:sz w:val="24"/>
          <w:szCs w:val="24"/>
        </w:rPr>
        <w:t xml:space="preserve">(ii) RAPD’ </w:t>
      </w:r>
      <w:proofErr w:type="spellStart"/>
      <w:r w:rsidR="00791137">
        <w:rPr>
          <w:rFonts w:ascii="Times New Roman" w:hAnsi="Times New Roman"/>
          <w:sz w:val="24"/>
          <w:szCs w:val="24"/>
        </w:rPr>
        <w:t>lar</w:t>
      </w:r>
      <w:proofErr w:type="spellEnd"/>
      <w:r w:rsidR="00791137">
        <w:rPr>
          <w:rFonts w:ascii="Times New Roman" w:hAnsi="Times New Roman"/>
          <w:sz w:val="24"/>
          <w:szCs w:val="24"/>
        </w:rPr>
        <w:t xml:space="preserve">; protein </w:t>
      </w:r>
      <w:proofErr w:type="spellStart"/>
      <w:r w:rsidR="00791137">
        <w:rPr>
          <w:rFonts w:ascii="Times New Roman" w:hAnsi="Times New Roman"/>
          <w:sz w:val="24"/>
          <w:szCs w:val="24"/>
        </w:rPr>
        <w:t>elektro</w:t>
      </w:r>
      <w:r w:rsidRPr="0032032F">
        <w:rPr>
          <w:rFonts w:ascii="Times New Roman" w:hAnsi="Times New Roman"/>
          <w:sz w:val="24"/>
          <w:szCs w:val="24"/>
        </w:rPr>
        <w:t>forezin</w:t>
      </w:r>
      <w:r w:rsidR="00791137">
        <w:rPr>
          <w:rFonts w:ascii="Times New Roman" w:hAnsi="Times New Roman"/>
          <w:sz w:val="24"/>
          <w:szCs w:val="24"/>
        </w:rPr>
        <w:t>’den</w:t>
      </w:r>
      <w:proofErr w:type="spellEnd"/>
      <w:r w:rsidR="00791137">
        <w:rPr>
          <w:rFonts w:ascii="Times New Roman" w:hAnsi="Times New Roman"/>
          <w:sz w:val="24"/>
          <w:szCs w:val="24"/>
        </w:rPr>
        <w:t xml:space="preserve"> çok daha başarılıdır</w:t>
      </w:r>
      <w:r w:rsidRPr="0032032F">
        <w:rPr>
          <w:rFonts w:ascii="Times New Roman" w:hAnsi="Times New Roman"/>
          <w:sz w:val="24"/>
          <w:szCs w:val="24"/>
        </w:rPr>
        <w:t xml:space="preserve">, (iii) RAPD’ </w:t>
      </w:r>
      <w:proofErr w:type="spellStart"/>
      <w:r w:rsidRPr="0032032F">
        <w:rPr>
          <w:rFonts w:ascii="Times New Roman" w:hAnsi="Times New Roman"/>
          <w:sz w:val="24"/>
          <w:szCs w:val="24"/>
        </w:rPr>
        <w:t>lar</w:t>
      </w:r>
      <w:proofErr w:type="spellEnd"/>
      <w:r w:rsidRPr="0032032F">
        <w:rPr>
          <w:rFonts w:ascii="Times New Roman" w:hAnsi="Times New Roman"/>
          <w:sz w:val="24"/>
          <w:szCs w:val="24"/>
        </w:rPr>
        <w:t>; başka diğer DNA teknolojilerinde kullanılan radyoizotoplarla bağlantılı çevresel atık ve potansiyel insan sağlığı konularına açık değ</w:t>
      </w:r>
      <w:r w:rsidR="00791137">
        <w:rPr>
          <w:rFonts w:ascii="Times New Roman" w:hAnsi="Times New Roman"/>
          <w:sz w:val="24"/>
          <w:szCs w:val="24"/>
        </w:rPr>
        <w:t>i</w:t>
      </w:r>
      <w:r w:rsidRPr="0032032F">
        <w:rPr>
          <w:rFonts w:ascii="Times New Roman" w:hAnsi="Times New Roman"/>
          <w:sz w:val="24"/>
          <w:szCs w:val="24"/>
        </w:rPr>
        <w:t xml:space="preserve">ldirler, (iv) RAPD’ </w:t>
      </w:r>
      <w:proofErr w:type="spellStart"/>
      <w:r w:rsidRPr="0032032F">
        <w:rPr>
          <w:rFonts w:ascii="Times New Roman" w:hAnsi="Times New Roman"/>
          <w:sz w:val="24"/>
          <w:szCs w:val="24"/>
        </w:rPr>
        <w:t>lar</w:t>
      </w:r>
      <w:proofErr w:type="spellEnd"/>
      <w:r w:rsidRPr="0032032F">
        <w:rPr>
          <w:rFonts w:ascii="Times New Roman" w:hAnsi="Times New Roman"/>
          <w:sz w:val="24"/>
          <w:szCs w:val="24"/>
        </w:rPr>
        <w:t xml:space="preserve">; bir DNA </w:t>
      </w:r>
      <w:proofErr w:type="spellStart"/>
      <w:r w:rsidRPr="0032032F">
        <w:rPr>
          <w:rFonts w:ascii="Times New Roman" w:hAnsi="Times New Roman"/>
          <w:sz w:val="24"/>
          <w:szCs w:val="24"/>
        </w:rPr>
        <w:t>termoçevrimcisi</w:t>
      </w:r>
      <w:proofErr w:type="spellEnd"/>
      <w:r w:rsidRPr="0032032F">
        <w:rPr>
          <w:rFonts w:ascii="Times New Roman" w:hAnsi="Times New Roman"/>
          <w:sz w:val="24"/>
          <w:szCs w:val="24"/>
        </w:rPr>
        <w:t xml:space="preserve"> hariç, protein </w:t>
      </w:r>
      <w:proofErr w:type="spellStart"/>
      <w:r w:rsidRPr="0032032F">
        <w:rPr>
          <w:rFonts w:ascii="Times New Roman" w:hAnsi="Times New Roman"/>
          <w:sz w:val="24"/>
          <w:szCs w:val="24"/>
        </w:rPr>
        <w:t>elektroforezindekiler</w:t>
      </w:r>
      <w:proofErr w:type="spellEnd"/>
      <w:r w:rsidRPr="0032032F">
        <w:rPr>
          <w:rFonts w:ascii="Times New Roman" w:hAnsi="Times New Roman"/>
          <w:sz w:val="24"/>
          <w:szCs w:val="24"/>
        </w:rPr>
        <w:t xml:space="preserve"> gibi aynı genel donanımları ve teknik uzmanlığı gerektirmektedir ve (v) bir RAPD analizinin maliyeti ve tamamlanması için gere</w:t>
      </w:r>
      <w:r w:rsidR="00791137">
        <w:rPr>
          <w:rFonts w:ascii="Times New Roman" w:hAnsi="Times New Roman"/>
          <w:sz w:val="24"/>
          <w:szCs w:val="24"/>
        </w:rPr>
        <w:t xml:space="preserve">kli zaman; halen kullanılmakta </w:t>
      </w:r>
      <w:r w:rsidRPr="0032032F">
        <w:rPr>
          <w:rFonts w:ascii="Times New Roman" w:hAnsi="Times New Roman"/>
          <w:sz w:val="24"/>
          <w:szCs w:val="24"/>
        </w:rPr>
        <w:t xml:space="preserve">olan protein </w:t>
      </w:r>
      <w:proofErr w:type="spellStart"/>
      <w:r w:rsidRPr="0032032F">
        <w:rPr>
          <w:rFonts w:ascii="Times New Roman" w:hAnsi="Times New Roman"/>
          <w:sz w:val="24"/>
          <w:szCs w:val="24"/>
        </w:rPr>
        <w:t>elektroforez</w:t>
      </w:r>
      <w:proofErr w:type="spellEnd"/>
      <w:r w:rsidRPr="0032032F">
        <w:rPr>
          <w:rFonts w:ascii="Times New Roman" w:hAnsi="Times New Roman"/>
          <w:sz w:val="24"/>
          <w:szCs w:val="24"/>
        </w:rPr>
        <w:t xml:space="preserve"> protokollerindekilere eşdeğerdir.</w:t>
      </w:r>
      <w:proofErr w:type="gramEnd"/>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 xml:space="preserve">RAPD sonuçlarının </w:t>
      </w:r>
      <w:proofErr w:type="spellStart"/>
      <w:r w:rsidRPr="0032032F">
        <w:rPr>
          <w:rFonts w:ascii="Times New Roman" w:hAnsi="Times New Roman"/>
          <w:sz w:val="24"/>
          <w:szCs w:val="24"/>
        </w:rPr>
        <w:t>tekrarlanabilirliği</w:t>
      </w:r>
      <w:proofErr w:type="spellEnd"/>
      <w:r w:rsidRPr="0032032F">
        <w:rPr>
          <w:rFonts w:ascii="Times New Roman" w:hAnsi="Times New Roman"/>
          <w:sz w:val="24"/>
          <w:szCs w:val="24"/>
        </w:rPr>
        <w:t xml:space="preserve"> konusundaki ilk baştaki kaygılar; jele eklenen DNA </w:t>
      </w:r>
      <w:proofErr w:type="gramStart"/>
      <w:r w:rsidRPr="0032032F">
        <w:rPr>
          <w:rFonts w:ascii="Times New Roman" w:hAnsi="Times New Roman"/>
          <w:sz w:val="24"/>
          <w:szCs w:val="24"/>
        </w:rPr>
        <w:t>konsantrasyonlarının</w:t>
      </w:r>
      <w:proofErr w:type="gramEnd"/>
      <w:r w:rsidRPr="0032032F">
        <w:rPr>
          <w:rFonts w:ascii="Times New Roman" w:hAnsi="Times New Roman"/>
          <w:sz w:val="24"/>
          <w:szCs w:val="24"/>
        </w:rPr>
        <w:t xml:space="preserve"> standartlaştırılması ve kararlı tepkime kullanımı ile </w:t>
      </w:r>
      <w:proofErr w:type="spellStart"/>
      <w:r w:rsidRPr="0032032F">
        <w:rPr>
          <w:rFonts w:ascii="Times New Roman" w:hAnsi="Times New Roman"/>
          <w:sz w:val="24"/>
          <w:szCs w:val="24"/>
        </w:rPr>
        <w:t>termoçevirim</w:t>
      </w:r>
      <w:proofErr w:type="spellEnd"/>
      <w:r w:rsidRPr="0032032F">
        <w:rPr>
          <w:rFonts w:ascii="Times New Roman" w:hAnsi="Times New Roman"/>
          <w:sz w:val="24"/>
          <w:szCs w:val="24"/>
        </w:rPr>
        <w:t xml:space="preserve"> şartları </w:t>
      </w:r>
      <w:r w:rsidRPr="0032032F">
        <w:rPr>
          <w:rFonts w:ascii="Times New Roman" w:hAnsi="Times New Roman"/>
          <w:sz w:val="24"/>
          <w:szCs w:val="24"/>
        </w:rPr>
        <w:lastRenderedPageBreak/>
        <w:t xml:space="preserve">ile bağlantılı olmuştu. Sayısız RAPD tekniği varyasyonları; </w:t>
      </w:r>
      <w:proofErr w:type="spellStart"/>
      <w:r w:rsidRPr="0032032F">
        <w:rPr>
          <w:rFonts w:ascii="Times New Roman" w:hAnsi="Times New Roman"/>
          <w:sz w:val="24"/>
          <w:szCs w:val="24"/>
        </w:rPr>
        <w:t>genotiple</w:t>
      </w:r>
      <w:proofErr w:type="spellEnd"/>
      <w:r w:rsidRPr="0032032F">
        <w:rPr>
          <w:rFonts w:ascii="Times New Roman" w:hAnsi="Times New Roman"/>
          <w:sz w:val="24"/>
          <w:szCs w:val="24"/>
        </w:rPr>
        <w:t xml:space="preserve"> ilişk</w:t>
      </w:r>
      <w:r w:rsidR="00791137">
        <w:rPr>
          <w:rFonts w:ascii="Times New Roman" w:hAnsi="Times New Roman"/>
          <w:sz w:val="24"/>
          <w:szCs w:val="24"/>
        </w:rPr>
        <w:t xml:space="preserve">ili bir marker </w:t>
      </w:r>
      <w:proofErr w:type="spellStart"/>
      <w:r w:rsidR="00791137">
        <w:rPr>
          <w:rFonts w:ascii="Times New Roman" w:hAnsi="Times New Roman"/>
          <w:sz w:val="24"/>
          <w:szCs w:val="24"/>
        </w:rPr>
        <w:t>özgünleştiriciliği</w:t>
      </w:r>
      <w:proofErr w:type="spellEnd"/>
      <w:r w:rsidRPr="0032032F">
        <w:rPr>
          <w:rFonts w:ascii="Times New Roman" w:hAnsi="Times New Roman"/>
          <w:sz w:val="24"/>
          <w:szCs w:val="24"/>
        </w:rPr>
        <w:t xml:space="preserve"> geliştirmek üzere bir kere keşfedilmiş olduğunda, oluşmaktadır. Bunlar; türe has PCR</w:t>
      </w:r>
      <w:r w:rsidR="00791137">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Wu</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Style w:val="Gvdemetnitalik0ptbolukbraklyor"/>
          <w:rFonts w:ascii="Times New Roman" w:eastAsia="Calibri" w:hAnsi="Times New Roman"/>
          <w:iCs/>
          <w:sz w:val="24"/>
          <w:szCs w:val="24"/>
          <w:lang w:val="tr-TR"/>
        </w:rPr>
        <w:t xml:space="preserve"> </w:t>
      </w:r>
      <w:r w:rsidRPr="0032032F">
        <w:rPr>
          <w:rFonts w:ascii="Times New Roman" w:hAnsi="Times New Roman"/>
          <w:sz w:val="24"/>
          <w:szCs w:val="24"/>
        </w:rPr>
        <w:t>1989), türe özgü bağlama</w:t>
      </w:r>
      <w:r w:rsidR="00791137">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Nickerson</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1990) ve dizili vasıflandırılmış büyütülmüş bölge</w:t>
      </w:r>
      <w:r w:rsidR="00791137">
        <w:rPr>
          <w:rFonts w:ascii="Times New Roman" w:hAnsi="Times New Roman"/>
          <w:sz w:val="24"/>
          <w:szCs w:val="24"/>
        </w:rPr>
        <w:t xml:space="preserve"> </w:t>
      </w:r>
      <w:r w:rsidRPr="0032032F">
        <w:rPr>
          <w:rFonts w:ascii="Times New Roman" w:hAnsi="Times New Roman"/>
          <w:sz w:val="24"/>
          <w:szCs w:val="24"/>
        </w:rPr>
        <w:t xml:space="preserve">(SCAR) (Paran ve </w:t>
      </w:r>
      <w:proofErr w:type="spellStart"/>
      <w:r w:rsidRPr="0032032F">
        <w:rPr>
          <w:rFonts w:ascii="Times New Roman" w:hAnsi="Times New Roman"/>
          <w:sz w:val="24"/>
          <w:szCs w:val="24"/>
        </w:rPr>
        <w:t>Michelmore</w:t>
      </w:r>
      <w:proofErr w:type="spellEnd"/>
      <w:r w:rsidRPr="0032032F">
        <w:rPr>
          <w:rFonts w:ascii="Times New Roman" w:hAnsi="Times New Roman"/>
          <w:sz w:val="24"/>
          <w:szCs w:val="24"/>
        </w:rPr>
        <w:t xml:space="preserve">, 1993) ölçümlerini içermektedir. RAPD’ </w:t>
      </w:r>
      <w:proofErr w:type="spellStart"/>
      <w:r w:rsidRPr="0032032F">
        <w:rPr>
          <w:rFonts w:ascii="Times New Roman" w:hAnsi="Times New Roman"/>
          <w:sz w:val="24"/>
          <w:szCs w:val="24"/>
        </w:rPr>
        <w:t>ların</w:t>
      </w:r>
      <w:proofErr w:type="spellEnd"/>
      <w:r w:rsidRPr="0032032F">
        <w:rPr>
          <w:rFonts w:ascii="Times New Roman" w:hAnsi="Times New Roman"/>
          <w:sz w:val="24"/>
          <w:szCs w:val="24"/>
        </w:rPr>
        <w:t xml:space="preserve"> avantajları açık olduğu halde, moleküler biyoloji tekniklerindeki süre gelen gelişmeler; genetik saflık saptamalarındaki duyarlığı arttırmada daha da büyük ümit vermektedir.</w:t>
      </w:r>
    </w:p>
    <w:p w:rsidR="00FA3E26" w:rsidRPr="0032032F" w:rsidRDefault="00FA3E26" w:rsidP="00791137">
      <w:pPr>
        <w:pStyle w:val="Gvdemetni0"/>
        <w:shd w:val="clear" w:color="auto" w:fill="auto"/>
        <w:spacing w:before="100" w:beforeAutospacing="1" w:after="100" w:afterAutospacing="1" w:line="360" w:lineRule="auto"/>
        <w:rPr>
          <w:rFonts w:ascii="Times New Roman" w:hAnsi="Times New Roman"/>
          <w:sz w:val="24"/>
          <w:szCs w:val="24"/>
          <w:lang w:val="tr-TR"/>
        </w:rPr>
      </w:pPr>
      <w:r w:rsidRPr="0032032F">
        <w:rPr>
          <w:rFonts w:ascii="Times New Roman" w:hAnsi="Times New Roman"/>
          <w:sz w:val="24"/>
          <w:szCs w:val="24"/>
          <w:lang w:val="tr-TR"/>
        </w:rPr>
        <w:t>Otomatikleştirilmiş genetik saflık analizlerinin gereksinimlerini karşılayabilecek özellikteki diğer genetik marker sistemleri; aşağıda verilmekte olanları içermektedir (</w:t>
      </w:r>
      <w:proofErr w:type="spellStart"/>
      <w:r w:rsidRPr="0032032F">
        <w:rPr>
          <w:rFonts w:ascii="Times New Roman" w:hAnsi="Times New Roman"/>
          <w:sz w:val="24"/>
          <w:szCs w:val="24"/>
          <w:lang w:val="tr-TR"/>
        </w:rPr>
        <w:t>Rafalski</w:t>
      </w:r>
      <w:proofErr w:type="spellEnd"/>
      <w:r w:rsidRPr="0032032F">
        <w:rPr>
          <w:rFonts w:ascii="Times New Roman" w:hAnsi="Times New Roman"/>
          <w:sz w:val="24"/>
          <w:szCs w:val="24"/>
          <w:lang w:val="tr-TR"/>
        </w:rPr>
        <w:t xml:space="preserve"> ve </w:t>
      </w:r>
      <w:proofErr w:type="spellStart"/>
      <w:r w:rsidRPr="0032032F">
        <w:rPr>
          <w:rFonts w:ascii="Times New Roman" w:hAnsi="Times New Roman"/>
          <w:sz w:val="24"/>
          <w:szCs w:val="24"/>
          <w:lang w:val="tr-TR"/>
        </w:rPr>
        <w:t>Tingey</w:t>
      </w:r>
      <w:proofErr w:type="spellEnd"/>
      <w:r w:rsidRPr="0032032F">
        <w:rPr>
          <w:rFonts w:ascii="Times New Roman" w:hAnsi="Times New Roman"/>
          <w:sz w:val="24"/>
          <w:szCs w:val="24"/>
          <w:lang w:val="tr-TR"/>
        </w:rPr>
        <w:t>, 1993):</w:t>
      </w:r>
    </w:p>
    <w:p w:rsidR="00791137" w:rsidRDefault="00FA3E26" w:rsidP="00791137">
      <w:pPr>
        <w:pStyle w:val="Gvdemetni0"/>
        <w:shd w:val="clear" w:color="auto" w:fill="auto"/>
        <w:spacing w:before="100" w:beforeAutospacing="1" w:after="100" w:afterAutospacing="1" w:line="360" w:lineRule="auto"/>
        <w:rPr>
          <w:rFonts w:ascii="Times New Roman" w:hAnsi="Times New Roman"/>
          <w:b/>
          <w:i/>
          <w:sz w:val="24"/>
          <w:szCs w:val="24"/>
          <w:lang w:val="tr-TR"/>
        </w:rPr>
      </w:pPr>
      <w:r w:rsidRPr="0032032F">
        <w:rPr>
          <w:rFonts w:ascii="Times New Roman" w:hAnsi="Times New Roman"/>
          <w:b/>
          <w:i/>
          <w:sz w:val="24"/>
          <w:szCs w:val="24"/>
          <w:lang w:val="tr-TR"/>
        </w:rPr>
        <w:t xml:space="preserve">Kısıtlamalı kesit uzunluklu </w:t>
      </w:r>
      <w:proofErr w:type="spellStart"/>
      <w:r w:rsidRPr="0032032F">
        <w:rPr>
          <w:rFonts w:ascii="Times New Roman" w:hAnsi="Times New Roman"/>
          <w:b/>
          <w:i/>
          <w:sz w:val="24"/>
          <w:szCs w:val="24"/>
          <w:lang w:val="tr-TR"/>
        </w:rPr>
        <w:t>polimorfizmler</w:t>
      </w:r>
      <w:proofErr w:type="spellEnd"/>
      <w:r w:rsidRPr="0032032F">
        <w:rPr>
          <w:rFonts w:ascii="Times New Roman" w:hAnsi="Times New Roman"/>
          <w:b/>
          <w:i/>
          <w:sz w:val="24"/>
          <w:szCs w:val="24"/>
          <w:lang w:val="tr-TR"/>
        </w:rPr>
        <w:t>(</w:t>
      </w:r>
      <w:proofErr w:type="spellStart"/>
      <w:r w:rsidRPr="0032032F">
        <w:rPr>
          <w:rFonts w:ascii="Times New Roman" w:hAnsi="Times New Roman"/>
          <w:b/>
          <w:i/>
          <w:sz w:val="24"/>
          <w:szCs w:val="24"/>
          <w:lang w:val="tr-TR"/>
        </w:rPr>
        <w:t>RFLPs</w:t>
      </w:r>
      <w:proofErr w:type="spellEnd"/>
      <w:r w:rsidRPr="0032032F">
        <w:rPr>
          <w:rFonts w:ascii="Times New Roman" w:hAnsi="Times New Roman"/>
          <w:b/>
          <w:i/>
          <w:sz w:val="24"/>
          <w:szCs w:val="24"/>
          <w:lang w:val="tr-TR"/>
        </w:rPr>
        <w:t>)</w:t>
      </w:r>
    </w:p>
    <w:p w:rsidR="00FA3E26" w:rsidRPr="00791137" w:rsidRDefault="00FA3E26" w:rsidP="00791137">
      <w:pPr>
        <w:pStyle w:val="Gvdemetni0"/>
        <w:shd w:val="clear" w:color="auto" w:fill="auto"/>
        <w:spacing w:before="100" w:beforeAutospacing="1" w:after="100" w:afterAutospacing="1" w:line="360" w:lineRule="auto"/>
        <w:rPr>
          <w:rFonts w:ascii="Times New Roman" w:hAnsi="Times New Roman"/>
          <w:b/>
          <w:i/>
          <w:sz w:val="24"/>
          <w:szCs w:val="24"/>
          <w:lang w:val="tr-TR"/>
        </w:rPr>
      </w:pPr>
      <w:r w:rsidRPr="0032032F">
        <w:rPr>
          <w:rFonts w:ascii="Times New Roman" w:hAnsi="Times New Roman"/>
          <w:sz w:val="24"/>
          <w:szCs w:val="24"/>
          <w:lang w:val="tr-TR"/>
        </w:rPr>
        <w:t>RFLP markerleri; eş-baskındırlar</w:t>
      </w:r>
      <w:r w:rsidR="00791137">
        <w:rPr>
          <w:rFonts w:ascii="Times New Roman" w:hAnsi="Times New Roman"/>
          <w:sz w:val="24"/>
          <w:szCs w:val="24"/>
          <w:lang w:val="tr-TR"/>
        </w:rPr>
        <w:t xml:space="preserve"> </w:t>
      </w:r>
      <w:r w:rsidRPr="0032032F">
        <w:rPr>
          <w:rFonts w:ascii="Times New Roman" w:hAnsi="Times New Roman"/>
          <w:sz w:val="24"/>
          <w:szCs w:val="24"/>
          <w:lang w:val="tr-TR"/>
        </w:rPr>
        <w:t>(</w:t>
      </w:r>
      <w:proofErr w:type="spellStart"/>
      <w:r w:rsidRPr="0032032F">
        <w:rPr>
          <w:rFonts w:ascii="Times New Roman" w:hAnsi="Times New Roman"/>
          <w:sz w:val="24"/>
          <w:szCs w:val="24"/>
          <w:lang w:val="tr-TR"/>
        </w:rPr>
        <w:t>heterozigotlar</w:t>
      </w:r>
      <w:proofErr w:type="spellEnd"/>
      <w:r w:rsidRPr="0032032F">
        <w:rPr>
          <w:rFonts w:ascii="Times New Roman" w:hAnsi="Times New Roman"/>
          <w:sz w:val="24"/>
          <w:szCs w:val="24"/>
          <w:lang w:val="tr-TR"/>
        </w:rPr>
        <w:t xml:space="preserve"> her bir </w:t>
      </w:r>
      <w:proofErr w:type="spellStart"/>
      <w:r w:rsidRPr="0032032F">
        <w:rPr>
          <w:rFonts w:ascii="Times New Roman" w:hAnsi="Times New Roman"/>
          <w:sz w:val="24"/>
          <w:szCs w:val="24"/>
          <w:lang w:val="tr-TR"/>
        </w:rPr>
        <w:t>homozigottan</w:t>
      </w:r>
      <w:proofErr w:type="spellEnd"/>
      <w:r w:rsidRPr="0032032F">
        <w:rPr>
          <w:rFonts w:ascii="Times New Roman" w:hAnsi="Times New Roman"/>
          <w:sz w:val="24"/>
          <w:szCs w:val="24"/>
          <w:lang w:val="tr-TR"/>
        </w:rPr>
        <w:t xml:space="preserve"> ayırt edilebilir) ve tek bir yerdeki tam genetik bilgiyi sağlamaktadır. Bununla beraber, RFLP analizi için gerek duyulan DNA miktarı; göreli olarak daha fazladır (5 ila 10 mg) ve RFLP haritalamasının otomasyonu güçlük göstermektedir. Rutin geneti</w:t>
      </w:r>
      <w:r w:rsidR="00791137">
        <w:rPr>
          <w:rFonts w:ascii="Times New Roman" w:hAnsi="Times New Roman"/>
          <w:sz w:val="24"/>
          <w:szCs w:val="24"/>
          <w:lang w:val="tr-TR"/>
        </w:rPr>
        <w:t>k saflık analizi için RFLP markör</w:t>
      </w:r>
      <w:r w:rsidRPr="0032032F">
        <w:rPr>
          <w:rFonts w:ascii="Times New Roman" w:hAnsi="Times New Roman"/>
          <w:sz w:val="24"/>
          <w:szCs w:val="24"/>
          <w:lang w:val="tr-TR"/>
        </w:rPr>
        <w:t>lerinin kullanımındaki önemli bir gelişme;</w:t>
      </w:r>
      <w:r w:rsidR="00791137">
        <w:rPr>
          <w:rFonts w:ascii="Times New Roman" w:hAnsi="Times New Roman"/>
          <w:sz w:val="24"/>
          <w:szCs w:val="24"/>
          <w:lang w:val="tr-TR"/>
        </w:rPr>
        <w:t xml:space="preserve"> hassas radyoaktif olmayan markö</w:t>
      </w:r>
      <w:r w:rsidRPr="0032032F">
        <w:rPr>
          <w:rFonts w:ascii="Times New Roman" w:hAnsi="Times New Roman"/>
          <w:sz w:val="24"/>
          <w:szCs w:val="24"/>
          <w:lang w:val="tr-TR"/>
        </w:rPr>
        <w:t>r sistemlerinin çıkması olmuştur</w:t>
      </w:r>
      <w:r w:rsidR="00791137">
        <w:rPr>
          <w:rFonts w:ascii="Times New Roman" w:hAnsi="Times New Roman"/>
          <w:sz w:val="24"/>
          <w:szCs w:val="24"/>
          <w:lang w:val="tr-TR"/>
        </w:rPr>
        <w:t xml:space="preserve"> </w:t>
      </w:r>
      <w:r w:rsidRPr="0032032F">
        <w:rPr>
          <w:rFonts w:ascii="Times New Roman" w:hAnsi="Times New Roman"/>
          <w:sz w:val="24"/>
          <w:szCs w:val="24"/>
          <w:lang w:val="tr-TR"/>
        </w:rPr>
        <w:t>(</w:t>
      </w:r>
      <w:proofErr w:type="spellStart"/>
      <w:r w:rsidRPr="0032032F">
        <w:rPr>
          <w:rFonts w:ascii="Times New Roman" w:hAnsi="Times New Roman"/>
          <w:sz w:val="24"/>
          <w:szCs w:val="24"/>
          <w:lang w:val="tr-TR"/>
        </w:rPr>
        <w:t>Allefs</w:t>
      </w:r>
      <w:proofErr w:type="spellEnd"/>
      <w:r w:rsidRPr="0032032F">
        <w:rPr>
          <w:rFonts w:ascii="Times New Roman" w:hAnsi="Times New Roman"/>
          <w:sz w:val="24"/>
          <w:szCs w:val="24"/>
          <w:lang w:val="tr-TR"/>
        </w:rPr>
        <w:t xml:space="preserve"> </w:t>
      </w:r>
      <w:proofErr w:type="spellStart"/>
      <w:r w:rsidRPr="0032032F">
        <w:rPr>
          <w:rStyle w:val="Gvdemetnitalik0ptbolukbraklyor"/>
          <w:rFonts w:ascii="Times New Roman" w:eastAsia="Calibri" w:hAnsi="Times New Roman"/>
          <w:iCs/>
          <w:sz w:val="24"/>
          <w:szCs w:val="24"/>
          <w:lang w:val="tr-TR"/>
        </w:rPr>
        <w:t>etal</w:t>
      </w:r>
      <w:proofErr w:type="spellEnd"/>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lang w:val="tr-TR"/>
        </w:rPr>
        <w:t xml:space="preserve"> 1990).</w:t>
      </w:r>
    </w:p>
    <w:p w:rsidR="00FA3E26" w:rsidRPr="0032032F" w:rsidRDefault="00FA3E26" w:rsidP="00791137">
      <w:pPr>
        <w:pStyle w:val="Gvdemetni0"/>
        <w:shd w:val="clear" w:color="auto" w:fill="auto"/>
        <w:spacing w:before="100" w:beforeAutospacing="1" w:after="100" w:afterAutospacing="1" w:line="360" w:lineRule="auto"/>
        <w:rPr>
          <w:rFonts w:ascii="Times New Roman" w:hAnsi="Times New Roman"/>
          <w:b/>
          <w:i/>
          <w:sz w:val="24"/>
          <w:szCs w:val="24"/>
          <w:lang w:val="tr-TR"/>
        </w:rPr>
      </w:pPr>
      <w:r w:rsidRPr="0032032F">
        <w:rPr>
          <w:rFonts w:ascii="Times New Roman" w:hAnsi="Times New Roman"/>
          <w:b/>
          <w:i/>
          <w:sz w:val="24"/>
          <w:szCs w:val="24"/>
          <w:lang w:val="tr-TR"/>
        </w:rPr>
        <w:t>Basit ardışık tekerrürler</w:t>
      </w:r>
    </w:p>
    <w:p w:rsidR="00FA3E26" w:rsidRPr="0032032F" w:rsidRDefault="00FA3E26" w:rsidP="00791137">
      <w:pPr>
        <w:pStyle w:val="Gvdemetni0"/>
        <w:shd w:val="clear" w:color="auto" w:fill="auto"/>
        <w:spacing w:before="100" w:beforeAutospacing="1" w:after="100" w:afterAutospacing="1" w:line="360" w:lineRule="auto"/>
        <w:rPr>
          <w:rFonts w:ascii="Times New Roman" w:hAnsi="Times New Roman"/>
          <w:sz w:val="24"/>
          <w:szCs w:val="24"/>
          <w:lang w:val="tr-TR"/>
        </w:rPr>
      </w:pPr>
      <w:r w:rsidRPr="0032032F">
        <w:rPr>
          <w:rFonts w:ascii="Times New Roman" w:hAnsi="Times New Roman"/>
          <w:sz w:val="24"/>
          <w:szCs w:val="24"/>
          <w:lang w:val="tr-TR"/>
        </w:rPr>
        <w:t>(AC)</w:t>
      </w:r>
      <w:r w:rsidRPr="0032032F">
        <w:rPr>
          <w:rFonts w:ascii="Times New Roman" w:hAnsi="Times New Roman"/>
          <w:sz w:val="24"/>
          <w:szCs w:val="24"/>
          <w:vertAlign w:val="subscript"/>
          <w:lang w:val="tr-TR"/>
        </w:rPr>
        <w:t>n</w:t>
      </w:r>
      <w:r w:rsidRPr="0032032F">
        <w:rPr>
          <w:rFonts w:ascii="Times New Roman" w:hAnsi="Times New Roman"/>
          <w:sz w:val="24"/>
          <w:szCs w:val="24"/>
          <w:lang w:val="tr-TR"/>
        </w:rPr>
        <w:t>, (AG)</w:t>
      </w:r>
      <w:r w:rsidRPr="0032032F">
        <w:rPr>
          <w:rFonts w:ascii="Times New Roman" w:hAnsi="Times New Roman"/>
          <w:sz w:val="24"/>
          <w:szCs w:val="24"/>
          <w:vertAlign w:val="subscript"/>
          <w:lang w:val="tr-TR"/>
        </w:rPr>
        <w:t>n</w:t>
      </w:r>
      <w:r w:rsidRPr="0032032F">
        <w:rPr>
          <w:rFonts w:ascii="Times New Roman" w:hAnsi="Times New Roman"/>
          <w:sz w:val="24"/>
          <w:szCs w:val="24"/>
          <w:lang w:val="tr-TR"/>
        </w:rPr>
        <w:t xml:space="preserve"> ve (AT)</w:t>
      </w:r>
      <w:r w:rsidRPr="0032032F">
        <w:rPr>
          <w:rFonts w:ascii="Times New Roman" w:hAnsi="Times New Roman"/>
          <w:sz w:val="24"/>
          <w:szCs w:val="24"/>
          <w:vertAlign w:val="subscript"/>
          <w:lang w:val="tr-TR"/>
        </w:rPr>
        <w:t>n</w:t>
      </w:r>
      <w:r w:rsidRPr="0032032F">
        <w:rPr>
          <w:rFonts w:ascii="Times New Roman" w:hAnsi="Times New Roman"/>
          <w:sz w:val="24"/>
          <w:szCs w:val="24"/>
          <w:lang w:val="tr-TR"/>
        </w:rPr>
        <w:t xml:space="preserve"> gibi basit ardışık tekerrürler( </w:t>
      </w:r>
      <w:proofErr w:type="spellStart"/>
      <w:r w:rsidRPr="0032032F">
        <w:rPr>
          <w:rFonts w:ascii="Times New Roman" w:hAnsi="Times New Roman"/>
          <w:sz w:val="24"/>
          <w:szCs w:val="24"/>
          <w:lang w:val="tr-TR"/>
        </w:rPr>
        <w:t>mikrouydu</w:t>
      </w:r>
      <w:proofErr w:type="spellEnd"/>
      <w:r w:rsidRPr="0032032F">
        <w:rPr>
          <w:rFonts w:ascii="Times New Roman" w:hAnsi="Times New Roman"/>
          <w:sz w:val="24"/>
          <w:szCs w:val="24"/>
          <w:lang w:val="tr-TR"/>
        </w:rPr>
        <w:t xml:space="preserve"> tekerrürlü </w:t>
      </w:r>
      <w:proofErr w:type="spellStart"/>
      <w:r w:rsidRPr="0032032F">
        <w:rPr>
          <w:rFonts w:ascii="Times New Roman" w:hAnsi="Times New Roman"/>
          <w:sz w:val="24"/>
          <w:szCs w:val="24"/>
          <w:lang w:val="tr-TR"/>
        </w:rPr>
        <w:t>polimorfizimler</w:t>
      </w:r>
      <w:proofErr w:type="spellEnd"/>
      <w:r w:rsidRPr="0032032F">
        <w:rPr>
          <w:rFonts w:ascii="Times New Roman" w:hAnsi="Times New Roman"/>
          <w:sz w:val="24"/>
          <w:szCs w:val="24"/>
          <w:lang w:val="tr-TR"/>
        </w:rPr>
        <w:t xml:space="preserve"> olarak da bilinmektedir); mebzul miktarlarda bulunur ve yüksek düzeylerde de </w:t>
      </w:r>
      <w:proofErr w:type="spellStart"/>
      <w:r w:rsidRPr="0032032F">
        <w:rPr>
          <w:rFonts w:ascii="Times New Roman" w:hAnsi="Times New Roman"/>
          <w:sz w:val="24"/>
          <w:szCs w:val="24"/>
          <w:lang w:val="tr-TR"/>
        </w:rPr>
        <w:t>polimorfiktirler</w:t>
      </w:r>
      <w:proofErr w:type="spellEnd"/>
      <w:r w:rsidRPr="0032032F">
        <w:rPr>
          <w:rFonts w:ascii="Times New Roman" w:hAnsi="Times New Roman"/>
          <w:sz w:val="24"/>
          <w:szCs w:val="24"/>
          <w:lang w:val="tr-TR"/>
        </w:rPr>
        <w:t xml:space="preserve">. Bu yaklaşım; PCR tabanlı teknolojiyi kullanır, ancak başlangıç çaba ve masraflarının dikkate değer bir kısmı; özgün bir </w:t>
      </w:r>
      <w:proofErr w:type="spellStart"/>
      <w:r w:rsidRPr="0032032F">
        <w:rPr>
          <w:rFonts w:ascii="Times New Roman" w:hAnsi="Times New Roman"/>
          <w:sz w:val="24"/>
          <w:szCs w:val="24"/>
          <w:lang w:val="tr-TR"/>
        </w:rPr>
        <w:t>genotip</w:t>
      </w:r>
      <w:proofErr w:type="spellEnd"/>
      <w:r w:rsidRPr="0032032F">
        <w:rPr>
          <w:rFonts w:ascii="Times New Roman" w:hAnsi="Times New Roman"/>
          <w:sz w:val="24"/>
          <w:szCs w:val="24"/>
          <w:lang w:val="tr-TR"/>
        </w:rPr>
        <w:t xml:space="preserve"> haritası yaratmak için ilk olarak yeterli </w:t>
      </w:r>
      <w:proofErr w:type="spellStart"/>
      <w:r w:rsidRPr="0032032F">
        <w:rPr>
          <w:rFonts w:ascii="Times New Roman" w:hAnsi="Times New Roman"/>
          <w:sz w:val="24"/>
          <w:szCs w:val="24"/>
          <w:lang w:val="tr-TR"/>
        </w:rPr>
        <w:t>mikrouydu</w:t>
      </w:r>
      <w:proofErr w:type="spellEnd"/>
      <w:r w:rsidRPr="0032032F">
        <w:rPr>
          <w:rFonts w:ascii="Times New Roman" w:hAnsi="Times New Roman"/>
          <w:sz w:val="24"/>
          <w:szCs w:val="24"/>
          <w:lang w:val="tr-TR"/>
        </w:rPr>
        <w:t xml:space="preserve"> markerler belirlenmesi işinde kullanılmaktadır.</w:t>
      </w:r>
    </w:p>
    <w:p w:rsidR="00FA3E26" w:rsidRPr="0032032F" w:rsidRDefault="00FA3E26" w:rsidP="00791137">
      <w:pPr>
        <w:pStyle w:val="Gvdemetni0"/>
        <w:shd w:val="clear" w:color="auto" w:fill="auto"/>
        <w:spacing w:before="100" w:beforeAutospacing="1" w:after="100" w:afterAutospacing="1" w:line="360" w:lineRule="auto"/>
        <w:rPr>
          <w:rFonts w:ascii="Times New Roman" w:hAnsi="Times New Roman"/>
          <w:b/>
          <w:i/>
          <w:sz w:val="24"/>
          <w:szCs w:val="24"/>
          <w:lang w:val="tr-TR"/>
        </w:rPr>
      </w:pPr>
      <w:r w:rsidRPr="0032032F">
        <w:rPr>
          <w:rFonts w:ascii="Times New Roman" w:hAnsi="Times New Roman"/>
          <w:b/>
          <w:i/>
          <w:sz w:val="24"/>
          <w:szCs w:val="24"/>
          <w:lang w:val="tr-TR"/>
        </w:rPr>
        <w:t>Diğer teknikler</w:t>
      </w:r>
    </w:p>
    <w:p w:rsidR="00FA3E26" w:rsidRPr="0032032F" w:rsidRDefault="00FA3E26" w:rsidP="00791137">
      <w:pPr>
        <w:pStyle w:val="Gvdemetni0"/>
        <w:shd w:val="clear" w:color="auto" w:fill="auto"/>
        <w:spacing w:before="100" w:beforeAutospacing="1" w:after="100" w:afterAutospacing="1" w:line="360" w:lineRule="auto"/>
        <w:rPr>
          <w:rFonts w:ascii="Times New Roman" w:hAnsi="Times New Roman"/>
          <w:sz w:val="24"/>
          <w:szCs w:val="24"/>
          <w:lang w:val="tr-TR"/>
        </w:rPr>
      </w:pPr>
      <w:r w:rsidRPr="0032032F">
        <w:rPr>
          <w:rFonts w:ascii="Times New Roman" w:hAnsi="Times New Roman"/>
          <w:sz w:val="24"/>
          <w:szCs w:val="24"/>
          <w:lang w:val="tr-TR"/>
        </w:rPr>
        <w:t>Genetik saflık araştırması için diğer tamamlayıcı bir teknik ise; genetik saflık parmak izlerinin bilinen bir kitaplığına karşı DNA bantlama desenlerinin objektif analizi için bilgisayarlı görüntüleme kullanımıdır</w:t>
      </w:r>
      <w:r w:rsidR="00791137">
        <w:rPr>
          <w:rFonts w:ascii="Times New Roman" w:hAnsi="Times New Roman"/>
          <w:sz w:val="24"/>
          <w:szCs w:val="24"/>
          <w:lang w:val="tr-TR"/>
        </w:rPr>
        <w:t xml:space="preserve"> </w:t>
      </w:r>
      <w:r w:rsidRPr="0032032F">
        <w:rPr>
          <w:rFonts w:ascii="Times New Roman" w:hAnsi="Times New Roman"/>
          <w:sz w:val="24"/>
          <w:szCs w:val="24"/>
          <w:lang w:val="tr-TR"/>
        </w:rPr>
        <w:t>(</w:t>
      </w:r>
      <w:proofErr w:type="spellStart"/>
      <w:r w:rsidRPr="0032032F">
        <w:rPr>
          <w:rFonts w:ascii="Times New Roman" w:hAnsi="Times New Roman"/>
          <w:sz w:val="24"/>
          <w:szCs w:val="24"/>
          <w:lang w:val="tr-TR"/>
        </w:rPr>
        <w:t>Bell</w:t>
      </w:r>
      <w:proofErr w:type="spellEnd"/>
      <w:r w:rsidRPr="0032032F">
        <w:rPr>
          <w:rFonts w:ascii="Times New Roman" w:hAnsi="Times New Roman"/>
          <w:sz w:val="24"/>
          <w:szCs w:val="24"/>
          <w:lang w:val="tr-TR"/>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Style w:val="Gvdemetnitalik0ptbolukbraklyor"/>
          <w:rFonts w:ascii="Times New Roman" w:eastAsia="Calibri" w:hAnsi="Times New Roman"/>
          <w:iCs/>
          <w:sz w:val="24"/>
          <w:szCs w:val="24"/>
          <w:lang w:val="tr-TR"/>
        </w:rPr>
        <w:t xml:space="preserve"> </w:t>
      </w:r>
      <w:r w:rsidRPr="0032032F">
        <w:rPr>
          <w:rFonts w:ascii="Times New Roman" w:hAnsi="Times New Roman"/>
          <w:sz w:val="24"/>
          <w:szCs w:val="24"/>
          <w:lang w:val="tr-TR"/>
        </w:rPr>
        <w:t>1998). PCR teknolojilerinde hangi saflaştırılmaların ilerde yatmakta olduğu halen daha belirsizliğini korumaktadır, ancak genetik saflık testine uygulanmaları ise belirgindir. Gelecek; sadece tek bir zaruri gende farklılık gösteren yeni, genetik olarak mühendislik görmüş çeşitlerin giderek artan şekilde sürümlerini tohum firmalarının yapacaklarını işaret etmektedir. Bunlar olurken, genetik saflık testi yapmada daha da büyük sıkılık gerekli olacaktır.</w:t>
      </w:r>
    </w:p>
    <w:p w:rsidR="00791137" w:rsidRDefault="00791137" w:rsidP="00791137">
      <w:pPr>
        <w:pStyle w:val="Gvdemetni0"/>
        <w:shd w:val="clear" w:color="auto" w:fill="auto"/>
        <w:spacing w:before="100" w:beforeAutospacing="1" w:after="100" w:afterAutospacing="1" w:line="360" w:lineRule="auto"/>
        <w:rPr>
          <w:rFonts w:ascii="Times New Roman" w:hAnsi="Times New Roman"/>
          <w:b/>
          <w:i/>
          <w:sz w:val="24"/>
          <w:szCs w:val="24"/>
          <w:lang w:val="tr-TR"/>
        </w:rPr>
      </w:pPr>
    </w:p>
    <w:p w:rsidR="00FA3E26" w:rsidRPr="0032032F" w:rsidRDefault="00FA3E26" w:rsidP="00791137">
      <w:pPr>
        <w:pStyle w:val="Gvdemetni0"/>
        <w:shd w:val="clear" w:color="auto" w:fill="auto"/>
        <w:spacing w:before="100" w:beforeAutospacing="1" w:after="100" w:afterAutospacing="1" w:line="360" w:lineRule="auto"/>
        <w:rPr>
          <w:rFonts w:ascii="Times New Roman" w:hAnsi="Times New Roman"/>
          <w:b/>
          <w:i/>
          <w:sz w:val="24"/>
          <w:szCs w:val="24"/>
          <w:lang w:val="tr-TR"/>
        </w:rPr>
      </w:pPr>
      <w:r w:rsidRPr="0032032F">
        <w:rPr>
          <w:rFonts w:ascii="Times New Roman" w:hAnsi="Times New Roman"/>
          <w:b/>
          <w:i/>
          <w:sz w:val="24"/>
          <w:szCs w:val="24"/>
          <w:lang w:val="tr-TR"/>
        </w:rPr>
        <w:lastRenderedPageBreak/>
        <w:t>Tohum yaşam gücü</w:t>
      </w:r>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Standart çimlenme testi; bir tohum yığınının tarla performansını kararlı bir şekilde öngöremez. Sonuç olarak da, tohumluk bilim adamları; başka bir tohumluk kalite parametresi, tohumluk yaşam gücüne vurgu yapmışlardır. Bu; tarla şartlarının geniş bir açılım altında hızlı yeknesak çıkış ve normal fideler geliştirme potansiyelini saptayan tohumluk özellikleri olanlar şeklinde tarif edilmektedir</w:t>
      </w:r>
      <w:r w:rsidR="00BF3AA5">
        <w:rPr>
          <w:rFonts w:ascii="Times New Roman" w:hAnsi="Times New Roman"/>
          <w:sz w:val="24"/>
          <w:szCs w:val="24"/>
        </w:rPr>
        <w:t xml:space="preserve"> </w:t>
      </w:r>
      <w:r w:rsidRPr="0032032F">
        <w:rPr>
          <w:rFonts w:ascii="Times New Roman" w:hAnsi="Times New Roman"/>
          <w:sz w:val="24"/>
          <w:szCs w:val="24"/>
        </w:rPr>
        <w:t>(AOSA, 1983). Çoğu ürünlerde tohumluk yaşam gücü ortaya çıkışı için azami potansiyel; fizyolojik olum olarak da bilinen bir safhada, tohumun kendi azami kuru ağırlığında olduğu zamanda başarılmaktadır</w:t>
      </w:r>
      <w:r w:rsidR="00BF3AA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TeKrony</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Egli</w:t>
      </w:r>
      <w:proofErr w:type="spellEnd"/>
      <w:r w:rsidRPr="0032032F">
        <w:rPr>
          <w:rFonts w:ascii="Times New Roman" w:hAnsi="Times New Roman"/>
          <w:sz w:val="24"/>
          <w:szCs w:val="24"/>
        </w:rPr>
        <w:t>, 1997).</w:t>
      </w:r>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 xml:space="preserve">Tohumluk yaşam gücü değerlendirmesinin sabitlenmesi; tohumluk bozulmasına neyin yol açtığının daha da kapsamlı anlayışını geliştirecek tohumluk bilim adamlarına ihtiyaç göstermektedir. Bu anlayış; değişik olayların, hasatta olgunlaşmamış veya aşırı olgunlaşmış tohumluk, hasatta fiziksel tohumluk kötü muamelesi, taşıma esnasında uygun olmayan depolama ve kötü ekim ve bakım </w:t>
      </w:r>
      <w:proofErr w:type="gramStart"/>
      <w:r w:rsidRPr="0032032F">
        <w:rPr>
          <w:rFonts w:ascii="Times New Roman" w:hAnsi="Times New Roman"/>
          <w:sz w:val="24"/>
          <w:szCs w:val="24"/>
        </w:rPr>
        <w:t>dahil</w:t>
      </w:r>
      <w:proofErr w:type="gramEnd"/>
      <w:r w:rsidRPr="0032032F">
        <w:rPr>
          <w:rFonts w:ascii="Times New Roman" w:hAnsi="Times New Roman"/>
          <w:sz w:val="24"/>
          <w:szCs w:val="24"/>
        </w:rPr>
        <w:t xml:space="preserve"> tohumluk kalitesindeki kayba katkı yaptığı bilinciyle başlar. Bu durumların her birisi de fiziksel</w:t>
      </w:r>
      <w:r w:rsidR="00BF3AA5">
        <w:rPr>
          <w:rFonts w:ascii="Times New Roman" w:hAnsi="Times New Roman"/>
          <w:sz w:val="24"/>
          <w:szCs w:val="24"/>
        </w:rPr>
        <w:t xml:space="preserve"> </w:t>
      </w:r>
      <w:r w:rsidRPr="0032032F">
        <w:rPr>
          <w:rFonts w:ascii="Times New Roman" w:hAnsi="Times New Roman"/>
          <w:sz w:val="24"/>
          <w:szCs w:val="24"/>
        </w:rPr>
        <w:t>(mekanik kırılma-çatlamalar, yara-bereler-ezilmeler-çarpmalar ve kesikler) (McDonald, 1985) ve fizyolojik</w:t>
      </w:r>
      <w:r w:rsidR="00BF3AA5">
        <w:rPr>
          <w:rFonts w:ascii="Times New Roman" w:hAnsi="Times New Roman"/>
          <w:sz w:val="24"/>
          <w:szCs w:val="24"/>
        </w:rPr>
        <w:t xml:space="preserve"> </w:t>
      </w:r>
      <w:r w:rsidRPr="0032032F">
        <w:rPr>
          <w:rFonts w:ascii="Times New Roman" w:hAnsi="Times New Roman"/>
          <w:sz w:val="24"/>
          <w:szCs w:val="24"/>
        </w:rPr>
        <w:t xml:space="preserve">(kötü doku, hücre ve hücre zarı işlevleri) tohumluk kalitesindeki kaybın aslına doğru tanımlanması için farklı birer tohumluk yaşam gücü testini gerektirebilecektir. Kötü kaliteli tohumluklar; bozucu olaylara yeknesak şekilde tepki gösteren tam bütün varlıklar olarak da görülmemelidirler. Aslında, tohumluk; şekilce, kimyaca, işlevce ve bozulmaya karşı duyarlılıkça farklılık gösteren önemli dokular/organlar ve organcıklardan oluşan bir karma yapıyı temsil etmektedir. Mısır </w:t>
      </w:r>
      <w:proofErr w:type="spellStart"/>
      <w:r w:rsidRPr="0032032F">
        <w:rPr>
          <w:rFonts w:ascii="Times New Roman" w:hAnsi="Times New Roman"/>
          <w:sz w:val="24"/>
          <w:szCs w:val="24"/>
        </w:rPr>
        <w:t>endospermi</w:t>
      </w:r>
      <w:proofErr w:type="spellEnd"/>
      <w:r w:rsidRPr="0032032F">
        <w:rPr>
          <w:rFonts w:ascii="Times New Roman" w:hAnsi="Times New Roman"/>
          <w:sz w:val="24"/>
          <w:szCs w:val="24"/>
        </w:rPr>
        <w:t xml:space="preserve">, örnek olarak; temel olarak proteinlerden ve yağlardan oluşmuş olan embriyo kadar bozucu olaylara karşı duyarlık gösterici olmayan temel olarak nişastadan oluşmuştur. </w:t>
      </w:r>
      <w:proofErr w:type="spellStart"/>
      <w:r w:rsidRPr="0032032F">
        <w:rPr>
          <w:rFonts w:ascii="Times New Roman" w:hAnsi="Times New Roman"/>
          <w:sz w:val="24"/>
          <w:szCs w:val="24"/>
        </w:rPr>
        <w:t>Endosperm</w:t>
      </w:r>
      <w:proofErr w:type="spellEnd"/>
      <w:r w:rsidRPr="0032032F">
        <w:rPr>
          <w:rFonts w:ascii="Times New Roman" w:hAnsi="Times New Roman"/>
          <w:sz w:val="24"/>
          <w:szCs w:val="24"/>
        </w:rPr>
        <w:t>; mısır tohumluğu kuru ağırlığının %80’i temsil ederken, tohumluk bilim adamlarının; çimlenen tohumluk kısmı olan embriyo ile temsil edilen tohumluğun geri kalan %20’lik kısmı üzerinde odaklanışları önem arz etmektedir.</w:t>
      </w:r>
    </w:p>
    <w:p w:rsidR="00FA3E26" w:rsidRPr="0032032F" w:rsidRDefault="00FA3E26" w:rsidP="00E56407">
      <w:pPr>
        <w:jc w:val="both"/>
        <w:rPr>
          <w:rFonts w:ascii="Times New Roman" w:hAnsi="Times New Roman"/>
          <w:sz w:val="24"/>
          <w:szCs w:val="24"/>
        </w:rPr>
      </w:pPr>
      <w:proofErr w:type="spellStart"/>
      <w:r w:rsidRPr="0032032F">
        <w:rPr>
          <w:rFonts w:ascii="Times New Roman" w:hAnsi="Times New Roman"/>
          <w:sz w:val="24"/>
          <w:szCs w:val="24"/>
        </w:rPr>
        <w:t>Bingham</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ve ark.</w:t>
      </w:r>
      <w:r w:rsidRPr="0032032F">
        <w:rPr>
          <w:rFonts w:ascii="Times New Roman" w:hAnsi="Times New Roman"/>
          <w:sz w:val="24"/>
          <w:szCs w:val="24"/>
        </w:rPr>
        <w:t xml:space="preserve"> (1994); yaşlı mısır fidelerinde, kökçük uzama oranının </w:t>
      </w:r>
      <w:proofErr w:type="spellStart"/>
      <w:r w:rsidRPr="0032032F">
        <w:rPr>
          <w:rFonts w:ascii="Times New Roman" w:hAnsi="Times New Roman"/>
          <w:sz w:val="24"/>
          <w:szCs w:val="24"/>
        </w:rPr>
        <w:t>koleoptil</w:t>
      </w:r>
      <w:proofErr w:type="spellEnd"/>
      <w:r w:rsidRPr="0032032F">
        <w:rPr>
          <w:rFonts w:ascii="Times New Roman" w:hAnsi="Times New Roman"/>
          <w:sz w:val="24"/>
          <w:szCs w:val="24"/>
        </w:rPr>
        <w:t xml:space="preserve"> uzama oranından daha fazla bir ölçeğe geriletilmiş olduğunu çıkarmıştı. Aynı şekilde, </w:t>
      </w:r>
      <w:proofErr w:type="spellStart"/>
      <w:r w:rsidRPr="0032032F">
        <w:rPr>
          <w:rFonts w:ascii="Times New Roman" w:hAnsi="Times New Roman"/>
          <w:sz w:val="24"/>
          <w:szCs w:val="24"/>
        </w:rPr>
        <w:t>Das</w:t>
      </w:r>
      <w:proofErr w:type="spellEnd"/>
      <w:r w:rsidRPr="0032032F">
        <w:rPr>
          <w:rFonts w:ascii="Times New Roman" w:hAnsi="Times New Roman"/>
          <w:sz w:val="24"/>
          <w:szCs w:val="24"/>
        </w:rPr>
        <w:t xml:space="preserve"> ve Sen </w:t>
      </w:r>
      <w:proofErr w:type="spellStart"/>
      <w:r w:rsidRPr="0032032F">
        <w:rPr>
          <w:rFonts w:ascii="Times New Roman" w:hAnsi="Times New Roman"/>
          <w:sz w:val="24"/>
          <w:szCs w:val="24"/>
        </w:rPr>
        <w:t>Mandi</w:t>
      </w:r>
      <w:proofErr w:type="spellEnd"/>
      <w:r w:rsidRPr="0032032F">
        <w:rPr>
          <w:rFonts w:ascii="Times New Roman" w:hAnsi="Times New Roman"/>
          <w:sz w:val="24"/>
          <w:szCs w:val="24"/>
        </w:rPr>
        <w:t xml:space="preserve"> (1992); marker olarak </w:t>
      </w:r>
      <w:proofErr w:type="spellStart"/>
      <w:r w:rsidRPr="0032032F">
        <w:rPr>
          <w:rFonts w:ascii="Times New Roman" w:hAnsi="Times New Roman"/>
          <w:sz w:val="24"/>
          <w:szCs w:val="24"/>
        </w:rPr>
        <w:t>tetrazolyum</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klorit</w:t>
      </w:r>
      <w:proofErr w:type="spellEnd"/>
      <w:r w:rsidRPr="0032032F">
        <w:rPr>
          <w:rFonts w:ascii="Times New Roman" w:hAnsi="Times New Roman"/>
          <w:sz w:val="24"/>
          <w:szCs w:val="24"/>
        </w:rPr>
        <w:t xml:space="preserve"> kullanarak, farklı yaşlarda buğday embriyolarının kökçüklerinin bozulma gösterecek ilk tohum kısmı olduğunu ortaya koymuştu. Karşıt şekilde, </w:t>
      </w:r>
      <w:proofErr w:type="spellStart"/>
      <w:r w:rsidRPr="0032032F">
        <w:rPr>
          <w:rFonts w:ascii="Times New Roman" w:hAnsi="Times New Roman"/>
          <w:sz w:val="24"/>
          <w:szCs w:val="24"/>
        </w:rPr>
        <w:t>Krishnasamy</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Seshu</w:t>
      </w:r>
      <w:proofErr w:type="spellEnd"/>
      <w:r w:rsidRPr="0032032F">
        <w:rPr>
          <w:rFonts w:ascii="Times New Roman" w:hAnsi="Times New Roman"/>
          <w:sz w:val="24"/>
          <w:szCs w:val="24"/>
        </w:rPr>
        <w:t xml:space="preserve"> (1989); çeltik tohumluklarında, bozulmanın </w:t>
      </w:r>
      <w:proofErr w:type="spellStart"/>
      <w:r w:rsidRPr="0032032F">
        <w:rPr>
          <w:rFonts w:ascii="Times New Roman" w:hAnsi="Times New Roman"/>
          <w:sz w:val="24"/>
          <w:szCs w:val="24"/>
        </w:rPr>
        <w:t>ardışıklığının</w:t>
      </w:r>
      <w:proofErr w:type="spellEnd"/>
      <w:r w:rsidRPr="0032032F">
        <w:rPr>
          <w:rFonts w:ascii="Times New Roman" w:hAnsi="Times New Roman"/>
          <w:sz w:val="24"/>
          <w:szCs w:val="24"/>
        </w:rPr>
        <w:t xml:space="preserve"> dış deri, yanal pul, kökçük kını, embriyo tomurcuğu, kökçük, orta çanak/</w:t>
      </w:r>
      <w:proofErr w:type="spellStart"/>
      <w:r w:rsidRPr="0032032F">
        <w:rPr>
          <w:rFonts w:ascii="Times New Roman" w:hAnsi="Times New Roman"/>
          <w:sz w:val="24"/>
          <w:szCs w:val="24"/>
        </w:rPr>
        <w:t>mezokotil</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kalkancık</w:t>
      </w:r>
      <w:proofErr w:type="spellEnd"/>
      <w:r w:rsidRPr="0032032F">
        <w:rPr>
          <w:rFonts w:ascii="Times New Roman" w:hAnsi="Times New Roman"/>
          <w:sz w:val="24"/>
          <w:szCs w:val="24"/>
        </w:rPr>
        <w:t xml:space="preserve"> ile takip edilen koruyucu kın yaprak olduğunu bildirmiştir. </w:t>
      </w:r>
      <w:proofErr w:type="spellStart"/>
      <w:r w:rsidRPr="0032032F">
        <w:rPr>
          <w:rFonts w:ascii="Times New Roman" w:hAnsi="Times New Roman"/>
          <w:sz w:val="24"/>
          <w:szCs w:val="24"/>
        </w:rPr>
        <w:t>Chauhan</w:t>
      </w:r>
      <w:proofErr w:type="spellEnd"/>
      <w:r w:rsidRPr="0032032F">
        <w:rPr>
          <w:rFonts w:ascii="Times New Roman" w:hAnsi="Times New Roman"/>
          <w:sz w:val="24"/>
          <w:szCs w:val="24"/>
        </w:rPr>
        <w:t xml:space="preserve"> (1985); soya fasulyesinde embriyona ait eksenin büyüme noktalarının, yaşlanmaya en eğilimli olduğunu keşfetmişti. Bu bulgular; tohumluk kısımlarının eş zamanlı yaşlanmadıklarını ve tohumluk bozulmasının en hassas önlemlerinin ilk önce bozunuma uğrayan tohumluk kısımları üzerine yoğunlaşması gerektiğini göstermektedir.</w:t>
      </w:r>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 xml:space="preserve">Tohum bozulumuna dair bugün ki anlayışımız; yaşlanma esnasında çimlenme için gerekli moleküllerin </w:t>
      </w:r>
      <w:proofErr w:type="spellStart"/>
      <w:r w:rsidRPr="0032032F">
        <w:rPr>
          <w:rFonts w:ascii="Times New Roman" w:hAnsi="Times New Roman"/>
          <w:sz w:val="24"/>
          <w:szCs w:val="24"/>
        </w:rPr>
        <w:t>bozunmaya</w:t>
      </w:r>
      <w:proofErr w:type="spellEnd"/>
      <w:r w:rsidRPr="0032032F">
        <w:rPr>
          <w:rFonts w:ascii="Times New Roman" w:hAnsi="Times New Roman"/>
          <w:sz w:val="24"/>
          <w:szCs w:val="24"/>
        </w:rPr>
        <w:t xml:space="preserve"> uğradığını ortaya koymaktadır. </w:t>
      </w:r>
      <w:proofErr w:type="spellStart"/>
      <w:r w:rsidRPr="0032032F">
        <w:rPr>
          <w:rFonts w:ascii="Times New Roman" w:hAnsi="Times New Roman"/>
          <w:sz w:val="24"/>
          <w:szCs w:val="24"/>
        </w:rPr>
        <w:t>Nautiyal</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ei</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 xml:space="preserve">al. </w:t>
      </w:r>
      <w:r w:rsidRPr="0032032F">
        <w:rPr>
          <w:rFonts w:ascii="Times New Roman" w:hAnsi="Times New Roman"/>
          <w:sz w:val="24"/>
          <w:szCs w:val="24"/>
        </w:rPr>
        <w:t xml:space="preserve">(1985); </w:t>
      </w:r>
      <w:proofErr w:type="spellStart"/>
      <w:r w:rsidRPr="0032032F">
        <w:rPr>
          <w:rStyle w:val="Gvdemetnitalik0ptbolukbraklyor"/>
          <w:rFonts w:ascii="Times New Roman" w:eastAsia="Calibri" w:hAnsi="Times New Roman"/>
          <w:iCs/>
          <w:sz w:val="24"/>
          <w:szCs w:val="24"/>
          <w:lang w:val="tr-TR"/>
        </w:rPr>
        <w:t>Shorea</w:t>
      </w:r>
      <w:proofErr w:type="spellEnd"/>
      <w:r w:rsidRPr="0032032F">
        <w:rPr>
          <w:rStyle w:val="Gvdemetnitalik0ptbolukbraklyor"/>
          <w:rFonts w:ascii="Times New Roman" w:eastAsia="Calibri" w:hAnsi="Times New Roman"/>
          <w:iCs/>
          <w:sz w:val="24"/>
          <w:szCs w:val="24"/>
          <w:lang w:val="tr-TR"/>
        </w:rPr>
        <w:t xml:space="preserve"> </w:t>
      </w:r>
      <w:proofErr w:type="spellStart"/>
      <w:r w:rsidRPr="0032032F">
        <w:rPr>
          <w:rStyle w:val="Gvdemetnitalik0ptbolukbraklyor"/>
          <w:rFonts w:ascii="Times New Roman" w:eastAsia="Calibri" w:hAnsi="Times New Roman"/>
          <w:iCs/>
          <w:sz w:val="24"/>
          <w:szCs w:val="24"/>
          <w:lang w:val="tr-TR"/>
        </w:rPr>
        <w:t>robusta</w:t>
      </w:r>
      <w:proofErr w:type="spellEnd"/>
      <w:r w:rsidRPr="0032032F">
        <w:rPr>
          <w:rStyle w:val="Gvdemetnitalik0ptbolukbraklyor"/>
          <w:rFonts w:ascii="Times New Roman" w:eastAsia="Calibri" w:hAnsi="Times New Roman"/>
          <w:i w:val="0"/>
          <w:iCs/>
          <w:sz w:val="24"/>
          <w:szCs w:val="24"/>
          <w:lang w:val="tr-TR"/>
        </w:rPr>
        <w:t xml:space="preserve"> tohumlarında yaşlanma sırasında ilk olarak yüksek </w:t>
      </w:r>
      <w:proofErr w:type="spellStart"/>
      <w:r w:rsidRPr="0032032F">
        <w:rPr>
          <w:rStyle w:val="Gvdemetnitalik0ptbolukbraklyor"/>
          <w:rFonts w:ascii="Times New Roman" w:eastAsia="Calibri" w:hAnsi="Times New Roman"/>
          <w:i w:val="0"/>
          <w:iCs/>
          <w:sz w:val="24"/>
          <w:szCs w:val="24"/>
          <w:lang w:val="tr-TR"/>
        </w:rPr>
        <w:t>elektroforetik</w:t>
      </w:r>
      <w:proofErr w:type="spellEnd"/>
      <w:r w:rsidRPr="0032032F">
        <w:rPr>
          <w:rStyle w:val="Gvdemetnitalik0ptbolukbraklyor"/>
          <w:rFonts w:ascii="Times New Roman" w:eastAsia="Calibri" w:hAnsi="Times New Roman"/>
          <w:i w:val="0"/>
          <w:iCs/>
          <w:sz w:val="24"/>
          <w:szCs w:val="24"/>
          <w:lang w:val="tr-TR"/>
        </w:rPr>
        <w:t xml:space="preserve"> hareket edebilirliğe sahip proteinlerin bozulmaya uğradıklarını bildirmişti. </w:t>
      </w:r>
      <w:proofErr w:type="spellStart"/>
      <w:r w:rsidRPr="0032032F">
        <w:rPr>
          <w:rStyle w:val="Gvdemetnitalik0ptbolukbraklyor"/>
          <w:rFonts w:ascii="Times New Roman" w:eastAsia="Calibri" w:hAnsi="Times New Roman"/>
          <w:i w:val="0"/>
          <w:iCs/>
          <w:sz w:val="24"/>
          <w:szCs w:val="24"/>
          <w:lang w:val="tr-TR"/>
        </w:rPr>
        <w:t>Proteazlar</w:t>
      </w:r>
      <w:proofErr w:type="spellEnd"/>
      <w:r w:rsidRPr="0032032F">
        <w:rPr>
          <w:rStyle w:val="Gvdemetnitalik0ptbolukbraklyor"/>
          <w:rFonts w:ascii="Times New Roman" w:eastAsia="Calibri" w:hAnsi="Times New Roman"/>
          <w:i w:val="0"/>
          <w:iCs/>
          <w:sz w:val="24"/>
          <w:szCs w:val="24"/>
          <w:lang w:val="tr-TR"/>
        </w:rPr>
        <w:t xml:space="preserve">; arttırılmış </w:t>
      </w:r>
      <w:proofErr w:type="gramStart"/>
      <w:r w:rsidRPr="0032032F">
        <w:rPr>
          <w:rStyle w:val="Gvdemetnitalik0ptbolukbraklyor"/>
          <w:rFonts w:ascii="Times New Roman" w:eastAsia="Calibri" w:hAnsi="Times New Roman"/>
          <w:i w:val="0"/>
          <w:iCs/>
          <w:sz w:val="24"/>
          <w:szCs w:val="24"/>
          <w:lang w:val="tr-TR"/>
        </w:rPr>
        <w:t>amino</w:t>
      </w:r>
      <w:proofErr w:type="gramEnd"/>
      <w:r w:rsidRPr="0032032F">
        <w:rPr>
          <w:rStyle w:val="Gvdemetnitalik0ptbolukbraklyor"/>
          <w:rFonts w:ascii="Times New Roman" w:eastAsia="Calibri" w:hAnsi="Times New Roman"/>
          <w:i w:val="0"/>
          <w:iCs/>
          <w:sz w:val="24"/>
          <w:szCs w:val="24"/>
          <w:lang w:val="tr-TR"/>
        </w:rPr>
        <w:t xml:space="preserve"> asit içeriklerinde zirve yaparak, mısır tohumlarının yaşlanması sırasında</w:t>
      </w:r>
      <w:r w:rsidR="00BF3AA5">
        <w:rPr>
          <w:rStyle w:val="Gvdemetnitalik0ptbolukbraklyor"/>
          <w:rFonts w:ascii="Times New Roman" w:eastAsia="Calibri" w:hAnsi="Times New Roman"/>
          <w:i w:val="0"/>
          <w:iCs/>
          <w:sz w:val="24"/>
          <w:szCs w:val="24"/>
          <w:lang w:val="tr-TR"/>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Basavarajappa</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 xml:space="preserve">et al., </w:t>
      </w:r>
      <w:r w:rsidRPr="0032032F">
        <w:rPr>
          <w:rFonts w:ascii="Times New Roman" w:hAnsi="Times New Roman"/>
          <w:sz w:val="24"/>
          <w:szCs w:val="24"/>
        </w:rPr>
        <w:t>1991)</w:t>
      </w:r>
      <w:r w:rsidRPr="0032032F">
        <w:rPr>
          <w:rStyle w:val="Gvdemetnitalik0ptbolukbraklyor"/>
          <w:rFonts w:ascii="Times New Roman" w:eastAsia="Calibri" w:hAnsi="Times New Roman"/>
          <w:i w:val="0"/>
          <w:iCs/>
          <w:sz w:val="24"/>
          <w:szCs w:val="24"/>
          <w:lang w:val="tr-TR"/>
        </w:rPr>
        <w:t xml:space="preserve"> artış gösterirler ve güvercin </w:t>
      </w:r>
      <w:r w:rsidRPr="0032032F">
        <w:rPr>
          <w:rStyle w:val="Gvdemetnitalik0ptbolukbraklyor"/>
          <w:rFonts w:ascii="Times New Roman" w:eastAsia="Calibri" w:hAnsi="Times New Roman"/>
          <w:i w:val="0"/>
          <w:iCs/>
          <w:sz w:val="24"/>
          <w:szCs w:val="24"/>
          <w:lang w:val="tr-TR"/>
        </w:rPr>
        <w:lastRenderedPageBreak/>
        <w:t>bezelyesinin hızlandırılmış yaşlanması esnasında ise protein içeriğinde bir azalış</w:t>
      </w:r>
      <w:r w:rsidR="00BF3AA5">
        <w:rPr>
          <w:rStyle w:val="Gvdemetnitalik0ptbolukbraklyor"/>
          <w:rFonts w:ascii="Times New Roman" w:eastAsia="Calibri" w:hAnsi="Times New Roman"/>
          <w:i w:val="0"/>
          <w:iCs/>
          <w:sz w:val="24"/>
          <w:szCs w:val="24"/>
          <w:lang w:val="tr-TR"/>
        </w:rPr>
        <w:t xml:space="preserve"> </w:t>
      </w:r>
      <w:r w:rsidR="00BF3AA5">
        <w:rPr>
          <w:rFonts w:ascii="Times New Roman" w:hAnsi="Times New Roman"/>
          <w:sz w:val="24"/>
          <w:szCs w:val="24"/>
        </w:rPr>
        <w:t>(</w:t>
      </w:r>
      <w:proofErr w:type="spellStart"/>
      <w:r w:rsidR="00BF3AA5">
        <w:rPr>
          <w:rFonts w:ascii="Times New Roman" w:hAnsi="Times New Roman"/>
          <w:sz w:val="24"/>
          <w:szCs w:val="24"/>
        </w:rPr>
        <w:t>Kalpana</w:t>
      </w:r>
      <w:proofErr w:type="spellEnd"/>
      <w:r w:rsidR="00BF3AA5">
        <w:rPr>
          <w:rFonts w:ascii="Times New Roman" w:hAnsi="Times New Roman"/>
          <w:sz w:val="24"/>
          <w:szCs w:val="24"/>
        </w:rPr>
        <w:t xml:space="preserve"> ve</w:t>
      </w:r>
      <w:r w:rsidRPr="0032032F">
        <w:rPr>
          <w:rFonts w:ascii="Times New Roman" w:hAnsi="Times New Roman"/>
          <w:sz w:val="24"/>
          <w:szCs w:val="24"/>
        </w:rPr>
        <w:t xml:space="preserve"> </w:t>
      </w:r>
      <w:proofErr w:type="spellStart"/>
      <w:r w:rsidRPr="0032032F">
        <w:rPr>
          <w:rFonts w:ascii="Times New Roman" w:hAnsi="Times New Roman"/>
          <w:sz w:val="24"/>
          <w:szCs w:val="24"/>
        </w:rPr>
        <w:t>Madhava</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Rao</w:t>
      </w:r>
      <w:proofErr w:type="spellEnd"/>
      <w:r w:rsidRPr="0032032F">
        <w:rPr>
          <w:rFonts w:ascii="Times New Roman" w:hAnsi="Times New Roman"/>
          <w:sz w:val="24"/>
          <w:szCs w:val="24"/>
        </w:rPr>
        <w:t>, 1993)</w:t>
      </w:r>
      <w:r w:rsidRPr="0032032F">
        <w:rPr>
          <w:rStyle w:val="Gvdemetnitalik0ptbolukbraklyor"/>
          <w:rFonts w:ascii="Times New Roman" w:eastAsia="Calibri" w:hAnsi="Times New Roman"/>
          <w:i w:val="0"/>
          <w:iCs/>
          <w:sz w:val="24"/>
          <w:szCs w:val="24"/>
          <w:lang w:val="tr-TR"/>
        </w:rPr>
        <w:t xml:space="preserve"> gösterir.</w:t>
      </w:r>
      <w:r w:rsidRPr="0032032F">
        <w:rPr>
          <w:rFonts w:ascii="Times New Roman" w:hAnsi="Times New Roman"/>
          <w:sz w:val="24"/>
          <w:szCs w:val="24"/>
        </w:rPr>
        <w:t xml:space="preserve"> </w:t>
      </w:r>
      <w:proofErr w:type="spellStart"/>
      <w:r w:rsidRPr="0032032F">
        <w:rPr>
          <w:rFonts w:ascii="Times New Roman" w:hAnsi="Times New Roman"/>
          <w:sz w:val="24"/>
          <w:szCs w:val="24"/>
        </w:rPr>
        <w:t>Dell’Aquila</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Di</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Turi</w:t>
      </w:r>
      <w:proofErr w:type="spellEnd"/>
      <w:r w:rsidRPr="0032032F">
        <w:rPr>
          <w:rFonts w:ascii="Times New Roman" w:hAnsi="Times New Roman"/>
          <w:sz w:val="24"/>
          <w:szCs w:val="24"/>
        </w:rPr>
        <w:t xml:space="preserve"> (1995); çimlenmeye özgü proteinlerin depolama sırasında azaldıklarını ortaya koymuş</w:t>
      </w:r>
      <w:r w:rsidR="00BF3AA5">
        <w:rPr>
          <w:rFonts w:ascii="Times New Roman" w:hAnsi="Times New Roman"/>
          <w:sz w:val="24"/>
          <w:szCs w:val="24"/>
        </w:rPr>
        <w:t>lar ve tohum yaşam gücünün markö</w:t>
      </w:r>
      <w:r w:rsidRPr="0032032F">
        <w:rPr>
          <w:rFonts w:ascii="Times New Roman" w:hAnsi="Times New Roman"/>
          <w:sz w:val="24"/>
          <w:szCs w:val="24"/>
        </w:rPr>
        <w:t xml:space="preserve">rleri olarak kullanılmalarını önermişlerdir. Tohum karbonhidrat rezervleri üzerindeki çalışmalar; genellikle, şekerlerin azalışının tohum yaşlanması sırasında yoğunlaştığını ortaya koymaktadır. </w:t>
      </w:r>
      <w:proofErr w:type="spellStart"/>
      <w:r w:rsidRPr="0032032F">
        <w:rPr>
          <w:rFonts w:ascii="Times New Roman" w:hAnsi="Times New Roman"/>
          <w:sz w:val="24"/>
          <w:szCs w:val="24"/>
        </w:rPr>
        <w:t>Rao</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Kalpana</w:t>
      </w:r>
      <w:proofErr w:type="spellEnd"/>
      <w:r w:rsidRPr="0032032F">
        <w:rPr>
          <w:rFonts w:ascii="Times New Roman" w:hAnsi="Times New Roman"/>
          <w:sz w:val="24"/>
          <w:szCs w:val="24"/>
        </w:rPr>
        <w:t xml:space="preserve"> (1994); şekerlerin azalmasında bir artış olduğunu ve bozulmuş güvercin bezelyeleri tohumlarının nişasta ve çözülebilir şekerlerinde ise bir azalış olduğunu bulmuşlardı. Ray </w:t>
      </w:r>
      <w:r w:rsidRPr="0032032F">
        <w:rPr>
          <w:rStyle w:val="Gvdemetnitalik0ptbolukbraklyor"/>
          <w:rFonts w:ascii="Times New Roman" w:eastAsia="Calibri" w:hAnsi="Times New Roman"/>
          <w:iCs/>
          <w:sz w:val="24"/>
          <w:szCs w:val="24"/>
          <w:lang w:val="tr-TR"/>
        </w:rPr>
        <w:t xml:space="preserve">et </w:t>
      </w:r>
      <w:proofErr w:type="spellStart"/>
      <w:r w:rsidRPr="0032032F">
        <w:rPr>
          <w:rStyle w:val="Gvdemetnitalik0ptbolukbraklyor"/>
          <w:rFonts w:ascii="Times New Roman" w:eastAsia="Calibri" w:hAnsi="Times New Roman"/>
          <w:iCs/>
          <w:sz w:val="24"/>
          <w:szCs w:val="24"/>
          <w:lang w:val="tr-TR"/>
        </w:rPr>
        <w:t>aL</w:t>
      </w:r>
      <w:proofErr w:type="spellEnd"/>
      <w:r w:rsidRPr="0032032F">
        <w:rPr>
          <w:rFonts w:ascii="Times New Roman" w:hAnsi="Times New Roman"/>
          <w:sz w:val="24"/>
          <w:szCs w:val="24"/>
        </w:rPr>
        <w:t xml:space="preserve"> (1990); hızlandırılmış yaşlanma esnasında, çözünebilir karbonhidratların ve amilaz aktivitesinin çeltik tohumlarında artmış olduğunu göstermişti. Bu; kötü bir şekilde bozulmuş buğday embriyolarının çimlenme esnasında kullanılabilir şekerden daha az yararlanabildiklerinin bildirildiği </w:t>
      </w:r>
      <w:proofErr w:type="spellStart"/>
      <w:r w:rsidRPr="0032032F">
        <w:rPr>
          <w:rFonts w:ascii="Times New Roman" w:hAnsi="Times New Roman"/>
          <w:sz w:val="24"/>
          <w:szCs w:val="24"/>
        </w:rPr>
        <w:t>Ganguli</w:t>
      </w:r>
      <w:proofErr w:type="spellEnd"/>
      <w:r w:rsidRPr="0032032F">
        <w:rPr>
          <w:rFonts w:ascii="Times New Roman" w:hAnsi="Times New Roman"/>
          <w:sz w:val="24"/>
          <w:szCs w:val="24"/>
        </w:rPr>
        <w:t xml:space="preserve"> ve Sen </w:t>
      </w:r>
      <w:proofErr w:type="spellStart"/>
      <w:r w:rsidRPr="0032032F">
        <w:rPr>
          <w:rFonts w:ascii="Times New Roman" w:hAnsi="Times New Roman"/>
          <w:sz w:val="24"/>
          <w:szCs w:val="24"/>
        </w:rPr>
        <w:t>Mandi</w:t>
      </w:r>
      <w:proofErr w:type="spellEnd"/>
      <w:r w:rsidRPr="0032032F">
        <w:rPr>
          <w:rFonts w:ascii="Times New Roman" w:hAnsi="Times New Roman"/>
          <w:sz w:val="24"/>
          <w:szCs w:val="24"/>
        </w:rPr>
        <w:t xml:space="preserve"> (1990) tarafından yapılan raporla uyumlu bulunmaktadır. </w:t>
      </w:r>
      <w:proofErr w:type="spellStart"/>
      <w:r w:rsidRPr="0032032F">
        <w:rPr>
          <w:rFonts w:ascii="Times New Roman" w:hAnsi="Times New Roman"/>
          <w:sz w:val="24"/>
          <w:szCs w:val="24"/>
        </w:rPr>
        <w:t>Begnami</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Cortelazzo</w:t>
      </w:r>
      <w:proofErr w:type="spellEnd"/>
      <w:r w:rsidRPr="0032032F">
        <w:rPr>
          <w:rFonts w:ascii="Times New Roman" w:hAnsi="Times New Roman"/>
          <w:sz w:val="24"/>
          <w:szCs w:val="24"/>
        </w:rPr>
        <w:t xml:space="preserve"> (1996); nişasta bozulmasının hızlanmış yaşlanma süreçleri sırasında oluştuğunu öne çıkaran Fransız fasulyesi tohumlarının hızlanmış yaşlanması esnasında küçük nişasta taneciklerinden çok sayıda bulmuştu. El </w:t>
      </w:r>
      <w:proofErr w:type="spellStart"/>
      <w:r w:rsidRPr="0032032F">
        <w:rPr>
          <w:rFonts w:ascii="Times New Roman" w:hAnsi="Times New Roman"/>
          <w:sz w:val="24"/>
          <w:szCs w:val="24"/>
        </w:rPr>
        <w:t>Refai</w:t>
      </w:r>
      <w:proofErr w:type="spellEnd"/>
      <w:r w:rsidRPr="0032032F">
        <w:rPr>
          <w:rFonts w:ascii="Times New Roman" w:hAnsi="Times New Roman"/>
          <w:sz w:val="24"/>
          <w:szCs w:val="24"/>
        </w:rPr>
        <w:t xml:space="preserve"> ve</w:t>
      </w:r>
      <w:r w:rsidRPr="0032032F">
        <w:rPr>
          <w:rStyle w:val="Gvdemetnitalik0ptbolukbraklyor"/>
          <w:rFonts w:ascii="Times New Roman" w:eastAsia="Calibri" w:hAnsi="Times New Roman"/>
          <w:iCs/>
          <w:sz w:val="24"/>
          <w:szCs w:val="24"/>
          <w:lang w:val="tr-TR"/>
        </w:rPr>
        <w:t xml:space="preserve"> ark.</w:t>
      </w:r>
      <w:r w:rsidRPr="0032032F">
        <w:rPr>
          <w:rFonts w:ascii="Times New Roman" w:hAnsi="Times New Roman"/>
          <w:sz w:val="24"/>
          <w:szCs w:val="24"/>
        </w:rPr>
        <w:t xml:space="preserve"> (1988); baklada tohum yaşlanması ile birlikte şekerlerin azalışında bir sürekli gerilemeyi rapor etmişlerdi. </w:t>
      </w:r>
      <w:proofErr w:type="spellStart"/>
      <w:r w:rsidRPr="0032032F">
        <w:rPr>
          <w:rFonts w:ascii="Times New Roman" w:hAnsi="Times New Roman"/>
          <w:sz w:val="24"/>
          <w:szCs w:val="24"/>
        </w:rPr>
        <w:t>Douglass</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ve ark.</w:t>
      </w:r>
      <w:r w:rsidRPr="0032032F">
        <w:rPr>
          <w:rFonts w:ascii="Times New Roman" w:hAnsi="Times New Roman"/>
          <w:sz w:val="24"/>
          <w:szCs w:val="24"/>
        </w:rPr>
        <w:t xml:space="preserve"> (1993) ve </w:t>
      </w:r>
      <w:proofErr w:type="spellStart"/>
      <w:r w:rsidRPr="0032032F">
        <w:rPr>
          <w:rFonts w:ascii="Times New Roman" w:hAnsi="Times New Roman"/>
          <w:sz w:val="24"/>
          <w:szCs w:val="24"/>
        </w:rPr>
        <w:t>Parera</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(1996); farklı tatlı mısır </w:t>
      </w:r>
      <w:proofErr w:type="spellStart"/>
      <w:r w:rsidRPr="0032032F">
        <w:rPr>
          <w:rFonts w:ascii="Times New Roman" w:hAnsi="Times New Roman"/>
          <w:sz w:val="24"/>
          <w:szCs w:val="24"/>
        </w:rPr>
        <w:t>endosperm</w:t>
      </w:r>
      <w:proofErr w:type="spellEnd"/>
      <w:r w:rsidRPr="0032032F">
        <w:rPr>
          <w:rFonts w:ascii="Times New Roman" w:hAnsi="Times New Roman"/>
          <w:sz w:val="24"/>
          <w:szCs w:val="24"/>
        </w:rPr>
        <w:t xml:space="preserve"> tiplerinin tohum nişasta içerikleri ile tarla çıkışları arasında doğru bir ilişki bildirmişlerdi.</w:t>
      </w:r>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 xml:space="preserve">Doğal tohum yaşlanmasına dair yorumlar çıkarmak için birçok araştırma hızlandırılmış yaşlandırma koşuları kullanırken, tartışmalar; doğal yaşlanma sırasında oluşan şekilde aynı biyokimyasal olayları hızlandırılmış yaşlanmanın doğurup doğurmadığına ilişkin sürmektedir. </w:t>
      </w:r>
      <w:proofErr w:type="spellStart"/>
      <w:r w:rsidRPr="0032032F">
        <w:rPr>
          <w:rFonts w:ascii="Times New Roman" w:hAnsi="Times New Roman"/>
          <w:sz w:val="24"/>
          <w:szCs w:val="24"/>
        </w:rPr>
        <w:t>Priestley</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Leopold</w:t>
      </w:r>
      <w:proofErr w:type="spellEnd"/>
      <w:r w:rsidRPr="0032032F">
        <w:rPr>
          <w:rFonts w:ascii="Times New Roman" w:hAnsi="Times New Roman"/>
          <w:sz w:val="24"/>
          <w:szCs w:val="24"/>
        </w:rPr>
        <w:t xml:space="preserve"> (1983) ve </w:t>
      </w:r>
      <w:proofErr w:type="spellStart"/>
      <w:r w:rsidRPr="0032032F">
        <w:rPr>
          <w:rFonts w:ascii="Times New Roman" w:hAnsi="Times New Roman"/>
          <w:sz w:val="24"/>
          <w:szCs w:val="24"/>
        </w:rPr>
        <w:t>Priesdey</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(1985); doğal şekilde yaşlanmış soya fasulyelerindeki serbest radikallerde küçük bir artış buna karşın hızlandırılmış yaşlanmış tohumlarda ise serbest radikallerin ikiye katlandığını bildirmişlerdir. </w:t>
      </w:r>
      <w:proofErr w:type="spellStart"/>
      <w:r w:rsidRPr="0032032F">
        <w:rPr>
          <w:rFonts w:ascii="Times New Roman" w:hAnsi="Times New Roman"/>
          <w:sz w:val="24"/>
          <w:szCs w:val="24"/>
        </w:rPr>
        <w:t>Powell</w:t>
      </w:r>
      <w:proofErr w:type="spellEnd"/>
      <w:r w:rsidRPr="0032032F">
        <w:rPr>
          <w:rFonts w:ascii="Times New Roman" w:hAnsi="Times New Roman"/>
          <w:sz w:val="24"/>
          <w:szCs w:val="24"/>
        </w:rPr>
        <w:t xml:space="preserve"> ve Harman (1985) da hızlandırılmış yaşlanma sırasında oluşan fizyolojik olguların doğal yaşlanma sırasında oluşanları yansıtıp yansıtmadığını sorgulamışlardı. Aksine olarak </w:t>
      </w:r>
      <w:proofErr w:type="spellStart"/>
      <w:r w:rsidRPr="0032032F">
        <w:rPr>
          <w:rFonts w:ascii="Times New Roman" w:hAnsi="Times New Roman"/>
          <w:sz w:val="24"/>
          <w:szCs w:val="24"/>
        </w:rPr>
        <w:t>Liklatchev</w:t>
      </w:r>
      <w:proofErr w:type="spellEnd"/>
      <w:r w:rsidRPr="0032032F">
        <w:rPr>
          <w:rFonts w:ascii="Times New Roman" w:hAnsi="Times New Roman"/>
          <w:sz w:val="24"/>
          <w:szCs w:val="24"/>
        </w:rPr>
        <w:t xml:space="preserve"> ve </w:t>
      </w:r>
      <w:r w:rsidRPr="0032032F">
        <w:rPr>
          <w:rStyle w:val="Gvdemetnitalik0ptbolukbraklyor"/>
          <w:rFonts w:ascii="Times New Roman" w:eastAsia="Calibri" w:hAnsi="Times New Roman"/>
          <w:iCs/>
          <w:sz w:val="24"/>
          <w:szCs w:val="24"/>
          <w:lang w:val="tr-TR"/>
        </w:rPr>
        <w:t>ark.</w:t>
      </w:r>
      <w:r w:rsidRPr="0032032F">
        <w:rPr>
          <w:rFonts w:ascii="Times New Roman" w:hAnsi="Times New Roman"/>
          <w:sz w:val="24"/>
          <w:szCs w:val="24"/>
        </w:rPr>
        <w:t xml:space="preserve"> (1984); çözünebilir şeker içeriğinde bir azalış, fitin hidrolizinde artış ve</w:t>
      </w:r>
      <w:r w:rsidR="00BF3AA5">
        <w:rPr>
          <w:rFonts w:ascii="Times New Roman" w:hAnsi="Times New Roman"/>
          <w:sz w:val="24"/>
          <w:szCs w:val="24"/>
        </w:rPr>
        <w:t xml:space="preserve"> </w:t>
      </w:r>
      <w:r w:rsidRPr="0032032F">
        <w:rPr>
          <w:rFonts w:ascii="Times New Roman" w:hAnsi="Times New Roman"/>
          <w:sz w:val="24"/>
          <w:szCs w:val="24"/>
        </w:rPr>
        <w:t xml:space="preserve">hem doğal hem de hızlandırılmış yaşlanmanın her ikisi esnasında da belirli proteinlerin </w:t>
      </w:r>
      <w:proofErr w:type="spellStart"/>
      <w:r w:rsidRPr="0032032F">
        <w:rPr>
          <w:rFonts w:ascii="Times New Roman" w:hAnsi="Times New Roman"/>
          <w:sz w:val="24"/>
          <w:szCs w:val="24"/>
        </w:rPr>
        <w:t>elektroforetik</w:t>
      </w:r>
      <w:proofErr w:type="spellEnd"/>
      <w:r w:rsidRPr="0032032F">
        <w:rPr>
          <w:rFonts w:ascii="Times New Roman" w:hAnsi="Times New Roman"/>
          <w:sz w:val="24"/>
          <w:szCs w:val="24"/>
        </w:rPr>
        <w:t xml:space="preserve"> hareketliliğinde bir değişim bulmuşlardı. Bu araştırıcılar; hızlandırılmış yaşlanma sırasında biyokimyasal değişikliklerin, sadece bunların oluşumlarındaki oranlarda olan farkla, doğal yaşlanmada ortaya çıkanlarla aynı şekilde oldukları sonucunu çıkarmışlardı.</w:t>
      </w:r>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Moleküler biyolojideki ilerlemeler; tohum kalitesinin değerlendirilmesini geliştirmek için de kullanılabilmesi mümkündür. Çalışmalar; tohum bozulmasındaki ilk değişimlerin yetersiz hücre çoğalmasına ve eşleşmemiş RNA çevirimine yol açan DNA/RNA’da ortaya çıktığını ortaya koymaktadır. Örnek olarak, DNA sentezi; hızlandırılmış yaşlanmayı takiben mısır tohumlarında düşürülmüştür</w:t>
      </w:r>
      <w:r w:rsidR="00BF3AA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Cruz</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Garcia</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1995); bu muhtemelen domateste</w:t>
      </w:r>
      <w:r w:rsidR="00BF3AA5">
        <w:rPr>
          <w:rFonts w:ascii="Times New Roman" w:hAnsi="Times New Roman"/>
          <w:sz w:val="24"/>
          <w:szCs w:val="24"/>
        </w:rPr>
        <w:t xml:space="preserve"> </w:t>
      </w:r>
      <w:r w:rsidRPr="0032032F">
        <w:rPr>
          <w:rFonts w:ascii="Times New Roman" w:hAnsi="Times New Roman"/>
          <w:sz w:val="24"/>
          <w:szCs w:val="24"/>
        </w:rPr>
        <w:t xml:space="preserve">(Van </w:t>
      </w:r>
      <w:proofErr w:type="spellStart"/>
      <w:r w:rsidRPr="0032032F">
        <w:rPr>
          <w:rFonts w:ascii="Times New Roman" w:hAnsi="Times New Roman"/>
          <w:sz w:val="24"/>
          <w:szCs w:val="24"/>
        </w:rPr>
        <w:t>Pijlen</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 xml:space="preserve">et al., </w:t>
      </w:r>
      <w:r w:rsidRPr="0032032F">
        <w:rPr>
          <w:rFonts w:ascii="Times New Roman" w:hAnsi="Times New Roman"/>
          <w:sz w:val="24"/>
          <w:szCs w:val="24"/>
        </w:rPr>
        <w:t>1995)  ve bezelyede</w:t>
      </w:r>
      <w:r w:rsidR="00BF3AA5">
        <w:rPr>
          <w:rFonts w:ascii="Times New Roman" w:hAnsi="Times New Roman"/>
          <w:sz w:val="24"/>
          <w:szCs w:val="24"/>
        </w:rPr>
        <w:t xml:space="preserve"> </w:t>
      </w:r>
      <w:r w:rsidRPr="0032032F">
        <w:rPr>
          <w:rFonts w:ascii="Times New Roman" w:hAnsi="Times New Roman"/>
          <w:sz w:val="24"/>
          <w:szCs w:val="24"/>
        </w:rPr>
        <w:t xml:space="preserve">(Sivritepe ve </w:t>
      </w:r>
      <w:proofErr w:type="spellStart"/>
      <w:r w:rsidRPr="0032032F">
        <w:rPr>
          <w:rFonts w:ascii="Times New Roman" w:hAnsi="Times New Roman"/>
          <w:sz w:val="24"/>
          <w:szCs w:val="24"/>
        </w:rPr>
        <w:t>Dourado</w:t>
      </w:r>
      <w:proofErr w:type="spellEnd"/>
      <w:r w:rsidRPr="0032032F">
        <w:rPr>
          <w:rFonts w:ascii="Times New Roman" w:hAnsi="Times New Roman"/>
          <w:sz w:val="24"/>
          <w:szCs w:val="24"/>
        </w:rPr>
        <w:t xml:space="preserve">, 1994)  bulunduğu üzere fide kök uçlarındaki </w:t>
      </w:r>
      <w:proofErr w:type="spellStart"/>
      <w:r w:rsidRPr="0032032F">
        <w:rPr>
          <w:rFonts w:ascii="Times New Roman" w:hAnsi="Times New Roman"/>
          <w:sz w:val="24"/>
          <w:szCs w:val="24"/>
        </w:rPr>
        <w:t>mitozis</w:t>
      </w:r>
      <w:proofErr w:type="spellEnd"/>
      <w:r w:rsidRPr="0032032F">
        <w:rPr>
          <w:rFonts w:ascii="Times New Roman" w:hAnsi="Times New Roman"/>
          <w:sz w:val="24"/>
          <w:szCs w:val="24"/>
        </w:rPr>
        <w:t xml:space="preserve"> sırasında normal dışı </w:t>
      </w:r>
      <w:proofErr w:type="spellStart"/>
      <w:r w:rsidRPr="0032032F">
        <w:rPr>
          <w:rFonts w:ascii="Times New Roman" w:hAnsi="Times New Roman"/>
          <w:sz w:val="24"/>
          <w:szCs w:val="24"/>
        </w:rPr>
        <w:t>anafazlara</w:t>
      </w:r>
      <w:proofErr w:type="spellEnd"/>
      <w:r w:rsidRPr="0032032F">
        <w:rPr>
          <w:rFonts w:ascii="Times New Roman" w:hAnsi="Times New Roman"/>
          <w:sz w:val="24"/>
          <w:szCs w:val="24"/>
        </w:rPr>
        <w:t xml:space="preserve"> yol açmış olabilir. Diğer başka vakalarda, bozucu olgular; </w:t>
      </w:r>
      <w:proofErr w:type="spellStart"/>
      <w:r w:rsidRPr="0032032F">
        <w:rPr>
          <w:rFonts w:ascii="Times New Roman" w:hAnsi="Times New Roman"/>
          <w:sz w:val="24"/>
          <w:szCs w:val="24"/>
        </w:rPr>
        <w:t>RNase</w:t>
      </w:r>
      <w:proofErr w:type="spellEnd"/>
      <w:r w:rsidRPr="0032032F">
        <w:rPr>
          <w:rFonts w:ascii="Times New Roman" w:hAnsi="Times New Roman"/>
          <w:sz w:val="24"/>
          <w:szCs w:val="24"/>
        </w:rPr>
        <w:t xml:space="preserve"> aktivitesinin, 25S ve 18S </w:t>
      </w:r>
      <w:proofErr w:type="spellStart"/>
      <w:r w:rsidRPr="0032032F">
        <w:rPr>
          <w:rFonts w:ascii="Times New Roman" w:hAnsi="Times New Roman"/>
          <w:sz w:val="24"/>
          <w:szCs w:val="24"/>
        </w:rPr>
        <w:t>rRNA’da</w:t>
      </w:r>
      <w:proofErr w:type="spellEnd"/>
      <w:r w:rsidRPr="0032032F">
        <w:rPr>
          <w:rFonts w:ascii="Times New Roman" w:hAnsi="Times New Roman"/>
          <w:sz w:val="24"/>
          <w:szCs w:val="24"/>
        </w:rPr>
        <w:t xml:space="preserve"> kayba ve radyoaktif </w:t>
      </w:r>
      <w:proofErr w:type="spellStart"/>
      <w:r w:rsidRPr="0032032F">
        <w:rPr>
          <w:rFonts w:ascii="Times New Roman" w:hAnsi="Times New Roman"/>
          <w:sz w:val="24"/>
          <w:szCs w:val="24"/>
        </w:rPr>
        <w:t>lösinin</w:t>
      </w:r>
      <w:proofErr w:type="spellEnd"/>
      <w:r w:rsidRPr="0032032F">
        <w:rPr>
          <w:rFonts w:ascii="Times New Roman" w:hAnsi="Times New Roman"/>
          <w:sz w:val="24"/>
          <w:szCs w:val="24"/>
        </w:rPr>
        <w:t xml:space="preserve"> proteinlere yetersiz çevirimine yol açan çeltik embriyolarındaki zayıflatılmış hayatiyet derecesi ile artmış olduğu RNA düzeyinde olacağı düşünülmektedir</w:t>
      </w:r>
      <w:r w:rsidR="00BF3AA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Ghosh</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Chaudhuri</w:t>
      </w:r>
      <w:proofErr w:type="spellEnd"/>
      <w:r w:rsidRPr="0032032F">
        <w:rPr>
          <w:rFonts w:ascii="Times New Roman" w:hAnsi="Times New Roman"/>
          <w:sz w:val="24"/>
          <w:szCs w:val="24"/>
        </w:rPr>
        <w:t xml:space="preserve">, 1984). Bu bozucu olgulara neyin yol açtığı; tartışmalıdır, ne var ki çoğu kanıt; bunun serbest radikal saldırıları </w:t>
      </w:r>
      <w:r w:rsidRPr="0032032F">
        <w:rPr>
          <w:rFonts w:ascii="Times New Roman" w:hAnsi="Times New Roman"/>
          <w:sz w:val="24"/>
          <w:szCs w:val="24"/>
        </w:rPr>
        <w:lastRenderedPageBreak/>
        <w:t>ile ilişkili olabilmesinin muhtemel olduğunu öne sürmektedir</w:t>
      </w:r>
      <w:r w:rsidR="00BF3AA5">
        <w:rPr>
          <w:rFonts w:ascii="Times New Roman" w:hAnsi="Times New Roman"/>
          <w:sz w:val="24"/>
          <w:szCs w:val="24"/>
        </w:rPr>
        <w:t xml:space="preserve"> </w:t>
      </w:r>
      <w:r w:rsidRPr="0032032F">
        <w:rPr>
          <w:rFonts w:ascii="Times New Roman" w:hAnsi="Times New Roman"/>
          <w:sz w:val="24"/>
          <w:szCs w:val="24"/>
        </w:rPr>
        <w:t xml:space="preserve">(Wilson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McDonald, 1986a). Hücre zarlarının; tohum bozulması sırasında bozulduğu çok iyi bilinmektedir. Bu; solunum testinin başarısına katkı yapan hücre zarınca zengin mitokondriler gibi </w:t>
      </w:r>
      <w:proofErr w:type="spellStart"/>
      <w:r w:rsidRPr="0032032F">
        <w:rPr>
          <w:rFonts w:ascii="Times New Roman" w:hAnsi="Times New Roman"/>
          <w:sz w:val="24"/>
          <w:szCs w:val="24"/>
        </w:rPr>
        <w:t>organel</w:t>
      </w:r>
      <w:proofErr w:type="spellEnd"/>
      <w:r w:rsidRPr="0032032F">
        <w:rPr>
          <w:rFonts w:ascii="Times New Roman" w:hAnsi="Times New Roman"/>
          <w:sz w:val="24"/>
          <w:szCs w:val="24"/>
        </w:rPr>
        <w:t xml:space="preserve"> düzeyinde olduğu kadar iyi bir şekilde, tohum kalitesinin bir ölçüsü olarak iletkenlik testinin başarısını destekleyen, hücresel </w:t>
      </w:r>
      <w:proofErr w:type="spellStart"/>
      <w:r w:rsidRPr="0032032F">
        <w:rPr>
          <w:rFonts w:ascii="Times New Roman" w:hAnsi="Times New Roman"/>
          <w:sz w:val="24"/>
          <w:szCs w:val="24"/>
        </w:rPr>
        <w:t>plazmalemma</w:t>
      </w:r>
      <w:proofErr w:type="spellEnd"/>
      <w:r w:rsidRPr="0032032F">
        <w:rPr>
          <w:rFonts w:ascii="Times New Roman" w:hAnsi="Times New Roman"/>
          <w:sz w:val="24"/>
          <w:szCs w:val="24"/>
        </w:rPr>
        <w:t xml:space="preserve"> düzeyinde de ortaya çıkmaktadır</w:t>
      </w:r>
      <w:r w:rsidR="00BF3AA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Ferguson</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1990; </w:t>
      </w:r>
      <w:proofErr w:type="spellStart"/>
      <w:r w:rsidRPr="0032032F">
        <w:rPr>
          <w:rFonts w:ascii="Times New Roman" w:hAnsi="Times New Roman"/>
          <w:sz w:val="24"/>
          <w:szCs w:val="24"/>
        </w:rPr>
        <w:t>Kalpana</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Madhava</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Rao</w:t>
      </w:r>
      <w:proofErr w:type="spellEnd"/>
      <w:r w:rsidRPr="0032032F">
        <w:rPr>
          <w:rFonts w:ascii="Times New Roman" w:hAnsi="Times New Roman"/>
          <w:sz w:val="24"/>
          <w:szCs w:val="24"/>
        </w:rPr>
        <w:t xml:space="preserve">, 1995). Serbest radikal zarar; organa özgü de olması muhtemeldir. Smith (1989); marul </w:t>
      </w:r>
      <w:proofErr w:type="spellStart"/>
      <w:r w:rsidRPr="0032032F">
        <w:rPr>
          <w:rFonts w:ascii="Times New Roman" w:hAnsi="Times New Roman"/>
          <w:sz w:val="24"/>
          <w:szCs w:val="24"/>
        </w:rPr>
        <w:t>kotiledonlarının</w:t>
      </w:r>
      <w:proofErr w:type="spellEnd"/>
      <w:r w:rsidRPr="0032032F">
        <w:rPr>
          <w:rFonts w:ascii="Times New Roman" w:hAnsi="Times New Roman"/>
          <w:sz w:val="24"/>
          <w:szCs w:val="24"/>
        </w:rPr>
        <w:t xml:space="preserve">; çimlenme eksenine göre depo rezervlerini harekete geçirmek için bir hareketsizliğe ve </w:t>
      </w:r>
      <w:proofErr w:type="spellStart"/>
      <w:r w:rsidRPr="0032032F">
        <w:rPr>
          <w:rFonts w:ascii="Times New Roman" w:hAnsi="Times New Roman"/>
          <w:sz w:val="24"/>
          <w:szCs w:val="24"/>
        </w:rPr>
        <w:t>hücrealtı</w:t>
      </w:r>
      <w:proofErr w:type="spellEnd"/>
      <w:r w:rsidRPr="0032032F">
        <w:rPr>
          <w:rFonts w:ascii="Times New Roman" w:hAnsi="Times New Roman"/>
          <w:sz w:val="24"/>
          <w:szCs w:val="24"/>
        </w:rPr>
        <w:t xml:space="preserve"> yapıda bir kırılmaya yol açan </w:t>
      </w:r>
      <w:proofErr w:type="spellStart"/>
      <w:r w:rsidRPr="0032032F">
        <w:rPr>
          <w:rFonts w:ascii="Times New Roman" w:hAnsi="Times New Roman"/>
          <w:sz w:val="24"/>
          <w:szCs w:val="24"/>
        </w:rPr>
        <w:t>kotiledoncu</w:t>
      </w:r>
      <w:proofErr w:type="spellEnd"/>
      <w:r w:rsidRPr="0032032F">
        <w:rPr>
          <w:rFonts w:ascii="Times New Roman" w:hAnsi="Times New Roman"/>
          <w:sz w:val="24"/>
          <w:szCs w:val="24"/>
        </w:rPr>
        <w:t xml:space="preserve"> nekrozla sonuçlanan </w:t>
      </w:r>
      <w:proofErr w:type="spellStart"/>
      <w:r w:rsidRPr="0032032F">
        <w:rPr>
          <w:rFonts w:ascii="Times New Roman" w:hAnsi="Times New Roman"/>
          <w:sz w:val="24"/>
          <w:szCs w:val="24"/>
        </w:rPr>
        <w:t>lipid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peroksidasyonuna</w:t>
      </w:r>
      <w:proofErr w:type="spellEnd"/>
      <w:r w:rsidRPr="0032032F">
        <w:rPr>
          <w:rFonts w:ascii="Times New Roman" w:hAnsi="Times New Roman"/>
          <w:sz w:val="24"/>
          <w:szCs w:val="24"/>
        </w:rPr>
        <w:t xml:space="preserve"> maruz kaldığını ortaya atmıştır. Çalışmaların çoğu; serbest radikal </w:t>
      </w:r>
      <w:proofErr w:type="spellStart"/>
      <w:r w:rsidRPr="0032032F">
        <w:rPr>
          <w:rFonts w:ascii="Times New Roman" w:hAnsi="Times New Roman"/>
          <w:sz w:val="24"/>
          <w:szCs w:val="24"/>
        </w:rPr>
        <w:t>lipid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peroksidatif</w:t>
      </w:r>
      <w:proofErr w:type="spellEnd"/>
      <w:r w:rsidRPr="0032032F">
        <w:rPr>
          <w:rFonts w:ascii="Times New Roman" w:hAnsi="Times New Roman"/>
          <w:sz w:val="24"/>
          <w:szCs w:val="24"/>
        </w:rPr>
        <w:t xml:space="preserve"> saldırısıyla yol açıldığı farz edilen, depolama sırasında </w:t>
      </w:r>
      <w:proofErr w:type="spellStart"/>
      <w:r w:rsidRPr="0032032F">
        <w:rPr>
          <w:rFonts w:ascii="Times New Roman" w:hAnsi="Times New Roman"/>
          <w:sz w:val="24"/>
          <w:szCs w:val="24"/>
        </w:rPr>
        <w:t>lip</w:t>
      </w:r>
      <w:r w:rsidR="00BF3AA5">
        <w:rPr>
          <w:rFonts w:ascii="Times New Roman" w:hAnsi="Times New Roman"/>
          <w:sz w:val="24"/>
          <w:szCs w:val="24"/>
        </w:rPr>
        <w:t>i</w:t>
      </w:r>
      <w:r w:rsidRPr="0032032F">
        <w:rPr>
          <w:rFonts w:ascii="Times New Roman" w:hAnsi="Times New Roman"/>
          <w:sz w:val="24"/>
          <w:szCs w:val="24"/>
        </w:rPr>
        <w:t>dlerin</w:t>
      </w:r>
      <w:proofErr w:type="spellEnd"/>
      <w:r w:rsidRPr="0032032F">
        <w:rPr>
          <w:rFonts w:ascii="Times New Roman" w:hAnsi="Times New Roman"/>
          <w:sz w:val="24"/>
          <w:szCs w:val="24"/>
        </w:rPr>
        <w:t xml:space="preserve"> veya yağ asitlerinin bozulmalarını belgelemektedir. Bu durum; güvercin bezelyesinde (</w:t>
      </w:r>
      <w:proofErr w:type="spellStart"/>
      <w:r w:rsidRPr="0032032F">
        <w:rPr>
          <w:rFonts w:ascii="Times New Roman" w:hAnsi="Times New Roman"/>
          <w:sz w:val="24"/>
          <w:szCs w:val="24"/>
        </w:rPr>
        <w:t>Kalpana</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Madhava</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Rao</w:t>
      </w:r>
      <w:proofErr w:type="spellEnd"/>
      <w:r w:rsidRPr="0032032F">
        <w:rPr>
          <w:rFonts w:ascii="Times New Roman" w:hAnsi="Times New Roman"/>
          <w:sz w:val="24"/>
          <w:szCs w:val="24"/>
        </w:rPr>
        <w:t>, 1996), çeltikte</w:t>
      </w:r>
      <w:r w:rsidR="00BF3AA5">
        <w:rPr>
          <w:rFonts w:ascii="Times New Roman" w:hAnsi="Times New Roman"/>
          <w:sz w:val="24"/>
          <w:szCs w:val="24"/>
        </w:rPr>
        <w:t xml:space="preserve"> </w:t>
      </w:r>
      <w:r w:rsidRPr="0032032F">
        <w:rPr>
          <w:rFonts w:ascii="Times New Roman" w:hAnsi="Times New Roman"/>
          <w:sz w:val="24"/>
          <w:szCs w:val="24"/>
        </w:rPr>
        <w:t xml:space="preserve">(Ray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1990). soyada (</w:t>
      </w:r>
      <w:proofErr w:type="spellStart"/>
      <w:r w:rsidRPr="0032032F">
        <w:rPr>
          <w:rFonts w:ascii="Times New Roman" w:hAnsi="Times New Roman"/>
          <w:sz w:val="24"/>
          <w:szCs w:val="24"/>
        </w:rPr>
        <w:t>Ferguson</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1990; </w:t>
      </w:r>
      <w:proofErr w:type="spellStart"/>
      <w:r w:rsidRPr="0032032F">
        <w:rPr>
          <w:rFonts w:ascii="Times New Roman" w:hAnsi="Times New Roman"/>
          <w:sz w:val="24"/>
          <w:szCs w:val="24"/>
        </w:rPr>
        <w:t>Trawatha</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1995a,b), ayçiçeğinde (</w:t>
      </w:r>
      <w:proofErr w:type="spellStart"/>
      <w:r w:rsidRPr="0032032F">
        <w:rPr>
          <w:rFonts w:ascii="Times New Roman" w:hAnsi="Times New Roman"/>
          <w:sz w:val="24"/>
          <w:szCs w:val="24"/>
        </w:rPr>
        <w:t>Haider</w:t>
      </w:r>
      <w:proofErr w:type="spellEnd"/>
      <w:r w:rsidRPr="0032032F">
        <w:rPr>
          <w:rFonts w:ascii="Times New Roman" w:hAnsi="Times New Roman"/>
          <w:sz w:val="24"/>
          <w:szCs w:val="24"/>
        </w:rPr>
        <w:t xml:space="preserve"> et </w:t>
      </w:r>
      <w:r w:rsidRPr="0032032F">
        <w:rPr>
          <w:rStyle w:val="Gvdemetnitalik0ptbolukbraklyor"/>
          <w:rFonts w:ascii="Times New Roman" w:eastAsia="Calibri" w:hAnsi="Times New Roman"/>
          <w:iCs/>
          <w:sz w:val="24"/>
          <w:szCs w:val="24"/>
          <w:lang w:val="tr-TR"/>
        </w:rPr>
        <w:t xml:space="preserve">al., </w:t>
      </w:r>
      <w:r w:rsidRPr="0032032F">
        <w:rPr>
          <w:rFonts w:ascii="Times New Roman" w:hAnsi="Times New Roman"/>
          <w:sz w:val="24"/>
          <w:szCs w:val="24"/>
        </w:rPr>
        <w:t>1983), yamaç çamı</w:t>
      </w:r>
      <w:r w:rsidR="00BF3AA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slash</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pine</w:t>
      </w:r>
      <w:proofErr w:type="spellEnd"/>
      <w:r w:rsidRPr="0032032F">
        <w:rPr>
          <w:rFonts w:ascii="Times New Roman" w:hAnsi="Times New Roman"/>
          <w:sz w:val="24"/>
          <w:szCs w:val="24"/>
        </w:rPr>
        <w:t>)’da (</w:t>
      </w:r>
      <w:proofErr w:type="spellStart"/>
      <w:r w:rsidRPr="0032032F">
        <w:rPr>
          <w:rFonts w:ascii="Times New Roman" w:hAnsi="Times New Roman"/>
          <w:sz w:val="24"/>
          <w:szCs w:val="24"/>
        </w:rPr>
        <w:t>Marquez</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Millano</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1991), ve marulda (Harman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Hill</w:t>
      </w:r>
      <w:proofErr w:type="spellEnd"/>
      <w:r w:rsidRPr="0032032F">
        <w:rPr>
          <w:rFonts w:ascii="Times New Roman" w:hAnsi="Times New Roman"/>
          <w:sz w:val="24"/>
          <w:szCs w:val="24"/>
        </w:rPr>
        <w:t>, 1991) geçerlidir. Karşı çıkan raporlar; bezelyede</w:t>
      </w:r>
      <w:r w:rsidR="00BF3AA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Powell</w:t>
      </w:r>
      <w:proofErr w:type="spellEnd"/>
      <w:r w:rsidRPr="0032032F">
        <w:rPr>
          <w:rFonts w:ascii="Times New Roman" w:hAnsi="Times New Roman"/>
          <w:sz w:val="24"/>
          <w:szCs w:val="24"/>
        </w:rPr>
        <w:t xml:space="preserve"> ve Harman, 1985) ve güvercin bezelyesinde (</w:t>
      </w:r>
      <w:proofErr w:type="spellStart"/>
      <w:r w:rsidRPr="0032032F">
        <w:rPr>
          <w:rFonts w:ascii="Times New Roman" w:hAnsi="Times New Roman"/>
          <w:sz w:val="24"/>
          <w:szCs w:val="24"/>
        </w:rPr>
        <w:t>Kalpana</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Madhava</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Rao</w:t>
      </w:r>
      <w:proofErr w:type="spellEnd"/>
      <w:r w:rsidRPr="0032032F">
        <w:rPr>
          <w:rFonts w:ascii="Times New Roman" w:hAnsi="Times New Roman"/>
          <w:sz w:val="24"/>
          <w:szCs w:val="24"/>
        </w:rPr>
        <w:t xml:space="preserve">, 1994) </w:t>
      </w:r>
      <w:proofErr w:type="spellStart"/>
      <w:r w:rsidRPr="0032032F">
        <w:rPr>
          <w:rFonts w:ascii="Times New Roman" w:hAnsi="Times New Roman"/>
          <w:sz w:val="24"/>
          <w:szCs w:val="24"/>
        </w:rPr>
        <w:t>lipid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peroksidasyonu</w:t>
      </w:r>
      <w:proofErr w:type="spellEnd"/>
      <w:r w:rsidRPr="0032032F">
        <w:rPr>
          <w:rFonts w:ascii="Times New Roman" w:hAnsi="Times New Roman"/>
          <w:sz w:val="24"/>
          <w:szCs w:val="24"/>
        </w:rPr>
        <w:t xml:space="preserve"> ile tohum bozulması arasında herhangi bir bağlantı bulmamıştı. Eğer </w:t>
      </w:r>
      <w:proofErr w:type="spellStart"/>
      <w:r w:rsidRPr="0032032F">
        <w:rPr>
          <w:rFonts w:ascii="Times New Roman" w:hAnsi="Times New Roman"/>
          <w:sz w:val="24"/>
          <w:szCs w:val="24"/>
        </w:rPr>
        <w:t>lipid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peroksidasyonu</w:t>
      </w:r>
      <w:proofErr w:type="spellEnd"/>
      <w:r w:rsidRPr="0032032F">
        <w:rPr>
          <w:rFonts w:ascii="Times New Roman" w:hAnsi="Times New Roman"/>
          <w:sz w:val="24"/>
          <w:szCs w:val="24"/>
        </w:rPr>
        <w:t xml:space="preserve"> tohum bozulmasının bir sebebi ise, tohum kalitesinin ölçüleri olarak tepkimelerin ürünlerini değerlendirmesi mümkün olabilecektir. Örneğin, aldehitler ve diğer uçucu bileşiklerin tohum çimlenmesine </w:t>
      </w:r>
      <w:proofErr w:type="spellStart"/>
      <w:r w:rsidRPr="0032032F">
        <w:rPr>
          <w:rFonts w:ascii="Times New Roman" w:hAnsi="Times New Roman"/>
          <w:sz w:val="24"/>
          <w:szCs w:val="24"/>
        </w:rPr>
        <w:t>toksik</w:t>
      </w:r>
      <w:proofErr w:type="spellEnd"/>
      <w:r w:rsidRPr="0032032F">
        <w:rPr>
          <w:rFonts w:ascii="Times New Roman" w:hAnsi="Times New Roman"/>
          <w:sz w:val="24"/>
          <w:szCs w:val="24"/>
        </w:rPr>
        <w:t xml:space="preserve"> olan </w:t>
      </w:r>
      <w:proofErr w:type="spellStart"/>
      <w:r w:rsidRPr="0032032F">
        <w:rPr>
          <w:rFonts w:ascii="Times New Roman" w:hAnsi="Times New Roman"/>
          <w:sz w:val="24"/>
          <w:szCs w:val="24"/>
        </w:rPr>
        <w:t>lipid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peroksidasyonu</w:t>
      </w:r>
      <w:proofErr w:type="spellEnd"/>
      <w:r w:rsidR="00BF3AA5">
        <w:rPr>
          <w:rFonts w:ascii="Times New Roman" w:hAnsi="Times New Roman"/>
          <w:sz w:val="24"/>
          <w:szCs w:val="24"/>
        </w:rPr>
        <w:t xml:space="preserve"> </w:t>
      </w:r>
      <w:r w:rsidRPr="0032032F">
        <w:rPr>
          <w:rFonts w:ascii="Times New Roman" w:hAnsi="Times New Roman"/>
          <w:sz w:val="24"/>
          <w:szCs w:val="24"/>
        </w:rPr>
        <w:t xml:space="preserve">(Wilson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McDonald 1986a) ürünleri olduğu bilinmektedir</w:t>
      </w:r>
      <w:r w:rsidR="00BF3AA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Gardner</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1990; </w:t>
      </w:r>
      <w:proofErr w:type="spellStart"/>
      <w:r w:rsidRPr="0032032F">
        <w:rPr>
          <w:rFonts w:ascii="Times New Roman" w:hAnsi="Times New Roman"/>
          <w:sz w:val="24"/>
          <w:szCs w:val="24"/>
        </w:rPr>
        <w:t>Zhang</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w:t>
      </w:r>
      <w:r w:rsidRPr="0032032F">
        <w:rPr>
          <w:rFonts w:ascii="Times New Roman" w:hAnsi="Times New Roman"/>
          <w:sz w:val="24"/>
          <w:szCs w:val="24"/>
        </w:rPr>
        <w:t xml:space="preserve"> al. 1993). Bu uçucu bileşikler; tohum çimlenmesi sırasında ölçülebilmekte ve tohum kalitesi ile ortak ilişkilidir</w:t>
      </w:r>
      <w:r w:rsidR="00BF3AA5">
        <w:rPr>
          <w:rFonts w:ascii="Times New Roman" w:hAnsi="Times New Roman"/>
          <w:sz w:val="24"/>
          <w:szCs w:val="24"/>
        </w:rPr>
        <w:t xml:space="preserve"> </w:t>
      </w:r>
      <w:r w:rsidRPr="0032032F">
        <w:rPr>
          <w:rFonts w:ascii="Times New Roman" w:hAnsi="Times New Roman"/>
          <w:sz w:val="24"/>
          <w:szCs w:val="24"/>
        </w:rPr>
        <w:t xml:space="preserve">(Wilson ve McDonald, 1986b; </w:t>
      </w:r>
      <w:proofErr w:type="spellStart"/>
      <w:r w:rsidRPr="0032032F">
        <w:rPr>
          <w:rFonts w:ascii="Times New Roman" w:hAnsi="Times New Roman"/>
          <w:sz w:val="24"/>
          <w:szCs w:val="24"/>
        </w:rPr>
        <w:t>Tyagi</w:t>
      </w:r>
      <w:proofErr w:type="spellEnd"/>
      <w:r w:rsidRPr="0032032F">
        <w:rPr>
          <w:rFonts w:ascii="Times New Roman" w:hAnsi="Times New Roman"/>
          <w:sz w:val="24"/>
          <w:szCs w:val="24"/>
        </w:rPr>
        <w:t xml:space="preserve">, 1992; </w:t>
      </w:r>
      <w:proofErr w:type="spellStart"/>
      <w:r w:rsidRPr="0032032F">
        <w:rPr>
          <w:rFonts w:ascii="Times New Roman" w:hAnsi="Times New Roman"/>
          <w:sz w:val="24"/>
          <w:szCs w:val="24"/>
        </w:rPr>
        <w:t>Zhang</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1993, 1995).</w:t>
      </w:r>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Tohum yaşam gücünü değerlendirmek için, bir dizi yaşam gücü testleri geliştirilmiş bulunmakta ve diğerlerinin de hassas ayarları verilmektedir. Bunlardan iki tanesi; hızlandırılmış yaşlanma ve iletkenlik yaşam gücü testleridir.</w:t>
      </w:r>
    </w:p>
    <w:p w:rsidR="00FA3E26" w:rsidRPr="0032032F" w:rsidRDefault="00FA3E26" w:rsidP="00E56407">
      <w:pPr>
        <w:jc w:val="both"/>
        <w:rPr>
          <w:rFonts w:ascii="Times New Roman" w:hAnsi="Times New Roman"/>
          <w:b/>
          <w:i/>
          <w:sz w:val="24"/>
          <w:szCs w:val="24"/>
        </w:rPr>
      </w:pPr>
      <w:r w:rsidRPr="0032032F">
        <w:rPr>
          <w:rFonts w:ascii="Times New Roman" w:hAnsi="Times New Roman"/>
          <w:sz w:val="24"/>
          <w:szCs w:val="24"/>
        </w:rPr>
        <w:tab/>
      </w:r>
      <w:r w:rsidRPr="0032032F">
        <w:rPr>
          <w:rFonts w:ascii="Times New Roman" w:hAnsi="Times New Roman"/>
          <w:b/>
          <w:i/>
          <w:sz w:val="24"/>
          <w:szCs w:val="24"/>
        </w:rPr>
        <w:t>Hızlandırılmış yaşlanma</w:t>
      </w:r>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Hızlandırılmış yaşam testi; basitliği, standartlaştırma kolaylığı</w:t>
      </w:r>
      <w:r w:rsidR="00BF3AA5">
        <w:rPr>
          <w:rFonts w:ascii="Times New Roman" w:hAnsi="Times New Roman"/>
          <w:sz w:val="24"/>
          <w:szCs w:val="24"/>
        </w:rPr>
        <w:t xml:space="preserve"> </w:t>
      </w:r>
      <w:proofErr w:type="gramStart"/>
      <w:r w:rsidRPr="0032032F">
        <w:rPr>
          <w:rFonts w:ascii="Times New Roman" w:hAnsi="Times New Roman"/>
          <w:sz w:val="24"/>
          <w:szCs w:val="24"/>
        </w:rPr>
        <w:t>(</w:t>
      </w:r>
      <w:proofErr w:type="spellStart"/>
      <w:proofErr w:type="gramEnd"/>
      <w:r w:rsidRPr="0032032F">
        <w:rPr>
          <w:rFonts w:ascii="Times New Roman" w:hAnsi="Times New Roman"/>
          <w:sz w:val="24"/>
          <w:szCs w:val="24"/>
        </w:rPr>
        <w:t>TeKrony</w:t>
      </w:r>
      <w:proofErr w:type="spellEnd"/>
      <w:r w:rsidRPr="0032032F">
        <w:rPr>
          <w:rFonts w:ascii="Times New Roman" w:hAnsi="Times New Roman"/>
          <w:sz w:val="24"/>
          <w:szCs w:val="24"/>
        </w:rPr>
        <w:t>. 1995)  ve çok geniş çaptaki ürünlere uygulanabilirliği</w:t>
      </w:r>
      <w:r w:rsidR="00BF3AA5">
        <w:rPr>
          <w:rFonts w:ascii="Times New Roman" w:hAnsi="Times New Roman"/>
          <w:sz w:val="24"/>
          <w:szCs w:val="24"/>
        </w:rPr>
        <w:t xml:space="preserve"> </w:t>
      </w:r>
      <w:r w:rsidRPr="0032032F">
        <w:rPr>
          <w:rFonts w:ascii="Times New Roman" w:hAnsi="Times New Roman"/>
          <w:sz w:val="24"/>
          <w:szCs w:val="24"/>
        </w:rPr>
        <w:t>(McDonald, 1995b) dolayısıyla en çok bilinenlerden bir tanesidir. Testte, tohumlar; standart bir çimlenme testi ile takip edilen</w:t>
      </w:r>
      <w:r w:rsidR="00BF3AA5">
        <w:rPr>
          <w:rFonts w:ascii="Times New Roman" w:hAnsi="Times New Roman"/>
          <w:sz w:val="24"/>
          <w:szCs w:val="24"/>
        </w:rPr>
        <w:t xml:space="preserve"> </w:t>
      </w:r>
      <w:r w:rsidRPr="0032032F">
        <w:rPr>
          <w:rFonts w:ascii="Times New Roman" w:hAnsi="Times New Roman"/>
          <w:sz w:val="24"/>
          <w:szCs w:val="24"/>
        </w:rPr>
        <w:t>(AOSA, 1983) yüksek sıcaklığa</w:t>
      </w:r>
      <w:r w:rsidR="00BF3AA5">
        <w:rPr>
          <w:rFonts w:ascii="Times New Roman" w:hAnsi="Times New Roman"/>
          <w:sz w:val="24"/>
          <w:szCs w:val="24"/>
        </w:rPr>
        <w:t xml:space="preserve"> </w:t>
      </w:r>
      <w:r w:rsidRPr="0032032F">
        <w:rPr>
          <w:rFonts w:ascii="Times New Roman" w:hAnsi="Times New Roman"/>
          <w:sz w:val="24"/>
          <w:szCs w:val="24"/>
        </w:rPr>
        <w:t>(genellikle 41°C) ve yüksek bağıl nem</w:t>
      </w:r>
      <w:r w:rsidR="00BF3AA5">
        <w:rPr>
          <w:rFonts w:ascii="Times New Roman" w:hAnsi="Times New Roman"/>
          <w:sz w:val="24"/>
          <w:szCs w:val="24"/>
        </w:rPr>
        <w:t xml:space="preserve"> </w:t>
      </w:r>
      <w:r w:rsidRPr="0032032F">
        <w:rPr>
          <w:rFonts w:ascii="Times New Roman" w:hAnsi="Times New Roman"/>
          <w:sz w:val="24"/>
          <w:szCs w:val="24"/>
        </w:rPr>
        <w:t>(ekseriyetle %100 RH) stresine kısa sürelerle tabi tutulmaktadır. Düşük kaliteli tohumlar bu koşullar altında yüksek kaliteli tohumlardan daha hızlı bir şekilde bozulmaktadırlar. Hızlandırılmış yaşlanma testi ise standartlaştırılmış olarak dikkate alınmakta ve tohum yatağı koşullarının bir çeşitlemesi altında tarla çıkışı ile ilişki kurmaktadır (</w:t>
      </w:r>
      <w:proofErr w:type="spellStart"/>
      <w:r w:rsidRPr="0032032F">
        <w:rPr>
          <w:rFonts w:ascii="Times New Roman" w:hAnsi="Times New Roman"/>
          <w:sz w:val="24"/>
          <w:szCs w:val="24"/>
        </w:rPr>
        <w:t>Egli</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TeKrony</w:t>
      </w:r>
      <w:proofErr w:type="spellEnd"/>
      <w:r w:rsidRPr="0032032F">
        <w:rPr>
          <w:rFonts w:ascii="Times New Roman" w:hAnsi="Times New Roman"/>
          <w:sz w:val="24"/>
          <w:szCs w:val="24"/>
        </w:rPr>
        <w:t>, 1996).</w:t>
      </w:r>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 xml:space="preserve">Bu testin avantajlarından bir tanesi; sıcaklığın ve yaşlanma süresinin belirli ürünler için en iyi hızlandırılmış yaşlanma koşullarını elde etmek üzere maniple etmek kolaylığıdır. Sonuç olarak, araştırma; çeşitli ürünler için ideal test koşullarının daha ileri seviyelerde tanımlanmasına yönelik devam etmektedir. Bunların bir kısmı; AOSA Tohum Yaşam Gücü Testi </w:t>
      </w:r>
      <w:proofErr w:type="spellStart"/>
      <w:r w:rsidRPr="0032032F">
        <w:rPr>
          <w:rFonts w:ascii="Times New Roman" w:hAnsi="Times New Roman"/>
          <w:sz w:val="24"/>
          <w:szCs w:val="24"/>
        </w:rPr>
        <w:t>Klavuzunda</w:t>
      </w:r>
      <w:proofErr w:type="spellEnd"/>
      <w:r w:rsidR="00BF3AA5">
        <w:rPr>
          <w:rFonts w:ascii="Times New Roman" w:hAnsi="Times New Roman"/>
          <w:sz w:val="24"/>
          <w:szCs w:val="24"/>
        </w:rPr>
        <w:t xml:space="preserve"> </w:t>
      </w:r>
      <w:r w:rsidRPr="0032032F">
        <w:rPr>
          <w:rFonts w:ascii="Times New Roman" w:hAnsi="Times New Roman"/>
          <w:sz w:val="24"/>
          <w:szCs w:val="24"/>
        </w:rPr>
        <w:t>(AOSA, 1983) listelenmiştir ve bu tavsiyelerden bazılarının ince aya</w:t>
      </w:r>
      <w:r w:rsidR="00BF3AA5">
        <w:rPr>
          <w:rFonts w:ascii="Times New Roman" w:hAnsi="Times New Roman"/>
          <w:sz w:val="24"/>
          <w:szCs w:val="24"/>
        </w:rPr>
        <w:t>rları sürmektedir. Örneğin, 72 saat</w:t>
      </w:r>
      <w:r w:rsidRPr="0032032F">
        <w:rPr>
          <w:rFonts w:ascii="Times New Roman" w:hAnsi="Times New Roman"/>
          <w:sz w:val="24"/>
          <w:szCs w:val="24"/>
        </w:rPr>
        <w:t xml:space="preserve"> süreyle 43°C’li hı</w:t>
      </w:r>
      <w:r w:rsidR="00BF3AA5">
        <w:rPr>
          <w:rFonts w:ascii="Times New Roman" w:hAnsi="Times New Roman"/>
          <w:sz w:val="24"/>
          <w:szCs w:val="24"/>
        </w:rPr>
        <w:t>zlandırılmış bir yaşlanma testinde</w:t>
      </w:r>
      <w:r w:rsidRPr="0032032F">
        <w:rPr>
          <w:rFonts w:ascii="Times New Roman" w:hAnsi="Times New Roman"/>
          <w:sz w:val="24"/>
          <w:szCs w:val="24"/>
        </w:rPr>
        <w:t>; sorgum tohumları</w:t>
      </w:r>
      <w:r w:rsidR="00BF3AA5">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w:t>
      </w:r>
      <w:proofErr w:type="spellStart"/>
      <w:r w:rsidRPr="0032032F">
        <w:rPr>
          <w:rStyle w:val="Gvdemetnitalik0ptbolukbraklyor"/>
          <w:rFonts w:ascii="Times New Roman" w:eastAsia="Calibri" w:hAnsi="Times New Roman"/>
          <w:iCs/>
          <w:sz w:val="24"/>
          <w:szCs w:val="24"/>
          <w:lang w:val="tr-TR"/>
        </w:rPr>
        <w:t>Sorghum</w:t>
      </w:r>
      <w:proofErr w:type="spellEnd"/>
      <w:r w:rsidRPr="0032032F">
        <w:rPr>
          <w:rStyle w:val="Gvdemetnitalik0ptbolukbraklyor"/>
          <w:rFonts w:ascii="Times New Roman" w:eastAsia="Calibri" w:hAnsi="Times New Roman"/>
          <w:iCs/>
          <w:sz w:val="24"/>
          <w:szCs w:val="24"/>
          <w:lang w:val="tr-TR"/>
        </w:rPr>
        <w:t xml:space="preserve"> </w:t>
      </w:r>
      <w:proofErr w:type="spellStart"/>
      <w:r w:rsidRPr="0032032F">
        <w:rPr>
          <w:rStyle w:val="Gvdemetnitalik0ptbolukbraklyor"/>
          <w:rFonts w:ascii="Times New Roman" w:eastAsia="Calibri" w:hAnsi="Times New Roman"/>
          <w:iCs/>
          <w:sz w:val="24"/>
          <w:szCs w:val="24"/>
          <w:lang w:val="tr-TR"/>
        </w:rPr>
        <w:t>bicolor</w:t>
      </w:r>
      <w:proofErr w:type="spellEnd"/>
      <w:r w:rsidRPr="0032032F">
        <w:rPr>
          <w:rFonts w:ascii="Times New Roman" w:hAnsi="Times New Roman"/>
          <w:sz w:val="24"/>
          <w:szCs w:val="24"/>
        </w:rPr>
        <w:t xml:space="preserve"> {L.] </w:t>
      </w:r>
      <w:proofErr w:type="spellStart"/>
      <w:r w:rsidRPr="0032032F">
        <w:rPr>
          <w:rFonts w:ascii="Times New Roman" w:hAnsi="Times New Roman"/>
          <w:sz w:val="24"/>
          <w:szCs w:val="24"/>
        </w:rPr>
        <w:t>Moench</w:t>
      </w:r>
      <w:proofErr w:type="spellEnd"/>
      <w:r w:rsidRPr="0032032F">
        <w:rPr>
          <w:rFonts w:ascii="Times New Roman" w:hAnsi="Times New Roman"/>
          <w:sz w:val="24"/>
          <w:szCs w:val="24"/>
        </w:rPr>
        <w:t xml:space="preserve">)  için üç ekiliş tarihinde stant çıkışı ile en kararlı </w:t>
      </w:r>
      <w:r w:rsidRPr="0032032F">
        <w:rPr>
          <w:rFonts w:ascii="Times New Roman" w:hAnsi="Times New Roman"/>
          <w:sz w:val="24"/>
          <w:szCs w:val="24"/>
        </w:rPr>
        <w:lastRenderedPageBreak/>
        <w:t>ilişkiyi sağlamıştı (</w:t>
      </w:r>
      <w:proofErr w:type="spellStart"/>
      <w:r w:rsidRPr="0032032F">
        <w:rPr>
          <w:rFonts w:ascii="Times New Roman" w:hAnsi="Times New Roman"/>
          <w:sz w:val="24"/>
          <w:szCs w:val="24"/>
        </w:rPr>
        <w:t>Ibrahim</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Style w:val="Gvdemetnitalik0ptbolukbraklyor"/>
          <w:rFonts w:ascii="Times New Roman" w:eastAsia="Calibri" w:hAnsi="Times New Roman"/>
          <w:iCs/>
          <w:sz w:val="24"/>
          <w:szCs w:val="24"/>
          <w:lang w:val="tr-TR"/>
        </w:rPr>
        <w:t xml:space="preserve"> </w:t>
      </w:r>
      <w:r w:rsidRPr="0032032F">
        <w:rPr>
          <w:rFonts w:ascii="Times New Roman" w:hAnsi="Times New Roman"/>
          <w:sz w:val="24"/>
          <w:szCs w:val="24"/>
        </w:rPr>
        <w:t>1993). Mısır tohumlarında hızlandırılmış yaşlanma için en son y</w:t>
      </w:r>
      <w:r w:rsidR="00BF3AA5">
        <w:rPr>
          <w:rFonts w:ascii="Times New Roman" w:hAnsi="Times New Roman"/>
          <w:sz w:val="24"/>
          <w:szCs w:val="24"/>
        </w:rPr>
        <w:t>apılan tavsiyeler; 42°C’ de 96 saat süreli yerine 72 saat</w:t>
      </w:r>
      <w:r w:rsidRPr="0032032F">
        <w:rPr>
          <w:rFonts w:ascii="Times New Roman" w:hAnsi="Times New Roman"/>
          <w:sz w:val="24"/>
          <w:szCs w:val="24"/>
        </w:rPr>
        <w:t xml:space="preserve"> süreyle 45°C’linin kullanımını önermektedir</w:t>
      </w:r>
      <w:r w:rsidR="00BF3AA5">
        <w:rPr>
          <w:rFonts w:ascii="Times New Roman" w:hAnsi="Times New Roman"/>
          <w:sz w:val="24"/>
          <w:szCs w:val="24"/>
        </w:rPr>
        <w:t xml:space="preserve"> </w:t>
      </w:r>
      <w:r w:rsidRPr="0032032F">
        <w:rPr>
          <w:rFonts w:ascii="Times New Roman" w:hAnsi="Times New Roman"/>
          <w:sz w:val="24"/>
          <w:szCs w:val="24"/>
        </w:rPr>
        <w:t xml:space="preserve">(D. M. </w:t>
      </w:r>
      <w:proofErr w:type="spellStart"/>
      <w:r w:rsidRPr="0032032F">
        <w:rPr>
          <w:rFonts w:ascii="Times New Roman" w:hAnsi="Times New Roman"/>
          <w:sz w:val="24"/>
          <w:szCs w:val="24"/>
        </w:rPr>
        <w:t>TeKrony</w:t>
      </w:r>
      <w:proofErr w:type="spellEnd"/>
      <w:r w:rsidRPr="0032032F">
        <w:rPr>
          <w:rFonts w:ascii="Times New Roman" w:hAnsi="Times New Roman"/>
          <w:sz w:val="24"/>
          <w:szCs w:val="24"/>
        </w:rPr>
        <w:t xml:space="preserve">, 1996, kişisel görüşme; </w:t>
      </w:r>
      <w:proofErr w:type="spellStart"/>
      <w:r w:rsidRPr="0032032F">
        <w:rPr>
          <w:rFonts w:ascii="Times New Roman" w:hAnsi="Times New Roman"/>
          <w:sz w:val="24"/>
          <w:szCs w:val="24"/>
        </w:rPr>
        <w:t>Goggi</w:t>
      </w:r>
      <w:proofErr w:type="spellEnd"/>
      <w:r w:rsidRPr="0032032F">
        <w:rPr>
          <w:rFonts w:ascii="Times New Roman" w:hAnsi="Times New Roman"/>
          <w:sz w:val="24"/>
          <w:szCs w:val="24"/>
        </w:rPr>
        <w:t>, 1996, kişisel haberleşme). Son zamanlara kadar, hızlandırılmış yaşlanma test ta</w:t>
      </w:r>
      <w:r w:rsidR="00BF3AA5">
        <w:rPr>
          <w:rFonts w:ascii="Times New Roman" w:hAnsi="Times New Roman"/>
          <w:sz w:val="24"/>
          <w:szCs w:val="24"/>
        </w:rPr>
        <w:t xml:space="preserve">vsiyeleri; % 100 </w:t>
      </w:r>
      <w:proofErr w:type="spellStart"/>
      <w:r w:rsidR="00BF3AA5">
        <w:rPr>
          <w:rFonts w:ascii="Times New Roman" w:hAnsi="Times New Roman"/>
          <w:sz w:val="24"/>
          <w:szCs w:val="24"/>
        </w:rPr>
        <w:t>RH’lik</w:t>
      </w:r>
      <w:proofErr w:type="spellEnd"/>
      <w:r w:rsidR="00BF3AA5">
        <w:rPr>
          <w:rFonts w:ascii="Times New Roman" w:hAnsi="Times New Roman"/>
          <w:sz w:val="24"/>
          <w:szCs w:val="24"/>
        </w:rPr>
        <w:t xml:space="preserve"> bir yaş</w:t>
      </w:r>
      <w:r w:rsidRPr="0032032F">
        <w:rPr>
          <w:rFonts w:ascii="Times New Roman" w:hAnsi="Times New Roman"/>
          <w:sz w:val="24"/>
          <w:szCs w:val="24"/>
        </w:rPr>
        <w:t xml:space="preserve">lanma ortamına erişmek için su kullanmıştı. Çoğu </w:t>
      </w:r>
      <w:proofErr w:type="spellStart"/>
      <w:r w:rsidRPr="0032032F">
        <w:rPr>
          <w:rFonts w:ascii="Times New Roman" w:hAnsi="Times New Roman"/>
          <w:sz w:val="24"/>
          <w:szCs w:val="24"/>
        </w:rPr>
        <w:t>snail</w:t>
      </w:r>
      <w:proofErr w:type="spellEnd"/>
      <w:r w:rsidRPr="0032032F">
        <w:rPr>
          <w:rFonts w:ascii="Times New Roman" w:hAnsi="Times New Roman"/>
          <w:sz w:val="24"/>
          <w:szCs w:val="24"/>
        </w:rPr>
        <w:t xml:space="preserve"> tohumlu bitkiler için, bu; hızlı su alımı ve tohum bozulmasıyla sonuçlanmaktadır. Nem alımını uzaklaştırmak için, </w:t>
      </w:r>
      <w:proofErr w:type="spellStart"/>
      <w:r w:rsidRPr="0032032F">
        <w:rPr>
          <w:rFonts w:ascii="Times New Roman" w:hAnsi="Times New Roman"/>
          <w:sz w:val="24"/>
          <w:szCs w:val="24"/>
        </w:rPr>
        <w:t>Zhang</w:t>
      </w:r>
      <w:proofErr w:type="spellEnd"/>
      <w:r w:rsidRPr="0032032F">
        <w:rPr>
          <w:rFonts w:ascii="Times New Roman" w:hAnsi="Times New Roman"/>
          <w:sz w:val="24"/>
          <w:szCs w:val="24"/>
        </w:rPr>
        <w:t xml:space="preserve"> ve McDonald (1996); </w:t>
      </w:r>
      <w:proofErr w:type="spellStart"/>
      <w:r w:rsidRPr="0032032F">
        <w:rPr>
          <w:rFonts w:ascii="Times New Roman" w:hAnsi="Times New Roman"/>
          <w:sz w:val="24"/>
          <w:szCs w:val="24"/>
        </w:rPr>
        <w:t>sature</w:t>
      </w:r>
      <w:proofErr w:type="spellEnd"/>
      <w:r w:rsidRPr="0032032F">
        <w:rPr>
          <w:rFonts w:ascii="Times New Roman" w:hAnsi="Times New Roman"/>
          <w:sz w:val="24"/>
          <w:szCs w:val="24"/>
        </w:rPr>
        <w:t xml:space="preserve"> edilmiş tuz çözeltilerinin, tohum bozulmasını geciktirerek hızlandırılmış yaşlanma ortamının bağıl nemini düşürmek üzere su yerine kullanılmasını önermişti. Bu tür bir prosedür; sadece küçük tohumlu bitkilerin hızlandırılmış yaşlanma testine izin vermemekte aynı zaman da sonuçları değiştiren hızlandırılmış yaşlanma sırasında tohumlar üzerinde depo </w:t>
      </w:r>
      <w:proofErr w:type="spellStart"/>
      <w:r w:rsidRPr="0032032F">
        <w:rPr>
          <w:rFonts w:ascii="Times New Roman" w:hAnsi="Times New Roman"/>
          <w:sz w:val="24"/>
          <w:szCs w:val="24"/>
        </w:rPr>
        <w:t>funguslarının</w:t>
      </w:r>
      <w:proofErr w:type="spellEnd"/>
      <w:r w:rsidRPr="0032032F">
        <w:rPr>
          <w:rFonts w:ascii="Times New Roman" w:hAnsi="Times New Roman"/>
          <w:sz w:val="24"/>
          <w:szCs w:val="24"/>
        </w:rPr>
        <w:t xml:space="preserve"> çıkış olasılığını da düşürmektedir</w:t>
      </w:r>
      <w:r w:rsidR="0009459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Moreno</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Ramirez</w:t>
      </w:r>
      <w:proofErr w:type="spellEnd"/>
      <w:r w:rsidRPr="0032032F">
        <w:rPr>
          <w:rFonts w:ascii="Times New Roman" w:hAnsi="Times New Roman"/>
          <w:sz w:val="24"/>
          <w:szCs w:val="24"/>
        </w:rPr>
        <w:t xml:space="preserve">, 1985; </w:t>
      </w:r>
      <w:proofErr w:type="spellStart"/>
      <w:r w:rsidRPr="0032032F">
        <w:rPr>
          <w:rFonts w:ascii="Times New Roman" w:hAnsi="Times New Roman"/>
          <w:sz w:val="24"/>
          <w:szCs w:val="24"/>
        </w:rPr>
        <w:t>Konenkov</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Dudina</w:t>
      </w:r>
      <w:proofErr w:type="spellEnd"/>
      <w:r w:rsidRPr="0032032F">
        <w:rPr>
          <w:rFonts w:ascii="Times New Roman" w:hAnsi="Times New Roman"/>
          <w:sz w:val="24"/>
          <w:szCs w:val="24"/>
        </w:rPr>
        <w:t xml:space="preserve">, 1986; </w:t>
      </w:r>
      <w:proofErr w:type="spellStart"/>
      <w:r w:rsidRPr="0032032F">
        <w:rPr>
          <w:rFonts w:ascii="Times New Roman" w:hAnsi="Times New Roman"/>
          <w:sz w:val="24"/>
          <w:szCs w:val="24"/>
        </w:rPr>
        <w:t>Onesirosan</w:t>
      </w:r>
      <w:proofErr w:type="spellEnd"/>
      <w:r w:rsidRPr="0032032F">
        <w:rPr>
          <w:rFonts w:ascii="Times New Roman" w:hAnsi="Times New Roman"/>
          <w:sz w:val="24"/>
          <w:szCs w:val="24"/>
        </w:rPr>
        <w:t xml:space="preserve">, 1986; </w:t>
      </w:r>
      <w:proofErr w:type="spellStart"/>
      <w:r w:rsidRPr="0032032F">
        <w:rPr>
          <w:rFonts w:ascii="Times New Roman" w:hAnsi="Times New Roman"/>
          <w:sz w:val="24"/>
          <w:szCs w:val="24"/>
        </w:rPr>
        <w:t>Gupta</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1993; </w:t>
      </w:r>
      <w:proofErr w:type="spellStart"/>
      <w:r w:rsidRPr="0032032F">
        <w:rPr>
          <w:rFonts w:ascii="Times New Roman" w:hAnsi="Times New Roman"/>
          <w:sz w:val="24"/>
          <w:szCs w:val="24"/>
        </w:rPr>
        <w:t>Shekaramurthy</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1994).</w:t>
      </w:r>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 xml:space="preserve">Gelecekteki hızlandırılmış yaşlanma testi sonucu; belirli ürünlere ilişkin </w:t>
      </w:r>
      <w:proofErr w:type="gramStart"/>
      <w:r w:rsidRPr="0032032F">
        <w:rPr>
          <w:rFonts w:ascii="Times New Roman" w:hAnsi="Times New Roman"/>
          <w:sz w:val="24"/>
          <w:szCs w:val="24"/>
        </w:rPr>
        <w:t>optimum</w:t>
      </w:r>
      <w:proofErr w:type="gramEnd"/>
      <w:r w:rsidRPr="0032032F">
        <w:rPr>
          <w:rFonts w:ascii="Times New Roman" w:hAnsi="Times New Roman"/>
          <w:sz w:val="24"/>
          <w:szCs w:val="24"/>
        </w:rPr>
        <w:t xml:space="preserve"> sıcaklık, sure ve bağıl nem koşullarını tanımlamayı sürdürecektir.</w:t>
      </w:r>
    </w:p>
    <w:p w:rsidR="00FA3E26" w:rsidRPr="0032032F" w:rsidRDefault="00FA3E26" w:rsidP="00E56407">
      <w:pPr>
        <w:jc w:val="both"/>
        <w:rPr>
          <w:rFonts w:ascii="Times New Roman" w:hAnsi="Times New Roman"/>
          <w:b/>
          <w:i/>
          <w:sz w:val="24"/>
          <w:szCs w:val="24"/>
        </w:rPr>
      </w:pPr>
      <w:r w:rsidRPr="0032032F">
        <w:rPr>
          <w:rFonts w:ascii="Times New Roman" w:hAnsi="Times New Roman"/>
          <w:sz w:val="24"/>
          <w:szCs w:val="24"/>
        </w:rPr>
        <w:tab/>
      </w:r>
      <w:r w:rsidRPr="0032032F">
        <w:rPr>
          <w:rFonts w:ascii="Times New Roman" w:hAnsi="Times New Roman"/>
          <w:b/>
          <w:i/>
          <w:sz w:val="24"/>
          <w:szCs w:val="24"/>
        </w:rPr>
        <w:t xml:space="preserve">İletkenlik </w:t>
      </w:r>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 xml:space="preserve">Düşük kaliteli tohumluklar; sıkça su aldırmanın ilk saatleri boyunca yüksek kaliteli tohumlardan daha fazla su dışarı sızdırmaktadır, iletkenlik testi; geniş tohumlu </w:t>
      </w:r>
      <w:proofErr w:type="spellStart"/>
      <w:r w:rsidRPr="0032032F">
        <w:rPr>
          <w:rFonts w:ascii="Times New Roman" w:hAnsi="Times New Roman"/>
          <w:sz w:val="24"/>
          <w:szCs w:val="24"/>
        </w:rPr>
        <w:t>baklagil</w:t>
      </w:r>
      <w:proofErr w:type="spellEnd"/>
      <w:r w:rsidRPr="0032032F">
        <w:rPr>
          <w:rFonts w:ascii="Times New Roman" w:hAnsi="Times New Roman"/>
          <w:sz w:val="24"/>
          <w:szCs w:val="24"/>
        </w:rPr>
        <w:t xml:space="preserve"> tohum kalitesini izlemeye önemli bir yaklaşım haline gelmiştir</w:t>
      </w:r>
      <w:r w:rsidR="0009459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Hampton</w:t>
      </w:r>
      <w:proofErr w:type="spellEnd"/>
      <w:r w:rsidRPr="0032032F">
        <w:rPr>
          <w:rFonts w:ascii="Times New Roman" w:hAnsi="Times New Roman"/>
          <w:sz w:val="24"/>
          <w:szCs w:val="24"/>
        </w:rPr>
        <w:t xml:space="preserve">, 1995). </w:t>
      </w:r>
      <w:proofErr w:type="spellStart"/>
      <w:r w:rsidRPr="0032032F">
        <w:rPr>
          <w:rFonts w:ascii="Times New Roman" w:hAnsi="Times New Roman"/>
          <w:sz w:val="24"/>
          <w:szCs w:val="24"/>
        </w:rPr>
        <w:t>Powell</w:t>
      </w:r>
      <w:proofErr w:type="spellEnd"/>
      <w:r w:rsidRPr="0032032F">
        <w:rPr>
          <w:rFonts w:ascii="Times New Roman" w:hAnsi="Times New Roman"/>
          <w:sz w:val="24"/>
          <w:szCs w:val="24"/>
        </w:rPr>
        <w:t xml:space="preserve"> (1986); su aldırma esnasında tohum su sızıntısının derecesinin tohum olgunlaşma safhası, tohum yaşlanma derecesi ve su aldırma zararının olma olasılığı ile etkilendiğini vurgulamıştı. </w:t>
      </w:r>
      <w:proofErr w:type="spellStart"/>
      <w:r w:rsidRPr="0032032F">
        <w:rPr>
          <w:rFonts w:ascii="Times New Roman" w:hAnsi="Times New Roman"/>
          <w:sz w:val="24"/>
          <w:szCs w:val="24"/>
        </w:rPr>
        <w:t>TeKrony</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Hunter</w:t>
      </w:r>
      <w:proofErr w:type="spellEnd"/>
      <w:r w:rsidRPr="0032032F">
        <w:rPr>
          <w:rFonts w:ascii="Times New Roman" w:hAnsi="Times New Roman"/>
          <w:sz w:val="24"/>
          <w:szCs w:val="24"/>
        </w:rPr>
        <w:t xml:space="preserve"> (1995); tohumluk yaşam gücünün düşük iletkenlik değerleri ile bağlantılı olan mısırdaki siyah tabaka olum safhasında maksimum olduğunu göstermişti. Ram ve </w:t>
      </w:r>
      <w:proofErr w:type="spellStart"/>
      <w:r w:rsidRPr="0032032F">
        <w:rPr>
          <w:rFonts w:ascii="Times New Roman" w:hAnsi="Times New Roman"/>
          <w:sz w:val="24"/>
          <w:szCs w:val="24"/>
        </w:rPr>
        <w:t>Wiesner</w:t>
      </w:r>
      <w:proofErr w:type="spellEnd"/>
      <w:r w:rsidRPr="0032032F">
        <w:rPr>
          <w:rFonts w:ascii="Times New Roman" w:hAnsi="Times New Roman"/>
          <w:sz w:val="24"/>
          <w:szCs w:val="24"/>
        </w:rPr>
        <w:t xml:space="preserve"> (1988); yapay yaşlanmanın hücre zarı geçirgenliğini artırdığını ve buğdayda tohum elektrolitlerinin kaybını şiddetlendirdiğini göstermişti. Bununla birlikte, iletkenliğin; tohum kalitesini değerlendirmede yararlılığının kanıtlanmadığı durumlarda bulunmaktadır. </w:t>
      </w:r>
      <w:proofErr w:type="spellStart"/>
      <w:r w:rsidRPr="0032032F">
        <w:rPr>
          <w:rFonts w:ascii="Times New Roman" w:hAnsi="Times New Roman"/>
          <w:sz w:val="24"/>
          <w:szCs w:val="24"/>
        </w:rPr>
        <w:t>Vertucci</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Leopold</w:t>
      </w:r>
      <w:proofErr w:type="spellEnd"/>
      <w:r w:rsidRPr="0032032F">
        <w:rPr>
          <w:rFonts w:ascii="Times New Roman" w:hAnsi="Times New Roman"/>
          <w:sz w:val="24"/>
          <w:szCs w:val="24"/>
        </w:rPr>
        <w:t xml:space="preserve"> (1984); yüksek nem içeriğinde</w:t>
      </w:r>
      <w:r w:rsidR="00094595">
        <w:rPr>
          <w:rFonts w:ascii="Times New Roman" w:hAnsi="Times New Roman"/>
          <w:sz w:val="24"/>
          <w:szCs w:val="24"/>
        </w:rPr>
        <w:t xml:space="preserve"> </w:t>
      </w:r>
      <w:r w:rsidRPr="0032032F">
        <w:rPr>
          <w:rFonts w:ascii="Times New Roman" w:hAnsi="Times New Roman"/>
          <w:sz w:val="24"/>
          <w:szCs w:val="24"/>
        </w:rPr>
        <w:t xml:space="preserve">(24%’ ün üzerinde) soya tohumlarının dışarı su sızıntılarına karşı bir direnç tesis ettiğini vurgulamışlardı. </w:t>
      </w:r>
      <w:proofErr w:type="spellStart"/>
      <w:r w:rsidRPr="0032032F">
        <w:rPr>
          <w:rFonts w:ascii="Times New Roman" w:hAnsi="Times New Roman"/>
          <w:sz w:val="24"/>
          <w:szCs w:val="24"/>
        </w:rPr>
        <w:t>Herter</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Burris</w:t>
      </w:r>
      <w:proofErr w:type="spellEnd"/>
      <w:r w:rsidRPr="0032032F">
        <w:rPr>
          <w:rFonts w:ascii="Times New Roman" w:hAnsi="Times New Roman"/>
          <w:sz w:val="24"/>
          <w:szCs w:val="24"/>
        </w:rPr>
        <w:t xml:space="preserve"> (1989); kuruma zararına maruz kalmış mısır tohumunun fide uzunluklarının, hücre zarı yırtılmalarının kuruma zararından sorumlu tek faktör olabileceğini ortaya koyan, iletkenlik değerlerinin geniş bir dağılımı üzerinde az bir değişiklik yaptığını bildirmişti. Tohum güçlendirmelerinin kullanımı da iletkenlik test sonuçlarını değiştirmektedir. Örneğin, ön çimlendirilmiş mısır tohumları; ön çimlendirilmemişlerden daha az sızdırmaktadır (</w:t>
      </w:r>
      <w:proofErr w:type="spellStart"/>
      <w:r w:rsidRPr="0032032F">
        <w:rPr>
          <w:rFonts w:ascii="Times New Roman" w:hAnsi="Times New Roman"/>
          <w:sz w:val="24"/>
          <w:szCs w:val="24"/>
        </w:rPr>
        <w:t>Sung</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Chang</w:t>
      </w:r>
      <w:proofErr w:type="spellEnd"/>
      <w:r w:rsidRPr="0032032F">
        <w:rPr>
          <w:rFonts w:ascii="Times New Roman" w:hAnsi="Times New Roman"/>
          <w:sz w:val="24"/>
          <w:szCs w:val="24"/>
        </w:rPr>
        <w:t>, 1993).</w:t>
      </w:r>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 xml:space="preserve">Gelecekte iletkenlik testindeki ilerlemeler; bozulmuş hücreden sızdırılan bileşiklerin doğasını daha iyi kavramadan sağlanabilecektir. Örneğin, </w:t>
      </w:r>
      <w:proofErr w:type="spellStart"/>
      <w:r w:rsidRPr="0032032F">
        <w:rPr>
          <w:rFonts w:ascii="Times New Roman" w:hAnsi="Times New Roman"/>
          <w:sz w:val="24"/>
          <w:szCs w:val="24"/>
        </w:rPr>
        <w:t>Pandey</w:t>
      </w:r>
      <w:proofErr w:type="spellEnd"/>
      <w:r w:rsidRPr="0032032F">
        <w:rPr>
          <w:rFonts w:ascii="Times New Roman" w:hAnsi="Times New Roman"/>
          <w:sz w:val="24"/>
          <w:szCs w:val="24"/>
        </w:rPr>
        <w:t xml:space="preserve"> (1989); Fransız fasulyesi tohumlarından dışa sızanların UV emen maddeler, şekerler, </w:t>
      </w:r>
      <w:proofErr w:type="gramStart"/>
      <w:r w:rsidRPr="0032032F">
        <w:rPr>
          <w:rFonts w:ascii="Times New Roman" w:hAnsi="Times New Roman"/>
          <w:sz w:val="24"/>
          <w:szCs w:val="24"/>
        </w:rPr>
        <w:t>amino</w:t>
      </w:r>
      <w:proofErr w:type="gramEnd"/>
      <w:r w:rsidRPr="0032032F">
        <w:rPr>
          <w:rFonts w:ascii="Times New Roman" w:hAnsi="Times New Roman"/>
          <w:sz w:val="24"/>
          <w:szCs w:val="24"/>
        </w:rPr>
        <w:t xml:space="preserve"> asitler, fosforlar ve potasyum iyonları ile </w:t>
      </w:r>
      <w:proofErr w:type="spellStart"/>
      <w:r w:rsidRPr="0032032F">
        <w:rPr>
          <w:rFonts w:ascii="Times New Roman" w:hAnsi="Times New Roman"/>
          <w:sz w:val="24"/>
          <w:szCs w:val="24"/>
        </w:rPr>
        <w:t>dehidrojenaz</w:t>
      </w:r>
      <w:proofErr w:type="spellEnd"/>
      <w:r w:rsidRPr="0032032F">
        <w:rPr>
          <w:rFonts w:ascii="Times New Roman" w:hAnsi="Times New Roman"/>
          <w:sz w:val="24"/>
          <w:szCs w:val="24"/>
        </w:rPr>
        <w:t xml:space="preserve"> enzimleri içerdiğini bildirmişti. Taylor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(1995); çeşitli sayısız sebze tohumlarından sızmış en baskın </w:t>
      </w:r>
      <w:proofErr w:type="gramStart"/>
      <w:r w:rsidRPr="0032032F">
        <w:rPr>
          <w:rFonts w:ascii="Times New Roman" w:hAnsi="Times New Roman"/>
          <w:sz w:val="24"/>
          <w:szCs w:val="24"/>
        </w:rPr>
        <w:t>amino</w:t>
      </w:r>
      <w:proofErr w:type="gramEnd"/>
      <w:r w:rsidRPr="0032032F">
        <w:rPr>
          <w:rFonts w:ascii="Times New Roman" w:hAnsi="Times New Roman"/>
          <w:sz w:val="24"/>
          <w:szCs w:val="24"/>
        </w:rPr>
        <w:t xml:space="preserve"> asitlerin; </w:t>
      </w:r>
      <w:proofErr w:type="spellStart"/>
      <w:r w:rsidRPr="0032032F">
        <w:rPr>
          <w:rFonts w:ascii="Times New Roman" w:hAnsi="Times New Roman"/>
          <w:sz w:val="24"/>
          <w:szCs w:val="24"/>
        </w:rPr>
        <w:t>alanin</w:t>
      </w:r>
      <w:proofErr w:type="spellEnd"/>
      <w:r w:rsidRPr="0032032F">
        <w:rPr>
          <w:rFonts w:ascii="Times New Roman" w:hAnsi="Times New Roman"/>
          <w:sz w:val="24"/>
          <w:szCs w:val="24"/>
        </w:rPr>
        <w:t xml:space="preserve"> (pırasa, soğan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lahana), </w:t>
      </w:r>
      <w:proofErr w:type="spellStart"/>
      <w:r w:rsidRPr="0032032F">
        <w:rPr>
          <w:rFonts w:ascii="Times New Roman" w:hAnsi="Times New Roman"/>
          <w:sz w:val="24"/>
          <w:szCs w:val="24"/>
        </w:rPr>
        <w:t>glutamik</w:t>
      </w:r>
      <w:proofErr w:type="spellEnd"/>
      <w:r w:rsidRPr="0032032F">
        <w:rPr>
          <w:rFonts w:ascii="Times New Roman" w:hAnsi="Times New Roman"/>
          <w:sz w:val="24"/>
          <w:szCs w:val="24"/>
        </w:rPr>
        <w:t xml:space="preserve"> asit</w:t>
      </w:r>
      <w:r w:rsidR="00094595">
        <w:rPr>
          <w:rFonts w:ascii="Times New Roman" w:hAnsi="Times New Roman"/>
          <w:sz w:val="24"/>
          <w:szCs w:val="24"/>
        </w:rPr>
        <w:t xml:space="preserve"> </w:t>
      </w:r>
      <w:r w:rsidRPr="0032032F">
        <w:rPr>
          <w:rFonts w:ascii="Times New Roman" w:hAnsi="Times New Roman"/>
          <w:sz w:val="24"/>
          <w:szCs w:val="24"/>
        </w:rPr>
        <w:t xml:space="preserve">(pırasa ve soğan) ile </w:t>
      </w:r>
      <w:proofErr w:type="spellStart"/>
      <w:r w:rsidRPr="0032032F">
        <w:rPr>
          <w:rFonts w:ascii="Times New Roman" w:hAnsi="Times New Roman"/>
          <w:sz w:val="24"/>
          <w:szCs w:val="24"/>
        </w:rPr>
        <w:t>arginin</w:t>
      </w:r>
      <w:proofErr w:type="spellEnd"/>
      <w:r w:rsidRPr="0032032F">
        <w:rPr>
          <w:rFonts w:ascii="Times New Roman" w:hAnsi="Times New Roman"/>
          <w:sz w:val="24"/>
          <w:szCs w:val="24"/>
        </w:rPr>
        <w:t xml:space="preserve"> (pırasa ve lahana) içerdiğini, buna mukabil domates ve biber tohumlarının sadece çok az miktarlarda amino asit sızdırdığını bulmuştu. Tersine şekilde, </w:t>
      </w:r>
      <w:proofErr w:type="spellStart"/>
      <w:r w:rsidRPr="0032032F">
        <w:rPr>
          <w:rFonts w:ascii="Times New Roman" w:hAnsi="Times New Roman"/>
          <w:sz w:val="24"/>
          <w:szCs w:val="24"/>
        </w:rPr>
        <w:t>Sanchez</w:t>
      </w:r>
      <w:proofErr w:type="spellEnd"/>
      <w:r w:rsidRPr="0032032F">
        <w:rPr>
          <w:rFonts w:ascii="Times New Roman" w:hAnsi="Times New Roman"/>
          <w:sz w:val="24"/>
          <w:szCs w:val="24"/>
        </w:rPr>
        <w:t xml:space="preserve"> de </w:t>
      </w:r>
      <w:proofErr w:type="spellStart"/>
      <w:r w:rsidRPr="0032032F">
        <w:rPr>
          <w:rFonts w:ascii="Times New Roman" w:hAnsi="Times New Roman"/>
          <w:sz w:val="24"/>
          <w:szCs w:val="24"/>
        </w:rPr>
        <w:t>Jimenez</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(1991); 14-17 yaşlı mısır tohumlarını tohum yaşam yeteneği gerilemiş olsa dahi </w:t>
      </w:r>
      <w:proofErr w:type="spellStart"/>
      <w:r w:rsidRPr="0032032F">
        <w:rPr>
          <w:rFonts w:ascii="Times New Roman" w:hAnsi="Times New Roman"/>
          <w:sz w:val="24"/>
          <w:szCs w:val="24"/>
        </w:rPr>
        <w:t>po</w:t>
      </w:r>
      <w:r w:rsidR="00094595">
        <w:rPr>
          <w:rFonts w:ascii="Times New Roman" w:hAnsi="Times New Roman"/>
          <w:sz w:val="24"/>
          <w:szCs w:val="24"/>
        </w:rPr>
        <w:t>liamin</w:t>
      </w:r>
      <w:proofErr w:type="spellEnd"/>
      <w:r w:rsidR="00094595">
        <w:rPr>
          <w:rFonts w:ascii="Times New Roman" w:hAnsi="Times New Roman"/>
          <w:sz w:val="24"/>
          <w:szCs w:val="24"/>
        </w:rPr>
        <w:t xml:space="preserve"> içeriğinde herhangi bir değişiklik </w:t>
      </w:r>
      <w:r w:rsidRPr="0032032F">
        <w:rPr>
          <w:rFonts w:ascii="Times New Roman" w:hAnsi="Times New Roman"/>
          <w:sz w:val="24"/>
          <w:szCs w:val="24"/>
        </w:rPr>
        <w:t xml:space="preserve">olmadığını </w:t>
      </w:r>
      <w:r w:rsidRPr="0032032F">
        <w:rPr>
          <w:rFonts w:ascii="Times New Roman" w:hAnsi="Times New Roman"/>
          <w:sz w:val="24"/>
          <w:szCs w:val="24"/>
        </w:rPr>
        <w:lastRenderedPageBreak/>
        <w:t>göstermişti.</w:t>
      </w:r>
      <w:r w:rsidR="00094595">
        <w:rPr>
          <w:rFonts w:ascii="Times New Roman" w:hAnsi="Times New Roman"/>
          <w:sz w:val="24"/>
          <w:szCs w:val="24"/>
        </w:rPr>
        <w:t xml:space="preserve"> B</w:t>
      </w:r>
      <w:r w:rsidRPr="0032032F">
        <w:rPr>
          <w:rFonts w:ascii="Times New Roman" w:hAnsi="Times New Roman"/>
          <w:sz w:val="24"/>
          <w:szCs w:val="24"/>
        </w:rPr>
        <w:t>elirli bileşikleri sızışlarını algılanması; gelecekte iletkenlik tohum yaşam gücü sonuçlarının daha hassas bir şekilde değerlendirilmesini sağlayabilecektir.</w:t>
      </w:r>
    </w:p>
    <w:p w:rsidR="00FA3E26" w:rsidRPr="0032032F" w:rsidRDefault="00FA3E26" w:rsidP="00EF39A8">
      <w:pPr>
        <w:pStyle w:val="Balk50"/>
        <w:shd w:val="clear" w:color="auto" w:fill="auto"/>
        <w:spacing w:before="100" w:beforeAutospacing="1" w:after="100" w:afterAutospacing="1" w:line="360" w:lineRule="auto"/>
        <w:ind w:right="1134" w:firstLine="708"/>
        <w:outlineLvl w:val="9"/>
        <w:rPr>
          <w:rFonts w:ascii="Times New Roman" w:hAnsi="Times New Roman"/>
          <w:b/>
          <w:sz w:val="24"/>
          <w:szCs w:val="24"/>
          <w:lang w:val="tr-TR"/>
        </w:rPr>
      </w:pPr>
      <w:bookmarkStart w:id="0" w:name="bookmark13"/>
      <w:r w:rsidRPr="0032032F">
        <w:rPr>
          <w:rFonts w:ascii="Times New Roman" w:hAnsi="Times New Roman"/>
          <w:b/>
          <w:sz w:val="24"/>
          <w:szCs w:val="24"/>
          <w:lang w:val="tr-TR"/>
        </w:rPr>
        <w:t>Tohum sağlık testi</w:t>
      </w:r>
      <w:bookmarkEnd w:id="0"/>
    </w:p>
    <w:p w:rsidR="00FA3E26" w:rsidRPr="0032032F" w:rsidRDefault="00FA3E26" w:rsidP="00A9391F">
      <w:pPr>
        <w:pStyle w:val="Balk50"/>
        <w:shd w:val="clear" w:color="auto" w:fill="auto"/>
        <w:spacing w:before="100" w:beforeAutospacing="1" w:after="100" w:afterAutospacing="1" w:line="360" w:lineRule="auto"/>
        <w:outlineLvl w:val="9"/>
        <w:rPr>
          <w:rFonts w:ascii="Times New Roman" w:hAnsi="Times New Roman"/>
          <w:sz w:val="24"/>
          <w:szCs w:val="24"/>
          <w:lang w:val="tr-TR"/>
        </w:rPr>
      </w:pPr>
      <w:r w:rsidRPr="0032032F">
        <w:rPr>
          <w:rFonts w:ascii="Times New Roman" w:hAnsi="Times New Roman"/>
          <w:sz w:val="24"/>
          <w:szCs w:val="24"/>
          <w:lang w:val="tr-TR"/>
        </w:rPr>
        <w:t>Tohum sağlık testi; bulaşma eşiklerine göre hastalıklarla başa çıkmak için, ürün tesis sahasında tohum kaynaklı bulaşmanın potansiyel etkisini saptamak için ve ihraç edilen ürünlerin bitki sağlığı denetimlerine ilişkin gereksinimleri karşılamak için kullanılmaktadır</w:t>
      </w:r>
      <w:r w:rsidR="00094595">
        <w:rPr>
          <w:rFonts w:ascii="Times New Roman" w:hAnsi="Times New Roman"/>
          <w:sz w:val="24"/>
          <w:szCs w:val="24"/>
          <w:lang w:val="tr-TR"/>
        </w:rPr>
        <w:t xml:space="preserve"> </w:t>
      </w:r>
      <w:r w:rsidRPr="0032032F">
        <w:rPr>
          <w:rFonts w:ascii="Times New Roman" w:hAnsi="Times New Roman"/>
          <w:sz w:val="24"/>
          <w:szCs w:val="24"/>
          <w:lang w:val="tr-TR"/>
        </w:rPr>
        <w:t>(</w:t>
      </w:r>
      <w:proofErr w:type="spellStart"/>
      <w:r w:rsidRPr="0032032F">
        <w:rPr>
          <w:rFonts w:ascii="Times New Roman" w:hAnsi="Times New Roman"/>
          <w:sz w:val="24"/>
          <w:szCs w:val="24"/>
          <w:lang w:val="tr-TR"/>
        </w:rPr>
        <w:t>McGee</w:t>
      </w:r>
      <w:proofErr w:type="spellEnd"/>
      <w:r w:rsidRPr="0032032F">
        <w:rPr>
          <w:rFonts w:ascii="Times New Roman" w:hAnsi="Times New Roman"/>
          <w:sz w:val="24"/>
          <w:szCs w:val="24"/>
          <w:lang w:val="tr-TR"/>
        </w:rPr>
        <w:t>, 1995).</w:t>
      </w:r>
      <w:r w:rsidR="00094595">
        <w:rPr>
          <w:rFonts w:ascii="Times New Roman" w:hAnsi="Times New Roman"/>
          <w:sz w:val="24"/>
          <w:szCs w:val="24"/>
          <w:lang w:val="tr-TR"/>
        </w:rPr>
        <w:t xml:space="preserve"> P</w:t>
      </w:r>
      <w:r w:rsidRPr="0032032F">
        <w:rPr>
          <w:rFonts w:ascii="Times New Roman" w:hAnsi="Times New Roman"/>
          <w:sz w:val="24"/>
          <w:szCs w:val="24"/>
          <w:lang w:val="tr-TR"/>
        </w:rPr>
        <w:t>atojenlere karşı tohumları test etmede kullanılan en azından beş yaklaşım bulunmaktadır. Bunlar aşağıdaki kısımlarda tartışılmaktadır.</w:t>
      </w:r>
    </w:p>
    <w:p w:rsidR="00FA3E26" w:rsidRPr="0032032F" w:rsidRDefault="00FA3E26" w:rsidP="00E56407">
      <w:pPr>
        <w:jc w:val="both"/>
        <w:rPr>
          <w:rFonts w:ascii="Times New Roman" w:hAnsi="Times New Roman"/>
          <w:b/>
          <w:i/>
          <w:sz w:val="24"/>
          <w:szCs w:val="24"/>
        </w:rPr>
      </w:pPr>
      <w:r w:rsidRPr="0032032F">
        <w:rPr>
          <w:rFonts w:ascii="Times New Roman" w:hAnsi="Times New Roman"/>
          <w:sz w:val="24"/>
          <w:szCs w:val="24"/>
        </w:rPr>
        <w:tab/>
      </w:r>
      <w:r w:rsidRPr="0032032F">
        <w:rPr>
          <w:rFonts w:ascii="Times New Roman" w:hAnsi="Times New Roman"/>
          <w:b/>
          <w:i/>
          <w:sz w:val="24"/>
          <w:szCs w:val="24"/>
        </w:rPr>
        <w:t>Doğrudan inceleme</w:t>
      </w:r>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Tohum zararlılarını saptamada en yaygın teknik; zararlı saptanmasında duyarlı</w:t>
      </w:r>
      <w:r w:rsidR="00094595">
        <w:rPr>
          <w:rFonts w:ascii="Times New Roman" w:hAnsi="Times New Roman"/>
          <w:sz w:val="24"/>
          <w:szCs w:val="24"/>
        </w:rPr>
        <w:t>lı</w:t>
      </w:r>
      <w:r w:rsidRPr="0032032F">
        <w:rPr>
          <w:rFonts w:ascii="Times New Roman" w:hAnsi="Times New Roman"/>
          <w:sz w:val="24"/>
          <w:szCs w:val="24"/>
        </w:rPr>
        <w:t>ğı düşük ve işgücü yoğun yaklaşımında da olsa hızlı ve ucuz olduğundan tohumun doğrudan incelenmesidir. Zararlılar; tohumun içinde, üzerinde ve eşlik eden şek</w:t>
      </w:r>
      <w:r w:rsidR="00094595">
        <w:rPr>
          <w:rFonts w:ascii="Times New Roman" w:hAnsi="Times New Roman"/>
          <w:sz w:val="24"/>
          <w:szCs w:val="24"/>
        </w:rPr>
        <w:t>ilde gözlemlenebilmektedir. Bir</w:t>
      </w:r>
      <w:r w:rsidRPr="0032032F">
        <w:rPr>
          <w:rFonts w:ascii="Times New Roman" w:hAnsi="Times New Roman"/>
          <w:sz w:val="24"/>
          <w:szCs w:val="24"/>
        </w:rPr>
        <w:t>çok işaret ve belirtiler; tohum yüzeyinden dışa vurulabilmektedir. Diğerleri ise, tohum dokusunu yumuşatarak ve ör</w:t>
      </w:r>
      <w:r w:rsidR="00094595">
        <w:rPr>
          <w:rFonts w:ascii="Times New Roman" w:hAnsi="Times New Roman"/>
          <w:sz w:val="24"/>
          <w:szCs w:val="24"/>
        </w:rPr>
        <w:t xml:space="preserve">neğin zararlı </w:t>
      </w:r>
      <w:proofErr w:type="spellStart"/>
      <w:r w:rsidR="00094595">
        <w:rPr>
          <w:rFonts w:ascii="Times New Roman" w:hAnsi="Times New Roman"/>
          <w:sz w:val="24"/>
          <w:szCs w:val="24"/>
        </w:rPr>
        <w:t>miselyumu</w:t>
      </w:r>
      <w:proofErr w:type="spellEnd"/>
      <w:r w:rsidR="00094595">
        <w:rPr>
          <w:rFonts w:ascii="Times New Roman" w:hAnsi="Times New Roman"/>
          <w:sz w:val="24"/>
          <w:szCs w:val="24"/>
        </w:rPr>
        <w:t xml:space="preserve"> için içyapıları inceleme şeklinde </w:t>
      </w:r>
      <w:r w:rsidRPr="0032032F">
        <w:rPr>
          <w:rFonts w:ascii="Times New Roman" w:hAnsi="Times New Roman"/>
          <w:sz w:val="24"/>
          <w:szCs w:val="24"/>
        </w:rPr>
        <w:t>algılanmaktadır. Diğer “</w:t>
      </w:r>
      <w:proofErr w:type="spellStart"/>
      <w:r w:rsidRPr="0032032F">
        <w:rPr>
          <w:rFonts w:ascii="Times New Roman" w:hAnsi="Times New Roman"/>
          <w:sz w:val="24"/>
          <w:szCs w:val="24"/>
        </w:rPr>
        <w:t>smu</w:t>
      </w:r>
      <w:r w:rsidR="00094595">
        <w:rPr>
          <w:rFonts w:ascii="Times New Roman" w:hAnsi="Times New Roman"/>
          <w:sz w:val="24"/>
          <w:szCs w:val="24"/>
        </w:rPr>
        <w:t>t</w:t>
      </w:r>
      <w:proofErr w:type="spellEnd"/>
      <w:r w:rsidR="00094595">
        <w:rPr>
          <w:rFonts w:ascii="Times New Roman" w:hAnsi="Times New Roman"/>
          <w:sz w:val="24"/>
          <w:szCs w:val="24"/>
        </w:rPr>
        <w:t xml:space="preserve"> </w:t>
      </w:r>
      <w:proofErr w:type="spellStart"/>
      <w:r w:rsidR="00094595">
        <w:rPr>
          <w:rFonts w:ascii="Times New Roman" w:hAnsi="Times New Roman"/>
          <w:sz w:val="24"/>
          <w:szCs w:val="24"/>
        </w:rPr>
        <w:t>teliospores</w:t>
      </w:r>
      <w:proofErr w:type="spellEnd"/>
      <w:r w:rsidR="00094595">
        <w:rPr>
          <w:rFonts w:ascii="Times New Roman" w:hAnsi="Times New Roman"/>
          <w:sz w:val="24"/>
          <w:szCs w:val="24"/>
        </w:rPr>
        <w:t xml:space="preserve">” gibi, </w:t>
      </w:r>
      <w:proofErr w:type="spellStart"/>
      <w:r w:rsidR="00094595">
        <w:rPr>
          <w:rFonts w:ascii="Times New Roman" w:hAnsi="Times New Roman"/>
          <w:sz w:val="24"/>
          <w:szCs w:val="24"/>
        </w:rPr>
        <w:t>yayılı</w:t>
      </w:r>
      <w:r w:rsidRPr="0032032F">
        <w:rPr>
          <w:rFonts w:ascii="Times New Roman" w:hAnsi="Times New Roman"/>
          <w:sz w:val="24"/>
          <w:szCs w:val="24"/>
        </w:rPr>
        <w:t>cı</w:t>
      </w:r>
      <w:proofErr w:type="spellEnd"/>
      <w:r w:rsidRPr="0032032F">
        <w:rPr>
          <w:rFonts w:ascii="Times New Roman" w:hAnsi="Times New Roman"/>
          <w:sz w:val="24"/>
          <w:szCs w:val="24"/>
        </w:rPr>
        <w:t xml:space="preserve"> yapılar tohum yıkanmasını takiben </w:t>
      </w:r>
      <w:proofErr w:type="spellStart"/>
      <w:r w:rsidRPr="0032032F">
        <w:rPr>
          <w:rFonts w:ascii="Times New Roman" w:hAnsi="Times New Roman"/>
          <w:sz w:val="24"/>
          <w:szCs w:val="24"/>
        </w:rPr>
        <w:t>mikroskopik</w:t>
      </w:r>
      <w:proofErr w:type="spellEnd"/>
      <w:r w:rsidRPr="0032032F">
        <w:rPr>
          <w:rFonts w:ascii="Times New Roman" w:hAnsi="Times New Roman"/>
          <w:sz w:val="24"/>
          <w:szCs w:val="24"/>
        </w:rPr>
        <w:t xml:space="preserve"> olarak algılanabilmektedir.</w:t>
      </w:r>
    </w:p>
    <w:p w:rsidR="00FA3E26" w:rsidRPr="0032032F" w:rsidRDefault="00FA3E26" w:rsidP="00E56407">
      <w:pPr>
        <w:jc w:val="both"/>
        <w:rPr>
          <w:rFonts w:ascii="Times New Roman" w:hAnsi="Times New Roman"/>
          <w:b/>
          <w:i/>
          <w:sz w:val="24"/>
          <w:szCs w:val="24"/>
        </w:rPr>
      </w:pPr>
      <w:r w:rsidRPr="0032032F">
        <w:rPr>
          <w:rFonts w:ascii="Times New Roman" w:hAnsi="Times New Roman"/>
          <w:b/>
          <w:i/>
          <w:sz w:val="24"/>
          <w:szCs w:val="24"/>
        </w:rPr>
        <w:t>Kuluçka testleri</w:t>
      </w:r>
    </w:p>
    <w:p w:rsidR="00FA3E26" w:rsidRPr="0032032F" w:rsidRDefault="00FA3E26" w:rsidP="00E56407">
      <w:pPr>
        <w:jc w:val="both"/>
        <w:rPr>
          <w:rFonts w:ascii="Times New Roman" w:hAnsi="Times New Roman"/>
          <w:sz w:val="24"/>
          <w:szCs w:val="24"/>
        </w:rPr>
      </w:pPr>
      <w:r w:rsidRPr="0032032F">
        <w:rPr>
          <w:rFonts w:ascii="Times New Roman" w:hAnsi="Times New Roman"/>
          <w:sz w:val="24"/>
          <w:szCs w:val="24"/>
        </w:rPr>
        <w:t xml:space="preserve">Kuluçka testleri; belirli mantar ve/veya bakteri gurupları için seçici kültür ortamlarının geliştirilmesinde ötürü doğrudan tohum incelemelerinden daha fazla birçok mantar ve bakteriye duyarlıdırlar. Tohumlar; çoğunlukla, bir kimyasalla önceden, zararlının gelişimini optimize etmek ve seçimini yapmak için kurutma kağıtları veya kültür ortamı üzerine yerleştirilen tohumları ve yüzeylerini </w:t>
      </w:r>
      <w:proofErr w:type="gramStart"/>
      <w:r w:rsidRPr="0032032F">
        <w:rPr>
          <w:rFonts w:ascii="Times New Roman" w:hAnsi="Times New Roman"/>
          <w:sz w:val="24"/>
          <w:szCs w:val="24"/>
        </w:rPr>
        <w:t>sterilize</w:t>
      </w:r>
      <w:proofErr w:type="gramEnd"/>
      <w:r w:rsidRPr="0032032F">
        <w:rPr>
          <w:rFonts w:ascii="Times New Roman" w:hAnsi="Times New Roman"/>
          <w:sz w:val="24"/>
          <w:szCs w:val="24"/>
        </w:rPr>
        <w:t xml:space="preserve"> etmek için işlemeden geçirilirler. Kuluçkalamadan sonra, hedef zararlı; morfolojik veya biyokimyasal testlerle saptanır. Bir diğer yaklaşım ise tohum kaynaklı zararlıların bir göstericisi olarak duyarlı bir bitki kullanmaktır. Örneğin, tohumlar hasat edilebilir, bir alt örnek homojen hale getirilebilir ve tohumdan alınan </w:t>
      </w:r>
      <w:proofErr w:type="spellStart"/>
      <w:r w:rsidRPr="0032032F">
        <w:rPr>
          <w:rFonts w:ascii="Times New Roman" w:hAnsi="Times New Roman"/>
          <w:sz w:val="24"/>
          <w:szCs w:val="24"/>
        </w:rPr>
        <w:t>süpernatant</w:t>
      </w:r>
      <w:proofErr w:type="spellEnd"/>
      <w:r w:rsidRPr="0032032F">
        <w:rPr>
          <w:rFonts w:ascii="Times New Roman" w:hAnsi="Times New Roman"/>
          <w:sz w:val="24"/>
          <w:szCs w:val="24"/>
        </w:rPr>
        <w:t>, belirtilerin varlığı ya da yokluğu yoluyla temsil edici örnekte aranan zararlının olup olmadığını saptamak üzere bir gösterge bitki üzerine doğrudan yerleştirilebilir.</w:t>
      </w:r>
    </w:p>
    <w:p w:rsidR="00FA3E26" w:rsidRPr="0032032F" w:rsidRDefault="00FA3E26" w:rsidP="00094595">
      <w:pPr>
        <w:jc w:val="both"/>
        <w:rPr>
          <w:rFonts w:ascii="Times New Roman" w:hAnsi="Times New Roman"/>
          <w:sz w:val="24"/>
          <w:szCs w:val="24"/>
        </w:rPr>
      </w:pPr>
      <w:r w:rsidRPr="0032032F">
        <w:rPr>
          <w:rFonts w:ascii="Times New Roman" w:hAnsi="Times New Roman"/>
          <w:b/>
          <w:i/>
          <w:sz w:val="24"/>
          <w:szCs w:val="24"/>
        </w:rPr>
        <w:t xml:space="preserve">Hariçte yetiştirme testleri </w:t>
      </w:r>
    </w:p>
    <w:p w:rsidR="00FA3E26" w:rsidRPr="0032032F" w:rsidRDefault="00FA3E26" w:rsidP="00890A52">
      <w:pPr>
        <w:jc w:val="both"/>
        <w:rPr>
          <w:rFonts w:ascii="Times New Roman" w:hAnsi="Times New Roman"/>
          <w:sz w:val="24"/>
          <w:szCs w:val="24"/>
        </w:rPr>
      </w:pPr>
      <w:r w:rsidRPr="0032032F">
        <w:rPr>
          <w:rFonts w:ascii="Times New Roman" w:hAnsi="Times New Roman"/>
          <w:sz w:val="24"/>
          <w:szCs w:val="24"/>
        </w:rPr>
        <w:t xml:space="preserve">Hariçte yetiştirme testleri; başka zararlıların olmaması halinde tohumların tarlada veya serada ekildiği yerlerde kullanılmakta ve fide zararlı emarelerine karşı incelenmektedir. Bu </w:t>
      </w:r>
      <w:proofErr w:type="gramStart"/>
      <w:r w:rsidRPr="0032032F">
        <w:rPr>
          <w:rFonts w:ascii="Times New Roman" w:hAnsi="Times New Roman"/>
          <w:sz w:val="24"/>
          <w:szCs w:val="24"/>
        </w:rPr>
        <w:t>prosedür</w:t>
      </w:r>
      <w:proofErr w:type="gramEnd"/>
      <w:r w:rsidRPr="0032032F">
        <w:rPr>
          <w:rFonts w:ascii="Times New Roman" w:hAnsi="Times New Roman"/>
          <w:sz w:val="24"/>
          <w:szCs w:val="24"/>
        </w:rPr>
        <w:t>; zamana, yere ve işgücüne gerek duyar ve zararlının tarlada nasıl dağılabildiğinin bir göstergesini verebilse de duyarlığı yetersiz kalır.</w:t>
      </w:r>
    </w:p>
    <w:p w:rsidR="00094595" w:rsidRDefault="00FA3E26" w:rsidP="00890A52">
      <w:pPr>
        <w:jc w:val="both"/>
        <w:rPr>
          <w:rFonts w:ascii="Times New Roman" w:hAnsi="Times New Roman"/>
          <w:sz w:val="24"/>
          <w:szCs w:val="24"/>
        </w:rPr>
      </w:pPr>
      <w:r w:rsidRPr="0032032F">
        <w:rPr>
          <w:rFonts w:ascii="Times New Roman" w:hAnsi="Times New Roman"/>
          <w:sz w:val="24"/>
          <w:szCs w:val="24"/>
        </w:rPr>
        <w:tab/>
      </w:r>
    </w:p>
    <w:p w:rsidR="00094595" w:rsidRDefault="00094595" w:rsidP="00890A52">
      <w:pPr>
        <w:jc w:val="both"/>
        <w:rPr>
          <w:rFonts w:ascii="Times New Roman" w:hAnsi="Times New Roman"/>
          <w:sz w:val="24"/>
          <w:szCs w:val="24"/>
        </w:rPr>
      </w:pPr>
    </w:p>
    <w:p w:rsidR="00FA3E26" w:rsidRPr="0032032F" w:rsidRDefault="00FA3E26" w:rsidP="00890A52">
      <w:pPr>
        <w:jc w:val="both"/>
        <w:rPr>
          <w:rFonts w:ascii="Times New Roman" w:hAnsi="Times New Roman"/>
          <w:b/>
          <w:i/>
          <w:sz w:val="24"/>
          <w:szCs w:val="24"/>
        </w:rPr>
      </w:pPr>
      <w:proofErr w:type="spellStart"/>
      <w:r w:rsidRPr="0032032F">
        <w:rPr>
          <w:rFonts w:ascii="Times New Roman" w:hAnsi="Times New Roman"/>
          <w:b/>
          <w:i/>
          <w:sz w:val="24"/>
          <w:szCs w:val="24"/>
        </w:rPr>
        <w:lastRenderedPageBreak/>
        <w:t>Serolojik</w:t>
      </w:r>
      <w:proofErr w:type="spellEnd"/>
      <w:r w:rsidRPr="0032032F">
        <w:rPr>
          <w:rFonts w:ascii="Times New Roman" w:hAnsi="Times New Roman"/>
          <w:b/>
          <w:i/>
          <w:sz w:val="24"/>
          <w:szCs w:val="24"/>
        </w:rPr>
        <w:t xml:space="preserve"> testler</w:t>
      </w:r>
    </w:p>
    <w:p w:rsidR="00FA3E26" w:rsidRPr="0032032F" w:rsidRDefault="00FA3E26" w:rsidP="00890A52">
      <w:pPr>
        <w:jc w:val="both"/>
        <w:rPr>
          <w:rFonts w:ascii="Times New Roman" w:hAnsi="Times New Roman"/>
          <w:sz w:val="24"/>
          <w:szCs w:val="24"/>
        </w:rPr>
      </w:pPr>
      <w:proofErr w:type="spellStart"/>
      <w:r w:rsidRPr="0032032F">
        <w:rPr>
          <w:rFonts w:ascii="Times New Roman" w:hAnsi="Times New Roman"/>
          <w:sz w:val="24"/>
          <w:szCs w:val="24"/>
        </w:rPr>
        <w:t>Serolojik</w:t>
      </w:r>
      <w:proofErr w:type="spellEnd"/>
      <w:r w:rsidRPr="0032032F">
        <w:rPr>
          <w:rFonts w:ascii="Times New Roman" w:hAnsi="Times New Roman"/>
          <w:sz w:val="24"/>
          <w:szCs w:val="24"/>
        </w:rPr>
        <w:t xml:space="preserve"> testler zararlısına özgü ve makul maliyetli olmaları dolayısıyla giderek daha önemli hale gelmektedirler. Teşhis kitleri; hazır bulunmakta, ne var ki test sonuçları şüpheci bir şekilde yorumlanmayı gerektirmektedir. Bu testler; </w:t>
      </w:r>
      <w:proofErr w:type="spellStart"/>
      <w:r w:rsidRPr="0032032F">
        <w:rPr>
          <w:rFonts w:ascii="Times New Roman" w:hAnsi="Times New Roman"/>
          <w:sz w:val="24"/>
          <w:szCs w:val="24"/>
        </w:rPr>
        <w:t>poliklonal</w:t>
      </w:r>
      <w:proofErr w:type="spellEnd"/>
      <w:r w:rsidRPr="0032032F">
        <w:rPr>
          <w:rFonts w:ascii="Times New Roman" w:hAnsi="Times New Roman"/>
          <w:sz w:val="24"/>
          <w:szCs w:val="24"/>
        </w:rPr>
        <w:t xml:space="preserve"> karşıt maddelerin</w:t>
      </w:r>
      <w:r w:rsidR="00094595">
        <w:rPr>
          <w:rFonts w:ascii="Times New Roman" w:hAnsi="Times New Roman"/>
          <w:sz w:val="24"/>
          <w:szCs w:val="24"/>
        </w:rPr>
        <w:t xml:space="preserve"> </w:t>
      </w:r>
      <w:r w:rsidRPr="0032032F">
        <w:rPr>
          <w:rFonts w:ascii="Times New Roman" w:hAnsi="Times New Roman"/>
          <w:sz w:val="24"/>
          <w:szCs w:val="24"/>
        </w:rPr>
        <w:t>(antikorlar) değişen çeşitliliği</w:t>
      </w:r>
      <w:r w:rsidR="0009459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Lamka</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1991), konakçı parçacıklardan gelen antijen salımı yapmayan tohum dokuları</w:t>
      </w:r>
      <w:r w:rsidR="00094595">
        <w:rPr>
          <w:rFonts w:ascii="Times New Roman" w:hAnsi="Times New Roman"/>
          <w:sz w:val="24"/>
          <w:szCs w:val="24"/>
        </w:rPr>
        <w:t xml:space="preserve"> </w:t>
      </w:r>
      <w:r w:rsidRPr="0032032F">
        <w:rPr>
          <w:rFonts w:ascii="Times New Roman" w:hAnsi="Times New Roman"/>
          <w:sz w:val="24"/>
          <w:szCs w:val="24"/>
        </w:rPr>
        <w:t xml:space="preserve">(Ding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1992), tohum dokuları tarafından yerleşim yerlerini bağlama rekabeti ve antikor </w:t>
      </w:r>
      <w:proofErr w:type="spellStart"/>
      <w:r w:rsidRPr="0032032F">
        <w:rPr>
          <w:rFonts w:ascii="Times New Roman" w:hAnsi="Times New Roman"/>
          <w:sz w:val="24"/>
          <w:szCs w:val="24"/>
        </w:rPr>
        <w:t>uyuşumsal</w:t>
      </w:r>
      <w:proofErr w:type="spellEnd"/>
      <w:r w:rsidRPr="0032032F">
        <w:rPr>
          <w:rFonts w:ascii="Times New Roman" w:hAnsi="Times New Roman"/>
          <w:sz w:val="24"/>
          <w:szCs w:val="24"/>
        </w:rPr>
        <w:t xml:space="preserve"> olgularına yol açan veya antijen bağlamayla çatışan ayıraçlar</w:t>
      </w:r>
      <w:r w:rsidR="0009459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Tijessen</w:t>
      </w:r>
      <w:proofErr w:type="spellEnd"/>
      <w:r w:rsidRPr="0032032F">
        <w:rPr>
          <w:rFonts w:ascii="Times New Roman" w:hAnsi="Times New Roman"/>
          <w:sz w:val="24"/>
          <w:szCs w:val="24"/>
        </w:rPr>
        <w:t xml:space="preserve">, 1985) ile </w:t>
      </w:r>
      <w:proofErr w:type="spellStart"/>
      <w:r w:rsidRPr="0032032F">
        <w:rPr>
          <w:rFonts w:ascii="Times New Roman" w:hAnsi="Times New Roman"/>
          <w:sz w:val="24"/>
          <w:szCs w:val="24"/>
        </w:rPr>
        <w:t>uyuşumlu</w:t>
      </w:r>
      <w:proofErr w:type="spellEnd"/>
      <w:r w:rsidRPr="0032032F">
        <w:rPr>
          <w:rFonts w:ascii="Times New Roman" w:hAnsi="Times New Roman"/>
          <w:sz w:val="24"/>
          <w:szCs w:val="24"/>
        </w:rPr>
        <w:t xml:space="preserve"> olabilmektedir. </w:t>
      </w:r>
      <w:proofErr w:type="spellStart"/>
      <w:r w:rsidRPr="0032032F">
        <w:rPr>
          <w:rFonts w:ascii="Times New Roman" w:hAnsi="Times New Roman"/>
          <w:sz w:val="24"/>
          <w:szCs w:val="24"/>
        </w:rPr>
        <w:t>Serolojik</w:t>
      </w:r>
      <w:proofErr w:type="spellEnd"/>
      <w:r w:rsidRPr="0032032F">
        <w:rPr>
          <w:rFonts w:ascii="Times New Roman" w:hAnsi="Times New Roman"/>
          <w:sz w:val="24"/>
          <w:szCs w:val="24"/>
        </w:rPr>
        <w:t xml:space="preserve"> testlerin özel bir kaygı verici noktası; artık yaşayabilir olmayan zararlı üreme yapılarından gelen üst deri çıkıntılarını bağlayan antikorların bir sonucu olarak sahte doğrulayanların algılanabileceği olasılığıdır. Bunu arkadan dolanmak için,  zararlı yaşayabilme yeteneği testleri; </w:t>
      </w:r>
      <w:proofErr w:type="spellStart"/>
      <w:r w:rsidRPr="0032032F">
        <w:rPr>
          <w:rFonts w:ascii="Times New Roman" w:hAnsi="Times New Roman"/>
          <w:sz w:val="24"/>
          <w:szCs w:val="24"/>
        </w:rPr>
        <w:t>olumlayıcı</w:t>
      </w:r>
      <w:proofErr w:type="spellEnd"/>
      <w:r w:rsidR="00094595">
        <w:rPr>
          <w:rFonts w:ascii="Times New Roman" w:hAnsi="Times New Roman"/>
          <w:sz w:val="24"/>
          <w:szCs w:val="24"/>
        </w:rPr>
        <w:t xml:space="preserve"> </w:t>
      </w:r>
      <w:r w:rsidRPr="0032032F">
        <w:rPr>
          <w:rFonts w:ascii="Times New Roman" w:hAnsi="Times New Roman"/>
          <w:sz w:val="24"/>
          <w:szCs w:val="24"/>
        </w:rPr>
        <w:t xml:space="preserve">(pozitif) zararlı teşhisinin gerçekleştirilmesinden önce </w:t>
      </w:r>
      <w:proofErr w:type="spellStart"/>
      <w:r w:rsidRPr="0032032F">
        <w:rPr>
          <w:rFonts w:ascii="Times New Roman" w:hAnsi="Times New Roman"/>
          <w:sz w:val="24"/>
          <w:szCs w:val="24"/>
        </w:rPr>
        <w:t>olumlayıcı</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serolojik</w:t>
      </w:r>
      <w:proofErr w:type="spellEnd"/>
      <w:r w:rsidRPr="0032032F">
        <w:rPr>
          <w:rFonts w:ascii="Times New Roman" w:hAnsi="Times New Roman"/>
          <w:sz w:val="24"/>
          <w:szCs w:val="24"/>
        </w:rPr>
        <w:t xml:space="preserve"> testlerle birleştirilmektedir</w:t>
      </w:r>
      <w:r w:rsidR="0009459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Franken</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Van </w:t>
      </w:r>
      <w:proofErr w:type="spellStart"/>
      <w:r w:rsidRPr="0032032F">
        <w:rPr>
          <w:rFonts w:ascii="Times New Roman" w:hAnsi="Times New Roman"/>
          <w:sz w:val="24"/>
          <w:szCs w:val="24"/>
        </w:rPr>
        <w:t>Vuurde</w:t>
      </w:r>
      <w:proofErr w:type="spellEnd"/>
      <w:r w:rsidRPr="0032032F">
        <w:rPr>
          <w:rFonts w:ascii="Times New Roman" w:hAnsi="Times New Roman"/>
          <w:sz w:val="24"/>
          <w:szCs w:val="24"/>
        </w:rPr>
        <w:t>, 1990).</w:t>
      </w:r>
    </w:p>
    <w:p w:rsidR="00FA3E26" w:rsidRPr="0032032F" w:rsidRDefault="00FA3E26" w:rsidP="00890A52">
      <w:pPr>
        <w:jc w:val="both"/>
        <w:rPr>
          <w:rFonts w:ascii="Times New Roman" w:hAnsi="Times New Roman"/>
          <w:b/>
          <w:i/>
          <w:sz w:val="24"/>
          <w:szCs w:val="24"/>
        </w:rPr>
      </w:pPr>
      <w:r w:rsidRPr="0032032F">
        <w:rPr>
          <w:rFonts w:ascii="Times New Roman" w:hAnsi="Times New Roman"/>
          <w:sz w:val="24"/>
          <w:szCs w:val="24"/>
        </w:rPr>
        <w:tab/>
      </w:r>
      <w:r w:rsidRPr="0032032F">
        <w:rPr>
          <w:rFonts w:ascii="Times New Roman" w:hAnsi="Times New Roman"/>
          <w:b/>
          <w:i/>
          <w:sz w:val="24"/>
          <w:szCs w:val="24"/>
        </w:rPr>
        <w:t xml:space="preserve">DNA </w:t>
      </w:r>
      <w:proofErr w:type="spellStart"/>
      <w:r w:rsidRPr="0032032F">
        <w:rPr>
          <w:rFonts w:ascii="Times New Roman" w:hAnsi="Times New Roman"/>
          <w:b/>
          <w:i/>
          <w:sz w:val="24"/>
          <w:szCs w:val="24"/>
        </w:rPr>
        <w:t>hibritleştirme</w:t>
      </w:r>
      <w:proofErr w:type="spellEnd"/>
      <w:r w:rsidRPr="0032032F">
        <w:rPr>
          <w:rFonts w:ascii="Times New Roman" w:hAnsi="Times New Roman"/>
          <w:b/>
          <w:i/>
          <w:sz w:val="24"/>
          <w:szCs w:val="24"/>
        </w:rPr>
        <w:t xml:space="preserve"> testleri</w:t>
      </w:r>
    </w:p>
    <w:p w:rsidR="00FA3E26" w:rsidRPr="0032032F" w:rsidRDefault="00FA3E26" w:rsidP="00890A52">
      <w:pPr>
        <w:jc w:val="both"/>
        <w:rPr>
          <w:rFonts w:ascii="Times New Roman" w:hAnsi="Times New Roman"/>
          <w:sz w:val="24"/>
          <w:szCs w:val="24"/>
        </w:rPr>
      </w:pPr>
      <w:r w:rsidRPr="0032032F">
        <w:rPr>
          <w:rFonts w:ascii="Times New Roman" w:hAnsi="Times New Roman"/>
          <w:sz w:val="24"/>
          <w:szCs w:val="24"/>
        </w:rPr>
        <w:t xml:space="preserve">DNA </w:t>
      </w:r>
      <w:proofErr w:type="spellStart"/>
      <w:r w:rsidRPr="0032032F">
        <w:rPr>
          <w:rFonts w:ascii="Times New Roman" w:hAnsi="Times New Roman"/>
          <w:sz w:val="24"/>
          <w:szCs w:val="24"/>
        </w:rPr>
        <w:t>hibritleştirme</w:t>
      </w:r>
      <w:proofErr w:type="spellEnd"/>
      <w:r w:rsidRPr="0032032F">
        <w:rPr>
          <w:rFonts w:ascii="Times New Roman" w:hAnsi="Times New Roman"/>
          <w:sz w:val="24"/>
          <w:szCs w:val="24"/>
        </w:rPr>
        <w:t xml:space="preserve"> testleri; son dönemlerde tohum kaynaklı zararlıların algılanması için yöntemler olarak moleküler biyoloji çalışmalarından çıkmış bulunmaktadır. Bir DNA duyargası ilk olarak, belirli bir zararlı DNA’ sına tamamlayıcı olarak tanımlanmaktadır.  Ardından tohumlar; yeknesaklaştırılmakta ve duyarga</w:t>
      </w:r>
      <w:r w:rsidR="0009459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probe</w:t>
      </w:r>
      <w:proofErr w:type="spellEnd"/>
      <w:r w:rsidRPr="0032032F">
        <w:rPr>
          <w:rFonts w:ascii="Times New Roman" w:hAnsi="Times New Roman"/>
          <w:sz w:val="24"/>
          <w:szCs w:val="24"/>
        </w:rPr>
        <w:t>); benek leke (</w:t>
      </w:r>
      <w:proofErr w:type="spellStart"/>
      <w:r w:rsidRPr="0032032F">
        <w:rPr>
          <w:rFonts w:ascii="Times New Roman" w:hAnsi="Times New Roman"/>
          <w:sz w:val="24"/>
          <w:szCs w:val="24"/>
        </w:rPr>
        <w:t>dot-blot</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hibritleştirme</w:t>
      </w:r>
      <w:proofErr w:type="spellEnd"/>
      <w:r w:rsidRPr="0032032F">
        <w:rPr>
          <w:rFonts w:ascii="Times New Roman" w:hAnsi="Times New Roman"/>
          <w:sz w:val="24"/>
          <w:szCs w:val="24"/>
        </w:rPr>
        <w:t xml:space="preserve"> ölçümleri yoluyla daha sonra algılanmakta olan, onun zararlı DNA’ sına bağlanması için içeri sokulmaktadır</w:t>
      </w:r>
      <w:r w:rsidR="0009459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Schaad</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1989: </w:t>
      </w:r>
      <w:proofErr w:type="spellStart"/>
      <w:r w:rsidRPr="0032032F">
        <w:rPr>
          <w:rFonts w:ascii="Times New Roman" w:hAnsi="Times New Roman"/>
          <w:sz w:val="24"/>
          <w:szCs w:val="24"/>
        </w:rPr>
        <w:t>Yao</w:t>
      </w:r>
      <w:proofErr w:type="spellEnd"/>
      <w:r w:rsidRPr="0032032F">
        <w:rPr>
          <w:rFonts w:ascii="Times New Roman" w:hAnsi="Times New Roman"/>
          <w:sz w:val="24"/>
          <w:szCs w:val="24"/>
        </w:rPr>
        <w:t xml:space="preserve"> </w:t>
      </w:r>
      <w:proofErr w:type="spellStart"/>
      <w:r w:rsidRPr="0032032F">
        <w:rPr>
          <w:rStyle w:val="Gvdemetnitalik0ptbolukbraklyor"/>
          <w:rFonts w:ascii="Times New Roman" w:eastAsia="Calibri" w:hAnsi="Times New Roman"/>
          <w:iCs/>
          <w:sz w:val="24"/>
          <w:szCs w:val="24"/>
          <w:lang w:val="tr-TR"/>
        </w:rPr>
        <w:t>etal</w:t>
      </w:r>
      <w:proofErr w:type="spellEnd"/>
      <w:r w:rsidRPr="0032032F">
        <w:rPr>
          <w:rStyle w:val="Gvdemetnitalik0ptbolukbraklyor"/>
          <w:rFonts w:ascii="Times New Roman" w:eastAsia="Calibri" w:hAnsi="Times New Roman"/>
          <w:iCs/>
          <w:sz w:val="24"/>
          <w:szCs w:val="24"/>
          <w:lang w:val="tr-TR"/>
        </w:rPr>
        <w:t>.,</w:t>
      </w:r>
      <w:r w:rsidRPr="0032032F">
        <w:rPr>
          <w:rFonts w:ascii="Times New Roman" w:hAnsi="Times New Roman"/>
          <w:sz w:val="24"/>
          <w:szCs w:val="24"/>
        </w:rPr>
        <w:t xml:space="preserve"> 1991). Bazı olaylarda, duyarga-zararlı DNA’ sının miktarı; pozitif bir test sağlamak için yetersiz olmaktadır. Bu sorun; ardışık analizlerde kolayca çözünen düzeylere DNA’ </w:t>
      </w:r>
      <w:proofErr w:type="spellStart"/>
      <w:r w:rsidRPr="0032032F">
        <w:rPr>
          <w:rFonts w:ascii="Times New Roman" w:hAnsi="Times New Roman"/>
          <w:sz w:val="24"/>
          <w:szCs w:val="24"/>
        </w:rPr>
        <w:t>yı</w:t>
      </w:r>
      <w:proofErr w:type="spellEnd"/>
      <w:r w:rsidRPr="0032032F">
        <w:rPr>
          <w:rFonts w:ascii="Times New Roman" w:hAnsi="Times New Roman"/>
          <w:sz w:val="24"/>
          <w:szCs w:val="24"/>
        </w:rPr>
        <w:t xml:space="preserve"> büyüten PCR sürecini kullanarak çözüme kavuşturulabilir</w:t>
      </w:r>
      <w:r w:rsidR="0009459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Prossen</w:t>
      </w:r>
      <w:proofErr w:type="spellEnd"/>
      <w:r w:rsidRPr="0032032F">
        <w:rPr>
          <w:rFonts w:ascii="Times New Roman" w:hAnsi="Times New Roman"/>
          <w:sz w:val="24"/>
          <w:szCs w:val="24"/>
        </w:rPr>
        <w:t xml:space="preserve"> </w:t>
      </w:r>
      <w:proofErr w:type="spellStart"/>
      <w:r w:rsidRPr="0032032F">
        <w:rPr>
          <w:rStyle w:val="Gvdemetnitalik0ptbolukbraklyor"/>
          <w:rFonts w:ascii="Times New Roman" w:eastAsia="Calibri" w:hAnsi="Times New Roman"/>
          <w:iCs/>
          <w:sz w:val="24"/>
          <w:szCs w:val="24"/>
          <w:lang w:val="tr-TR"/>
        </w:rPr>
        <w:t>eta</w:t>
      </w:r>
      <w:proofErr w:type="spellEnd"/>
      <w:r w:rsidRPr="0032032F">
        <w:rPr>
          <w:rStyle w:val="Gvdemetnitalik0ptbolukbraklyor"/>
          <w:rFonts w:ascii="Times New Roman" w:eastAsia="Calibri" w:hAnsi="Times New Roman"/>
          <w:iCs/>
          <w:sz w:val="24"/>
          <w:szCs w:val="24"/>
          <w:lang w:val="tr-TR"/>
        </w:rPr>
        <w:t>]</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1993). </w:t>
      </w:r>
    </w:p>
    <w:p w:rsidR="00FA3E26" w:rsidRPr="0032032F" w:rsidRDefault="00FA3E26" w:rsidP="00094595">
      <w:pPr>
        <w:jc w:val="both"/>
        <w:rPr>
          <w:rFonts w:ascii="Times New Roman" w:hAnsi="Times New Roman"/>
          <w:b/>
          <w:i/>
          <w:sz w:val="24"/>
          <w:szCs w:val="24"/>
        </w:rPr>
      </w:pPr>
      <w:r w:rsidRPr="0032032F">
        <w:rPr>
          <w:rFonts w:ascii="Times New Roman" w:hAnsi="Times New Roman"/>
          <w:b/>
          <w:i/>
          <w:sz w:val="24"/>
          <w:szCs w:val="24"/>
        </w:rPr>
        <w:t>Bilgisayar teknolojisi</w:t>
      </w:r>
    </w:p>
    <w:p w:rsidR="00FA3E26" w:rsidRPr="0032032F" w:rsidRDefault="00FA3E26" w:rsidP="00372637">
      <w:pPr>
        <w:jc w:val="both"/>
        <w:rPr>
          <w:rFonts w:ascii="Times New Roman" w:hAnsi="Times New Roman"/>
          <w:sz w:val="24"/>
          <w:szCs w:val="24"/>
        </w:rPr>
      </w:pPr>
      <w:r w:rsidRPr="0032032F">
        <w:rPr>
          <w:rFonts w:ascii="Times New Roman" w:hAnsi="Times New Roman"/>
          <w:sz w:val="24"/>
          <w:szCs w:val="24"/>
        </w:rPr>
        <w:t>Tohumluk kalite değerlendirmelerinde bilgisayarların kullanımı; geleneksel tohum kalite analizlerinin sayısını arttırmak için gelecekte artacaktır. Araştırma; şimdilik, tohum testi durumlarında bilgisayarların nasıl kullanılabileceğini ortaya koymak yolu altında yürümektedir. En açık kullanımı, tohumluk test kayıtlarının sürdürülmesi yoluyla olmaktadır. Diğer yaklaşımlar ise; tohum test kurallarının derlenmesi, bilgisayar tarafından rahatça erişilebilecek merkezi kopmak diskler üzerine tohum analiz materyallerinin ve el kitaplarının derlenmesini içermektedir. Bu ise; tohum testinin standartlaştırılmasına yardımcı olacaktır. Diğer başka yararları ise bilgisayar kullanımlarının araştırılmaktadır. Bunların çoğunluğu; saflık veya çimlenme analizlerinin bazı yönlerini güçlendirmek üzere bilgisayarlı görüntülemeyi hizmete koymaktadır.</w:t>
      </w:r>
    </w:p>
    <w:p w:rsidR="00FA3E26" w:rsidRPr="0032032F" w:rsidRDefault="00FA3E26" w:rsidP="00372637">
      <w:pPr>
        <w:jc w:val="both"/>
        <w:rPr>
          <w:rFonts w:ascii="Times New Roman" w:hAnsi="Times New Roman"/>
          <w:b/>
          <w:i/>
          <w:sz w:val="24"/>
          <w:szCs w:val="24"/>
        </w:rPr>
      </w:pPr>
      <w:r w:rsidRPr="0032032F">
        <w:rPr>
          <w:rFonts w:ascii="Times New Roman" w:hAnsi="Times New Roman"/>
          <w:b/>
          <w:i/>
          <w:sz w:val="24"/>
          <w:szCs w:val="24"/>
        </w:rPr>
        <w:t xml:space="preserve">Saflık </w:t>
      </w:r>
    </w:p>
    <w:p w:rsidR="00FA3E26" w:rsidRPr="0032032F" w:rsidRDefault="00FA3E26">
      <w:pPr>
        <w:jc w:val="both"/>
        <w:rPr>
          <w:rFonts w:ascii="Times New Roman" w:hAnsi="Times New Roman"/>
          <w:sz w:val="24"/>
          <w:szCs w:val="24"/>
        </w:rPr>
      </w:pPr>
      <w:r w:rsidRPr="0032032F">
        <w:rPr>
          <w:rFonts w:ascii="Times New Roman" w:hAnsi="Times New Roman"/>
          <w:sz w:val="24"/>
          <w:szCs w:val="24"/>
        </w:rPr>
        <w:t>Yazılım programları; tohum teşhisinde tohum analizcilerine yardımcı olmak üzere geliştiriliyor bulunmaktadır. Soya fasulyesi tohumlarının</w:t>
      </w:r>
      <w:r w:rsidR="0009459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Misra</w:t>
      </w:r>
      <w:proofErr w:type="spellEnd"/>
      <w:r w:rsidRPr="0032032F">
        <w:rPr>
          <w:rFonts w:ascii="Times New Roman" w:hAnsi="Times New Roman"/>
          <w:sz w:val="24"/>
          <w:szCs w:val="24"/>
        </w:rPr>
        <w:t xml:space="preserve">, 1989; </w:t>
      </w:r>
      <w:proofErr w:type="spellStart"/>
      <w:r w:rsidRPr="0032032F">
        <w:rPr>
          <w:rFonts w:ascii="Times New Roman" w:hAnsi="Times New Roman"/>
          <w:sz w:val="24"/>
          <w:szCs w:val="24"/>
        </w:rPr>
        <w:t>Shyy</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Misra</w:t>
      </w:r>
      <w:proofErr w:type="spellEnd"/>
      <w:r w:rsidRPr="0032032F">
        <w:rPr>
          <w:rFonts w:ascii="Times New Roman" w:hAnsi="Times New Roman"/>
          <w:sz w:val="24"/>
          <w:szCs w:val="24"/>
        </w:rPr>
        <w:t>, 1989) ve bir dizi yabani ot tohumlarının</w:t>
      </w:r>
      <w:r w:rsidR="00094595">
        <w:rPr>
          <w:rFonts w:ascii="Times New Roman" w:hAnsi="Times New Roman"/>
          <w:sz w:val="24"/>
          <w:szCs w:val="24"/>
        </w:rPr>
        <w:t xml:space="preserve"> (</w:t>
      </w:r>
      <w:proofErr w:type="spellStart"/>
      <w:r w:rsidRPr="0032032F">
        <w:rPr>
          <w:rFonts w:ascii="Times New Roman" w:hAnsi="Times New Roman"/>
          <w:sz w:val="24"/>
          <w:szCs w:val="24"/>
        </w:rPr>
        <w:t>Peterson</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Krutz</w:t>
      </w:r>
      <w:proofErr w:type="spellEnd"/>
      <w:r w:rsidRPr="0032032F">
        <w:rPr>
          <w:rFonts w:ascii="Times New Roman" w:hAnsi="Times New Roman"/>
          <w:sz w:val="24"/>
          <w:szCs w:val="24"/>
        </w:rPr>
        <w:t xml:space="preserve">, 1992)  boyut, biçim, renk ve dokusu; artık bilgisayarlar kullanılarak değerlendirilebilmektedir. Yazılım programları; aynı </w:t>
      </w:r>
      <w:r w:rsidRPr="0032032F">
        <w:rPr>
          <w:rFonts w:ascii="Times New Roman" w:hAnsi="Times New Roman"/>
          <w:sz w:val="24"/>
          <w:szCs w:val="24"/>
        </w:rPr>
        <w:lastRenderedPageBreak/>
        <w:t xml:space="preserve">zamanda depolanmış bilgisayar kütüphanesinde bilinen desenlere göre karşılaştırmaların yapıldığı </w:t>
      </w:r>
      <w:proofErr w:type="spellStart"/>
      <w:r w:rsidRPr="0032032F">
        <w:rPr>
          <w:rFonts w:ascii="Times New Roman" w:hAnsi="Times New Roman"/>
          <w:sz w:val="24"/>
          <w:szCs w:val="24"/>
        </w:rPr>
        <w:t>genotip</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elektroforetik</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bandlama</w:t>
      </w:r>
      <w:proofErr w:type="spellEnd"/>
      <w:r w:rsidRPr="0032032F">
        <w:rPr>
          <w:rFonts w:ascii="Times New Roman" w:hAnsi="Times New Roman"/>
          <w:sz w:val="24"/>
          <w:szCs w:val="24"/>
        </w:rPr>
        <w:t xml:space="preserve"> desenlerini ayırt etmek üzere hazır bulunmaktadır</w:t>
      </w:r>
      <w:r w:rsidR="0009459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Bell</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1997).</w:t>
      </w:r>
      <w:r w:rsidR="00094595">
        <w:rPr>
          <w:rFonts w:ascii="Times New Roman" w:hAnsi="Times New Roman"/>
          <w:sz w:val="24"/>
          <w:szCs w:val="24"/>
        </w:rPr>
        <w:t xml:space="preserve"> B</w:t>
      </w:r>
      <w:r w:rsidRPr="0032032F">
        <w:rPr>
          <w:rFonts w:ascii="Times New Roman" w:hAnsi="Times New Roman"/>
          <w:sz w:val="24"/>
          <w:szCs w:val="24"/>
        </w:rPr>
        <w:t xml:space="preserve">ilgisayarlı görüntüleme; </w:t>
      </w:r>
      <w:proofErr w:type="spellStart"/>
      <w:r w:rsidRPr="0032032F">
        <w:rPr>
          <w:rFonts w:ascii="Times New Roman" w:hAnsi="Times New Roman"/>
          <w:sz w:val="24"/>
          <w:szCs w:val="24"/>
        </w:rPr>
        <w:t>diploid</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tetraploid</w:t>
      </w:r>
      <w:proofErr w:type="spellEnd"/>
      <w:r w:rsidRPr="0032032F">
        <w:rPr>
          <w:rFonts w:ascii="Times New Roman" w:hAnsi="Times New Roman"/>
          <w:sz w:val="24"/>
          <w:szCs w:val="24"/>
        </w:rPr>
        <w:t xml:space="preserve"> ot tohumlarını ayırt edebilmektedir</w:t>
      </w:r>
      <w:r w:rsidR="0009459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Berlage</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1987). Başkaları da; canlı dokusu havuzlarında depolanmış tohumlardaki </w:t>
      </w:r>
      <w:proofErr w:type="spellStart"/>
      <w:r w:rsidRPr="0032032F">
        <w:rPr>
          <w:rFonts w:ascii="Times New Roman" w:hAnsi="Times New Roman"/>
          <w:sz w:val="24"/>
          <w:szCs w:val="24"/>
        </w:rPr>
        <w:t>fenotipik</w:t>
      </w:r>
      <w:proofErr w:type="spellEnd"/>
      <w:r w:rsidRPr="0032032F">
        <w:rPr>
          <w:rFonts w:ascii="Times New Roman" w:hAnsi="Times New Roman"/>
          <w:sz w:val="24"/>
          <w:szCs w:val="24"/>
        </w:rPr>
        <w:t xml:space="preserve"> çeşitlenmeyi saptamak için renkli görüntü </w:t>
      </w:r>
      <w:proofErr w:type="spellStart"/>
      <w:r w:rsidRPr="0032032F">
        <w:rPr>
          <w:rFonts w:ascii="Times New Roman" w:hAnsi="Times New Roman"/>
          <w:sz w:val="24"/>
          <w:szCs w:val="24"/>
        </w:rPr>
        <w:t>veritabanlarını</w:t>
      </w:r>
      <w:proofErr w:type="spellEnd"/>
      <w:r w:rsidRPr="0032032F">
        <w:rPr>
          <w:rFonts w:ascii="Times New Roman" w:hAnsi="Times New Roman"/>
          <w:sz w:val="24"/>
          <w:szCs w:val="24"/>
        </w:rPr>
        <w:t xml:space="preserve"> oluşturmaktadır</w:t>
      </w:r>
      <w:r w:rsidR="0009459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Howarth</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Stanwood</w:t>
      </w:r>
      <w:proofErr w:type="spellEnd"/>
      <w:r w:rsidRPr="0032032F">
        <w:rPr>
          <w:rFonts w:ascii="Times New Roman" w:hAnsi="Times New Roman"/>
          <w:sz w:val="24"/>
          <w:szCs w:val="24"/>
        </w:rPr>
        <w:t xml:space="preserve">, 1994; </w:t>
      </w:r>
      <w:proofErr w:type="spellStart"/>
      <w:r w:rsidRPr="0032032F">
        <w:rPr>
          <w:rFonts w:ascii="Times New Roman" w:hAnsi="Times New Roman"/>
          <w:sz w:val="24"/>
          <w:szCs w:val="24"/>
        </w:rPr>
        <w:t>Panigrahi</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1995).  Tohum bütünlüğü ve sağlamlığı gibi fiziksel özellikler;</w:t>
      </w:r>
      <w:r w:rsidR="00094595">
        <w:rPr>
          <w:rFonts w:ascii="Times New Roman" w:hAnsi="Times New Roman"/>
          <w:sz w:val="24"/>
          <w:szCs w:val="24"/>
        </w:rPr>
        <w:t xml:space="preserve"> </w:t>
      </w:r>
      <w:r w:rsidRPr="0032032F">
        <w:rPr>
          <w:rFonts w:ascii="Times New Roman" w:hAnsi="Times New Roman"/>
          <w:sz w:val="24"/>
          <w:szCs w:val="24"/>
        </w:rPr>
        <w:t>bilgisayar görüntülemesiyle değerlendirilebilmektedir. Mısır tohumunun örneğin fiziksel bütünlüğü</w:t>
      </w:r>
      <w:r w:rsidR="0009459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Liao</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1993) ve sert bir yüzeye çarptırıldığında çıkardıkları </w:t>
      </w:r>
      <w:proofErr w:type="spellStart"/>
      <w:r w:rsidRPr="0032032F">
        <w:rPr>
          <w:rFonts w:ascii="Times New Roman" w:hAnsi="Times New Roman"/>
          <w:sz w:val="24"/>
          <w:szCs w:val="24"/>
        </w:rPr>
        <w:t>sessel</w:t>
      </w:r>
      <w:proofErr w:type="spellEnd"/>
      <w:r w:rsidRPr="0032032F">
        <w:rPr>
          <w:rFonts w:ascii="Times New Roman" w:hAnsi="Times New Roman"/>
          <w:sz w:val="24"/>
          <w:szCs w:val="24"/>
        </w:rPr>
        <w:t xml:space="preserve"> özelliklerinin yüksek hızlı ses ötesi analizleri yoluyla soya fasulyesine ait olanlar</w:t>
      </w:r>
      <w:r w:rsidR="0009459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Misra</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1990; </w:t>
      </w:r>
      <w:proofErr w:type="spellStart"/>
      <w:r w:rsidRPr="0032032F">
        <w:rPr>
          <w:rFonts w:ascii="Times New Roman" w:hAnsi="Times New Roman"/>
          <w:sz w:val="24"/>
          <w:szCs w:val="24"/>
        </w:rPr>
        <w:t>Shyy</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Misra</w:t>
      </w:r>
      <w:proofErr w:type="spellEnd"/>
      <w:r w:rsidRPr="0032032F">
        <w:rPr>
          <w:rFonts w:ascii="Times New Roman" w:hAnsi="Times New Roman"/>
          <w:sz w:val="24"/>
          <w:szCs w:val="24"/>
        </w:rPr>
        <w:t>, 1992) makine görüşüyle izlenebilmektedir.</w:t>
      </w:r>
    </w:p>
    <w:p w:rsidR="00FA3E26" w:rsidRPr="0032032F" w:rsidRDefault="00FA3E26">
      <w:pPr>
        <w:jc w:val="both"/>
        <w:rPr>
          <w:rFonts w:ascii="Times New Roman" w:hAnsi="Times New Roman"/>
          <w:b/>
          <w:i/>
          <w:sz w:val="24"/>
          <w:szCs w:val="24"/>
        </w:rPr>
      </w:pPr>
      <w:r w:rsidRPr="0032032F">
        <w:rPr>
          <w:rFonts w:ascii="Times New Roman" w:hAnsi="Times New Roman"/>
          <w:b/>
          <w:i/>
          <w:sz w:val="24"/>
          <w:szCs w:val="24"/>
        </w:rPr>
        <w:t>Çimlenme</w:t>
      </w:r>
    </w:p>
    <w:p w:rsidR="00FA3E26" w:rsidRPr="0032032F" w:rsidRDefault="00FA3E26">
      <w:pPr>
        <w:jc w:val="both"/>
        <w:rPr>
          <w:rFonts w:ascii="Times New Roman" w:hAnsi="Times New Roman"/>
          <w:sz w:val="24"/>
          <w:szCs w:val="24"/>
        </w:rPr>
      </w:pPr>
      <w:r w:rsidRPr="0032032F">
        <w:rPr>
          <w:rFonts w:ascii="Times New Roman" w:hAnsi="Times New Roman"/>
          <w:sz w:val="24"/>
          <w:szCs w:val="24"/>
        </w:rPr>
        <w:t xml:space="preserve">Bilgisayarlar keza, çeşitli tohum çimlenme/yaşam gücü analizleri amaçlarıyla da gelişmektedirler. </w:t>
      </w:r>
      <w:proofErr w:type="spellStart"/>
      <w:r w:rsidRPr="0032032F">
        <w:rPr>
          <w:rFonts w:ascii="Times New Roman" w:hAnsi="Times New Roman"/>
          <w:sz w:val="24"/>
          <w:szCs w:val="24"/>
        </w:rPr>
        <w:t>Howarth</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Stanwood</w:t>
      </w:r>
      <w:proofErr w:type="spellEnd"/>
      <w:r w:rsidRPr="0032032F">
        <w:rPr>
          <w:rFonts w:ascii="Times New Roman" w:hAnsi="Times New Roman"/>
          <w:sz w:val="24"/>
          <w:szCs w:val="24"/>
        </w:rPr>
        <w:t xml:space="preserve"> (1993b); tohum yaşam yeteneği ile irtibatlı olan mısır tohumu </w:t>
      </w:r>
      <w:proofErr w:type="spellStart"/>
      <w:r w:rsidRPr="0032032F">
        <w:rPr>
          <w:rFonts w:ascii="Times New Roman" w:hAnsi="Times New Roman"/>
          <w:sz w:val="24"/>
          <w:szCs w:val="24"/>
        </w:rPr>
        <w:t>tetrazolyum</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klorit</w:t>
      </w:r>
      <w:proofErr w:type="spellEnd"/>
      <w:r w:rsidRPr="0032032F">
        <w:rPr>
          <w:rFonts w:ascii="Times New Roman" w:hAnsi="Times New Roman"/>
          <w:sz w:val="24"/>
          <w:szCs w:val="24"/>
        </w:rPr>
        <w:t xml:space="preserve"> boyama desenlerini görüntülemek için bir yazılım programı geliştirdiler. Fide gelişim oranı belirlemeleri; değerlendirmelerde </w:t>
      </w:r>
      <w:proofErr w:type="spellStart"/>
      <w:r w:rsidRPr="0032032F">
        <w:rPr>
          <w:rFonts w:ascii="Times New Roman" w:hAnsi="Times New Roman"/>
          <w:sz w:val="24"/>
          <w:szCs w:val="24"/>
        </w:rPr>
        <w:t>periyodisite</w:t>
      </w:r>
      <w:proofErr w:type="spellEnd"/>
      <w:r w:rsidRPr="0032032F">
        <w:rPr>
          <w:rFonts w:ascii="Times New Roman" w:hAnsi="Times New Roman"/>
          <w:sz w:val="24"/>
          <w:szCs w:val="24"/>
        </w:rPr>
        <w:t xml:space="preserve"> ve tarafsızlık gereklilikleri dolayısıyla bilgisayar destekli teknoloji için ideal bir modeldir. Örneğin, görüntü analiz teknikleri; marul ve havuç</w:t>
      </w:r>
      <w:r w:rsidR="0009459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McCormac</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1990)  içi</w:t>
      </w:r>
      <w:r w:rsidR="00094595">
        <w:rPr>
          <w:rFonts w:ascii="Times New Roman" w:hAnsi="Times New Roman"/>
          <w:sz w:val="24"/>
          <w:szCs w:val="24"/>
        </w:rPr>
        <w:t>n ve marul ve sorgum(</w:t>
      </w:r>
      <w:proofErr w:type="spellStart"/>
      <w:r w:rsidR="00094595">
        <w:rPr>
          <w:rFonts w:ascii="Times New Roman" w:hAnsi="Times New Roman"/>
          <w:sz w:val="24"/>
          <w:szCs w:val="24"/>
        </w:rPr>
        <w:t>Howarth</w:t>
      </w:r>
      <w:proofErr w:type="spellEnd"/>
      <w:r w:rsidR="00094595">
        <w:rPr>
          <w:rFonts w:ascii="Times New Roman" w:hAnsi="Times New Roman"/>
          <w:sz w:val="24"/>
          <w:szCs w:val="24"/>
        </w:rPr>
        <w:t xml:space="preserve"> ve</w:t>
      </w:r>
      <w:r w:rsidRPr="0032032F">
        <w:rPr>
          <w:rFonts w:ascii="Times New Roman" w:hAnsi="Times New Roman"/>
          <w:sz w:val="24"/>
          <w:szCs w:val="24"/>
        </w:rPr>
        <w:t xml:space="preserve"> </w:t>
      </w:r>
      <w:proofErr w:type="spellStart"/>
      <w:r w:rsidRPr="0032032F">
        <w:rPr>
          <w:rFonts w:ascii="Times New Roman" w:hAnsi="Times New Roman"/>
          <w:sz w:val="24"/>
          <w:szCs w:val="24"/>
        </w:rPr>
        <w:t>Stanwood</w:t>
      </w:r>
      <w:proofErr w:type="spellEnd"/>
      <w:r w:rsidRPr="0032032F">
        <w:rPr>
          <w:rFonts w:ascii="Times New Roman" w:hAnsi="Times New Roman"/>
          <w:sz w:val="24"/>
          <w:szCs w:val="24"/>
        </w:rPr>
        <w:t>, 1993a)  için eğik levha yaklaşımları kullanılarak geliştirilmiş bulunmaktadır. Önceden belirlenmiş aralıklarla tohum sıvı sızıntılarının yayımı; iletkenlik test verilerin daha kapsamlı yorumlanmalarını sağlayan, bilgisayarlarla izlenebilmektedir</w:t>
      </w:r>
      <w:r w:rsidR="00094595">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Furman</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Style w:val="Gvdemetnitalik0ptbolukbraklyor"/>
          <w:rFonts w:ascii="Times New Roman" w:eastAsia="Calibri" w:hAnsi="Times New Roman"/>
          <w:iCs/>
          <w:sz w:val="24"/>
          <w:szCs w:val="24"/>
          <w:lang w:val="tr-TR"/>
        </w:rPr>
        <w:t xml:space="preserve"> </w:t>
      </w:r>
      <w:r w:rsidRPr="0032032F">
        <w:rPr>
          <w:rFonts w:ascii="Times New Roman" w:hAnsi="Times New Roman"/>
          <w:sz w:val="24"/>
          <w:szCs w:val="24"/>
        </w:rPr>
        <w:t xml:space="preserve">1987; </w:t>
      </w:r>
      <w:proofErr w:type="spellStart"/>
      <w:r w:rsidRPr="0032032F">
        <w:rPr>
          <w:rFonts w:ascii="Times New Roman" w:hAnsi="Times New Roman"/>
          <w:sz w:val="24"/>
          <w:szCs w:val="24"/>
        </w:rPr>
        <w:t>Giacomelli</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1987). Belki de, tohumluk kalite/yaşama gücü analizlerinde bilgisayarların en heyecan verici kullanımları; çiçeksi ve tek yıllık sebze bitkilerin </w:t>
      </w:r>
      <w:proofErr w:type="spellStart"/>
      <w:r w:rsidRPr="0032032F">
        <w:rPr>
          <w:rFonts w:ascii="Times New Roman" w:hAnsi="Times New Roman"/>
          <w:sz w:val="24"/>
          <w:szCs w:val="24"/>
        </w:rPr>
        <w:t>fideli</w:t>
      </w:r>
      <w:proofErr w:type="spellEnd"/>
      <w:r w:rsidRPr="0032032F">
        <w:rPr>
          <w:rFonts w:ascii="Times New Roman" w:hAnsi="Times New Roman"/>
          <w:sz w:val="24"/>
          <w:szCs w:val="24"/>
        </w:rPr>
        <w:t xml:space="preserve"> üretiminde olmaktadır. </w:t>
      </w:r>
      <w:proofErr w:type="spellStart"/>
      <w:r w:rsidRPr="0032032F">
        <w:rPr>
          <w:rFonts w:ascii="Times New Roman" w:hAnsi="Times New Roman"/>
          <w:sz w:val="24"/>
          <w:szCs w:val="24"/>
        </w:rPr>
        <w:t>Fideli</w:t>
      </w:r>
      <w:proofErr w:type="spellEnd"/>
      <w:r w:rsidRPr="0032032F">
        <w:rPr>
          <w:rFonts w:ascii="Times New Roman" w:hAnsi="Times New Roman"/>
          <w:sz w:val="24"/>
          <w:szCs w:val="24"/>
        </w:rPr>
        <w:t xml:space="preserve"> bitki üreticileri; yeknesak, fide katındaki her bir hücrede pazarlanabilir fide elde etmeyle ilgili olduklarından, boş hücreler; maliyetli ve zaman alıcı bir işlem olan- elle doldurulmayı gerektirmektedir. Bu gereklilik; sadece yüksek kaliteli tohumun üretimi ve pazarlanması üzerinde zorlu yükler bindirmektedir. Bu ihtiyaçlara; geri plandan bir fide katındaki fide örtüsünü bölümlere ayıran, boş hücreleri tespit eden ve dolduran ve dolu hücrelerdeki fide yaprak alanlarını hesaplayan bilgisayarların yardımıyla cevap verilmektedir</w:t>
      </w:r>
      <w:r w:rsidR="00165D9F">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Fly</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1992; </w:t>
      </w:r>
      <w:proofErr w:type="spellStart"/>
      <w:r w:rsidRPr="0032032F">
        <w:rPr>
          <w:rFonts w:ascii="Times New Roman" w:hAnsi="Times New Roman"/>
          <w:sz w:val="24"/>
          <w:szCs w:val="24"/>
        </w:rPr>
        <w:t>Hirvonen</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1992; </w:t>
      </w:r>
      <w:proofErr w:type="spellStart"/>
      <w:r w:rsidRPr="0032032F">
        <w:rPr>
          <w:rFonts w:ascii="Times New Roman" w:hAnsi="Times New Roman"/>
          <w:sz w:val="24"/>
          <w:szCs w:val="24"/>
        </w:rPr>
        <w:t>Sase</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 xml:space="preserve">et al, </w:t>
      </w:r>
      <w:r w:rsidRPr="0032032F">
        <w:rPr>
          <w:rFonts w:ascii="Times New Roman" w:hAnsi="Times New Roman"/>
          <w:sz w:val="24"/>
          <w:szCs w:val="24"/>
        </w:rPr>
        <w:t xml:space="preserve">1992; </w:t>
      </w:r>
      <w:proofErr w:type="spellStart"/>
      <w:r w:rsidRPr="0032032F">
        <w:rPr>
          <w:rFonts w:ascii="Times New Roman" w:hAnsi="Times New Roman"/>
          <w:sz w:val="24"/>
          <w:szCs w:val="24"/>
        </w:rPr>
        <w:t>Tai</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1994; </w:t>
      </w:r>
      <w:proofErr w:type="spellStart"/>
      <w:r w:rsidRPr="0032032F">
        <w:rPr>
          <w:rFonts w:ascii="Times New Roman" w:hAnsi="Times New Roman"/>
          <w:sz w:val="24"/>
          <w:szCs w:val="24"/>
        </w:rPr>
        <w:t>Giacommelli</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1996; </w:t>
      </w:r>
      <w:proofErr w:type="spellStart"/>
      <w:r w:rsidRPr="0032032F">
        <w:rPr>
          <w:rFonts w:ascii="Times New Roman" w:hAnsi="Times New Roman"/>
          <w:sz w:val="24"/>
          <w:szCs w:val="24"/>
        </w:rPr>
        <w:t>Ling</w:t>
      </w:r>
      <w:proofErr w:type="spellEnd"/>
      <w:r w:rsidRPr="0032032F">
        <w:rPr>
          <w:rFonts w:ascii="Times New Roman" w:hAnsi="Times New Roman"/>
          <w:sz w:val="24"/>
          <w:szCs w:val="24"/>
        </w:rPr>
        <w:t xml:space="preserve"> ve </w:t>
      </w:r>
      <w:proofErr w:type="spellStart"/>
      <w:r w:rsidRPr="0032032F">
        <w:rPr>
          <w:rFonts w:ascii="Times New Roman" w:hAnsi="Times New Roman"/>
          <w:sz w:val="24"/>
          <w:szCs w:val="24"/>
        </w:rPr>
        <w:t>Ruzhitsky</w:t>
      </w:r>
      <w:proofErr w:type="spellEnd"/>
      <w:r w:rsidRPr="0032032F">
        <w:rPr>
          <w:rFonts w:ascii="Times New Roman" w:hAnsi="Times New Roman"/>
          <w:sz w:val="24"/>
          <w:szCs w:val="24"/>
        </w:rPr>
        <w:t>, 1996). Bu saptamalar; tohum firmalarınca bir endeks değeri olarak ifade edilmektedir ve yetiştiriciye etiket üzerinde temin edilmektedir.</w:t>
      </w:r>
    </w:p>
    <w:p w:rsidR="00FA3E26" w:rsidRPr="0032032F" w:rsidRDefault="00FA3E26">
      <w:pPr>
        <w:jc w:val="both"/>
        <w:rPr>
          <w:rFonts w:ascii="Times New Roman" w:hAnsi="Times New Roman"/>
          <w:b/>
          <w:i/>
          <w:sz w:val="24"/>
          <w:szCs w:val="24"/>
        </w:rPr>
      </w:pPr>
      <w:r w:rsidRPr="0032032F">
        <w:rPr>
          <w:rFonts w:ascii="Times New Roman" w:hAnsi="Times New Roman"/>
          <w:b/>
          <w:i/>
          <w:sz w:val="24"/>
          <w:szCs w:val="24"/>
        </w:rPr>
        <w:t>Tohum güçlendirmeleri</w:t>
      </w:r>
    </w:p>
    <w:p w:rsidR="00FA3E26" w:rsidRPr="0032032F" w:rsidRDefault="00FA3E26">
      <w:pPr>
        <w:jc w:val="both"/>
        <w:rPr>
          <w:rFonts w:ascii="Times New Roman" w:hAnsi="Times New Roman"/>
          <w:sz w:val="24"/>
          <w:szCs w:val="24"/>
        </w:rPr>
      </w:pPr>
      <w:r w:rsidRPr="0032032F">
        <w:rPr>
          <w:rFonts w:ascii="Times New Roman" w:hAnsi="Times New Roman"/>
          <w:sz w:val="24"/>
          <w:szCs w:val="24"/>
        </w:rPr>
        <w:t xml:space="preserve">Yüksek değerli tohumlar giderek performanslarını daha da ileri seviyelere çıkarmak üzere değişik ön işlemlere tabi tutulmaktadırlar. Bu husus; bilhassa üreticilerin beklentilerinin, fide tepsisindeki tüm tohumların hızlı, yeknesak çıkışlarıyla izlenen bir hücrede tek bir tohumun yerleşmesini işin içerisine kattığı hallerde </w:t>
      </w:r>
      <w:proofErr w:type="spellStart"/>
      <w:r w:rsidRPr="0032032F">
        <w:rPr>
          <w:rFonts w:ascii="Times New Roman" w:hAnsi="Times New Roman"/>
          <w:sz w:val="24"/>
          <w:szCs w:val="24"/>
        </w:rPr>
        <w:t>fideli</w:t>
      </w:r>
      <w:proofErr w:type="spellEnd"/>
      <w:r w:rsidR="00165D9F">
        <w:rPr>
          <w:rFonts w:ascii="Times New Roman" w:hAnsi="Times New Roman"/>
          <w:sz w:val="24"/>
          <w:szCs w:val="24"/>
        </w:rPr>
        <w:t xml:space="preserve"> </w:t>
      </w:r>
      <w:r w:rsidRPr="0032032F">
        <w:rPr>
          <w:rFonts w:ascii="Times New Roman" w:hAnsi="Times New Roman"/>
          <w:sz w:val="24"/>
          <w:szCs w:val="24"/>
        </w:rPr>
        <w:t xml:space="preserve">(şaşırtmalı) bitki üretimi için doğrudur. Bu beklentilere cevap vermek adına, tohum firmaları; tohum </w:t>
      </w:r>
      <w:proofErr w:type="spellStart"/>
      <w:r w:rsidRPr="0032032F">
        <w:rPr>
          <w:rFonts w:ascii="Times New Roman" w:hAnsi="Times New Roman"/>
          <w:sz w:val="24"/>
          <w:szCs w:val="24"/>
        </w:rPr>
        <w:t>peletleri</w:t>
      </w:r>
      <w:proofErr w:type="spellEnd"/>
      <w:r w:rsidRPr="0032032F">
        <w:rPr>
          <w:rFonts w:ascii="Times New Roman" w:hAnsi="Times New Roman"/>
          <w:sz w:val="24"/>
          <w:szCs w:val="24"/>
        </w:rPr>
        <w:t xml:space="preserve"> ve kaplamalarını ihtiva eden, fiziksel tohum güçlendirmelerini geliştirmişlerdir. Tohum </w:t>
      </w:r>
      <w:proofErr w:type="spellStart"/>
      <w:r w:rsidRPr="0032032F">
        <w:rPr>
          <w:rFonts w:ascii="Times New Roman" w:hAnsi="Times New Roman"/>
          <w:sz w:val="24"/>
          <w:szCs w:val="24"/>
        </w:rPr>
        <w:t>peletleri</w:t>
      </w:r>
      <w:proofErr w:type="spellEnd"/>
      <w:r w:rsidRPr="0032032F">
        <w:rPr>
          <w:rFonts w:ascii="Times New Roman" w:hAnsi="Times New Roman"/>
          <w:sz w:val="24"/>
          <w:szCs w:val="24"/>
        </w:rPr>
        <w:t xml:space="preserve">; bu yolla küçük ve hafif tohumları daha büyük ve ağır yaparak ve biçimsiz şekilli tohumları tek düze şekilde yuvarlak hale getirerek tümüyle tohumun biçimini kapatmaktadır: her iki işlem de mekanik </w:t>
      </w:r>
      <w:r w:rsidRPr="0032032F">
        <w:rPr>
          <w:rFonts w:ascii="Times New Roman" w:hAnsi="Times New Roman"/>
          <w:sz w:val="24"/>
          <w:szCs w:val="24"/>
        </w:rPr>
        <w:lastRenderedPageBreak/>
        <w:t xml:space="preserve">ekicilerle doğru ekim yapmayı kolaylaştırmaktadır. Tohum kaplama işlemleri; tohum performansını geliştirir fakat tohum biçimini kapatmaz. Geleneksel olarak, bir bulamaç içerisinde uygulanmaktadırlar ancak halen geçerli eğilim; katkılarının yapışkanlı bir polimerin boyalı çözeltisinde çözündüğü film kaplayıcıların kullanımına doğru kaymaktadır. Bu; böylelikle kimyasal madde ve elle işlem görme sırasında gereksiz insan </w:t>
      </w:r>
      <w:proofErr w:type="spellStart"/>
      <w:r w:rsidRPr="0032032F">
        <w:rPr>
          <w:rFonts w:ascii="Times New Roman" w:hAnsi="Times New Roman"/>
          <w:sz w:val="24"/>
          <w:szCs w:val="24"/>
        </w:rPr>
        <w:t>maruziyetinin</w:t>
      </w:r>
      <w:proofErr w:type="spellEnd"/>
      <w:r w:rsidRPr="0032032F">
        <w:rPr>
          <w:rFonts w:ascii="Times New Roman" w:hAnsi="Times New Roman"/>
          <w:sz w:val="24"/>
          <w:szCs w:val="24"/>
        </w:rPr>
        <w:t xml:space="preserve"> istenmeyen çıkışıyla bağlantılı “toz uzaklaştırma” sorunlarını eşzamanlı olarak azaltırken çevresel kaygılara cevap vererek, büyüme teşvik edici kimyasalları en az düzeylerde uyulama imkân tanımaktadır.  Tohum </w:t>
      </w:r>
      <w:proofErr w:type="spellStart"/>
      <w:r w:rsidRPr="0032032F">
        <w:rPr>
          <w:rFonts w:ascii="Times New Roman" w:hAnsi="Times New Roman"/>
          <w:sz w:val="24"/>
          <w:szCs w:val="24"/>
        </w:rPr>
        <w:t>peleti</w:t>
      </w:r>
      <w:proofErr w:type="spellEnd"/>
      <w:r w:rsidRPr="0032032F">
        <w:rPr>
          <w:rFonts w:ascii="Times New Roman" w:hAnsi="Times New Roman"/>
          <w:sz w:val="24"/>
          <w:szCs w:val="24"/>
        </w:rPr>
        <w:t xml:space="preserve">/kaplamasını uygulama işlemi; aynı zamanda, tohum kalitesine de etkide bulunmaktadır. Örneğin, </w:t>
      </w:r>
      <w:proofErr w:type="spellStart"/>
      <w:r w:rsidRPr="0032032F">
        <w:rPr>
          <w:rFonts w:ascii="Times New Roman" w:hAnsi="Times New Roman"/>
          <w:sz w:val="24"/>
          <w:szCs w:val="24"/>
        </w:rPr>
        <w:t>peletleme</w:t>
      </w:r>
      <w:proofErr w:type="spellEnd"/>
      <w:r w:rsidRPr="0032032F">
        <w:rPr>
          <w:rFonts w:ascii="Times New Roman" w:hAnsi="Times New Roman"/>
          <w:sz w:val="24"/>
          <w:szCs w:val="24"/>
        </w:rPr>
        <w:t xml:space="preserve"> ve kaplama materyalleri; uygulam</w:t>
      </w:r>
      <w:r w:rsidR="00165D9F">
        <w:rPr>
          <w:rFonts w:ascii="Times New Roman" w:hAnsi="Times New Roman"/>
          <w:sz w:val="24"/>
          <w:szCs w:val="24"/>
        </w:rPr>
        <w:t>a</w:t>
      </w:r>
      <w:r w:rsidRPr="0032032F">
        <w:rPr>
          <w:rFonts w:ascii="Times New Roman" w:hAnsi="Times New Roman"/>
          <w:sz w:val="24"/>
          <w:szCs w:val="24"/>
        </w:rPr>
        <w:t xml:space="preserve"> sırasında “yaş” olurlar ve arttırılan solunuma ve düşürülen tohum kalitesine yol açan çimlenme </w:t>
      </w:r>
      <w:proofErr w:type="gramStart"/>
      <w:r w:rsidRPr="0032032F">
        <w:rPr>
          <w:rFonts w:ascii="Times New Roman" w:hAnsi="Times New Roman"/>
          <w:sz w:val="24"/>
          <w:szCs w:val="24"/>
        </w:rPr>
        <w:t>prosesini</w:t>
      </w:r>
      <w:proofErr w:type="gramEnd"/>
      <w:r w:rsidRPr="0032032F">
        <w:rPr>
          <w:rFonts w:ascii="Times New Roman" w:hAnsi="Times New Roman"/>
          <w:sz w:val="24"/>
          <w:szCs w:val="24"/>
        </w:rPr>
        <w:t xml:space="preserve"> istemeyerek tetikleyebilir. Kuruduktan sonra çok sert hal alan </w:t>
      </w:r>
      <w:proofErr w:type="spellStart"/>
      <w:r w:rsidRPr="0032032F">
        <w:rPr>
          <w:rFonts w:ascii="Times New Roman" w:hAnsi="Times New Roman"/>
          <w:sz w:val="24"/>
          <w:szCs w:val="24"/>
        </w:rPr>
        <w:t>peletleme</w:t>
      </w:r>
      <w:proofErr w:type="spellEnd"/>
      <w:r w:rsidRPr="0032032F">
        <w:rPr>
          <w:rFonts w:ascii="Times New Roman" w:hAnsi="Times New Roman"/>
          <w:sz w:val="24"/>
          <w:szCs w:val="24"/>
        </w:rPr>
        <w:t xml:space="preserve"> materyalleri; kökçük çıkışlarını da kısıtlayabilir. Başka hallerde ise, </w:t>
      </w:r>
      <w:proofErr w:type="spellStart"/>
      <w:r w:rsidRPr="0032032F">
        <w:rPr>
          <w:rFonts w:ascii="Times New Roman" w:hAnsi="Times New Roman"/>
          <w:sz w:val="24"/>
          <w:szCs w:val="24"/>
        </w:rPr>
        <w:t>peletler</w:t>
      </w:r>
      <w:proofErr w:type="spellEnd"/>
      <w:r w:rsidRPr="0032032F">
        <w:rPr>
          <w:rFonts w:ascii="Times New Roman" w:hAnsi="Times New Roman"/>
          <w:sz w:val="24"/>
          <w:szCs w:val="24"/>
        </w:rPr>
        <w:t xml:space="preserve">; hassas ekime tehlikeye düşüren ve dahası bir saflık değerlendirmesi yürüten tohum analizcisine zorluk çıkaran çoklu tohumlar etrafta oluşturur. </w:t>
      </w:r>
      <w:proofErr w:type="spellStart"/>
      <w:r w:rsidRPr="0032032F">
        <w:rPr>
          <w:rFonts w:ascii="Times New Roman" w:hAnsi="Times New Roman"/>
          <w:sz w:val="24"/>
          <w:szCs w:val="24"/>
        </w:rPr>
        <w:t>Peletleme</w:t>
      </w:r>
      <w:proofErr w:type="spellEnd"/>
      <w:r w:rsidRPr="0032032F">
        <w:rPr>
          <w:rFonts w:ascii="Times New Roman" w:hAnsi="Times New Roman"/>
          <w:sz w:val="24"/>
          <w:szCs w:val="24"/>
        </w:rPr>
        <w:t xml:space="preserve"> ve kaplama işlemlerinin her ikisinde de, büyüme teşvik edici kimyasallar tohum performansını geliştirmek için eklenebilmektedir. Tohum analizcileri; fizyolojik bir etki oluşturma yeteneği düzeylerinde büyüme teşvik edici kimyasalın varlığını doğrulayan testler geliştirmek zorunda kalacaklardır. Bir başka yaklaşım ise tohum performansını geliştirmeye yönelik; polietilen glikol (PEG) veya çeşitli tuzlar, veya </w:t>
      </w:r>
      <w:proofErr w:type="spellStart"/>
      <w:r w:rsidRPr="0032032F">
        <w:rPr>
          <w:rFonts w:ascii="Times New Roman" w:hAnsi="Times New Roman"/>
          <w:sz w:val="24"/>
          <w:szCs w:val="24"/>
        </w:rPr>
        <w:t>matrikondisyonlama</w:t>
      </w:r>
      <w:proofErr w:type="spellEnd"/>
      <w:r w:rsidRPr="0032032F">
        <w:rPr>
          <w:rFonts w:ascii="Times New Roman" w:hAnsi="Times New Roman"/>
          <w:sz w:val="24"/>
          <w:szCs w:val="24"/>
        </w:rPr>
        <w:t xml:space="preserve"> gibi kurutma işlemi ile takip edilen doğrudan su uygulaması</w:t>
      </w:r>
      <w:r w:rsidR="00165D9F">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Khan</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1992) ve varilde ön çimlendirme</w:t>
      </w:r>
      <w:r w:rsidR="00165D9F">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Rowse</w:t>
      </w:r>
      <w:proofErr w:type="spellEnd"/>
      <w:r w:rsidRPr="0032032F">
        <w:rPr>
          <w:rFonts w:ascii="Times New Roman" w:hAnsi="Times New Roman"/>
          <w:sz w:val="24"/>
          <w:szCs w:val="24"/>
        </w:rPr>
        <w:t xml:space="preserve">, 1996) gibi </w:t>
      </w:r>
      <w:proofErr w:type="spellStart"/>
      <w:r w:rsidRPr="0032032F">
        <w:rPr>
          <w:rFonts w:ascii="Times New Roman" w:hAnsi="Times New Roman"/>
          <w:sz w:val="24"/>
          <w:szCs w:val="24"/>
        </w:rPr>
        <w:t>ozmotikler</w:t>
      </w:r>
      <w:proofErr w:type="spellEnd"/>
      <w:r w:rsidRPr="0032032F">
        <w:rPr>
          <w:rFonts w:ascii="Times New Roman" w:hAnsi="Times New Roman"/>
          <w:sz w:val="24"/>
          <w:szCs w:val="24"/>
        </w:rPr>
        <w:t xml:space="preserve"> kullanarak gerçekleştirilen bir </w:t>
      </w:r>
      <w:proofErr w:type="spellStart"/>
      <w:r w:rsidRPr="0032032F">
        <w:rPr>
          <w:rFonts w:ascii="Times New Roman" w:hAnsi="Times New Roman"/>
          <w:sz w:val="24"/>
          <w:szCs w:val="24"/>
        </w:rPr>
        <w:t>hidrasyon</w:t>
      </w:r>
      <w:proofErr w:type="spellEnd"/>
      <w:r w:rsidRPr="0032032F">
        <w:rPr>
          <w:rFonts w:ascii="Times New Roman" w:hAnsi="Times New Roman"/>
          <w:sz w:val="24"/>
          <w:szCs w:val="24"/>
        </w:rPr>
        <w:t>/</w:t>
      </w:r>
      <w:proofErr w:type="spellStart"/>
      <w:r w:rsidRPr="0032032F">
        <w:rPr>
          <w:rFonts w:ascii="Times New Roman" w:hAnsi="Times New Roman"/>
          <w:sz w:val="24"/>
          <w:szCs w:val="24"/>
        </w:rPr>
        <w:t>dehidrasyon</w:t>
      </w:r>
      <w:proofErr w:type="spellEnd"/>
      <w:r w:rsidRPr="0032032F">
        <w:rPr>
          <w:rFonts w:ascii="Times New Roman" w:hAnsi="Times New Roman"/>
          <w:sz w:val="24"/>
          <w:szCs w:val="24"/>
        </w:rPr>
        <w:t xml:space="preserve"> işlemi olan ön çimlendirmeyi içermektedir</w:t>
      </w:r>
      <w:r w:rsidR="00165D9F">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Mauromicale</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Cavallaro</w:t>
      </w:r>
      <w:proofErr w:type="spellEnd"/>
      <w:r w:rsidRPr="0032032F">
        <w:rPr>
          <w:rFonts w:ascii="Times New Roman" w:hAnsi="Times New Roman"/>
          <w:sz w:val="24"/>
          <w:szCs w:val="24"/>
        </w:rPr>
        <w:t xml:space="preserve">, 1995; </w:t>
      </w:r>
      <w:proofErr w:type="spellStart"/>
      <w:r w:rsidRPr="0032032F">
        <w:rPr>
          <w:rFonts w:ascii="Times New Roman" w:hAnsi="Times New Roman"/>
          <w:sz w:val="24"/>
          <w:szCs w:val="24"/>
        </w:rPr>
        <w:t>Perez</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Garcia</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1995; </w:t>
      </w:r>
      <w:proofErr w:type="spellStart"/>
      <w:r w:rsidRPr="0032032F">
        <w:rPr>
          <w:rFonts w:ascii="Times New Roman" w:hAnsi="Times New Roman"/>
          <w:sz w:val="24"/>
          <w:szCs w:val="24"/>
        </w:rPr>
        <w:t>Oluoch</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Wslbaum</w:t>
      </w:r>
      <w:proofErr w:type="spellEnd"/>
      <w:r w:rsidRPr="0032032F">
        <w:rPr>
          <w:rFonts w:ascii="Times New Roman" w:hAnsi="Times New Roman"/>
          <w:sz w:val="24"/>
          <w:szCs w:val="24"/>
        </w:rPr>
        <w:t xml:space="preserve">, 1996). Bu </w:t>
      </w:r>
      <w:proofErr w:type="spellStart"/>
      <w:r w:rsidRPr="0032032F">
        <w:rPr>
          <w:rFonts w:ascii="Times New Roman" w:hAnsi="Times New Roman"/>
          <w:sz w:val="24"/>
          <w:szCs w:val="24"/>
        </w:rPr>
        <w:t>hidrasyon</w:t>
      </w:r>
      <w:proofErr w:type="spellEnd"/>
      <w:r w:rsidRPr="0032032F">
        <w:rPr>
          <w:rFonts w:ascii="Times New Roman" w:hAnsi="Times New Roman"/>
          <w:sz w:val="24"/>
          <w:szCs w:val="24"/>
        </w:rPr>
        <w:t xml:space="preserve"> </w:t>
      </w:r>
      <w:proofErr w:type="gramStart"/>
      <w:r w:rsidRPr="0032032F">
        <w:rPr>
          <w:rFonts w:ascii="Times New Roman" w:hAnsi="Times New Roman"/>
          <w:sz w:val="24"/>
          <w:szCs w:val="24"/>
        </w:rPr>
        <w:t>prosesi</w:t>
      </w:r>
      <w:proofErr w:type="gramEnd"/>
      <w:r w:rsidRPr="0032032F">
        <w:rPr>
          <w:rFonts w:ascii="Times New Roman" w:hAnsi="Times New Roman"/>
          <w:sz w:val="24"/>
          <w:szCs w:val="24"/>
        </w:rPr>
        <w:t>;</w:t>
      </w:r>
      <w:r w:rsidR="00165D9F">
        <w:rPr>
          <w:rFonts w:ascii="Times New Roman" w:hAnsi="Times New Roman"/>
          <w:sz w:val="24"/>
          <w:szCs w:val="24"/>
        </w:rPr>
        <w:t xml:space="preserve"> </w:t>
      </w:r>
      <w:r w:rsidRPr="0032032F">
        <w:rPr>
          <w:rFonts w:ascii="Times New Roman" w:hAnsi="Times New Roman"/>
          <w:sz w:val="24"/>
          <w:szCs w:val="24"/>
        </w:rPr>
        <w:t xml:space="preserve">çimlenmenin en erken fizyolojik safhalarını başlatır ve daha hızlı ve tek düze fide çıkışları ile neticelenen, beklide tohum depolama esnasında </w:t>
      </w:r>
      <w:proofErr w:type="spellStart"/>
      <w:r w:rsidRPr="0032032F">
        <w:rPr>
          <w:rFonts w:ascii="Times New Roman" w:hAnsi="Times New Roman"/>
          <w:sz w:val="24"/>
          <w:szCs w:val="24"/>
        </w:rPr>
        <w:t>zararlanmış</w:t>
      </w:r>
      <w:proofErr w:type="spellEnd"/>
      <w:r w:rsidRPr="0032032F">
        <w:rPr>
          <w:rFonts w:ascii="Times New Roman" w:hAnsi="Times New Roman"/>
          <w:sz w:val="24"/>
          <w:szCs w:val="24"/>
        </w:rPr>
        <w:t xml:space="preserve"> hücre zarlarının ve </w:t>
      </w:r>
      <w:proofErr w:type="spellStart"/>
      <w:r w:rsidRPr="0032032F">
        <w:rPr>
          <w:rFonts w:ascii="Times New Roman" w:hAnsi="Times New Roman"/>
          <w:sz w:val="24"/>
          <w:szCs w:val="24"/>
        </w:rPr>
        <w:t>organellerin</w:t>
      </w:r>
      <w:proofErr w:type="spellEnd"/>
      <w:r w:rsidRPr="0032032F">
        <w:rPr>
          <w:rFonts w:ascii="Times New Roman" w:hAnsi="Times New Roman"/>
          <w:sz w:val="24"/>
          <w:szCs w:val="24"/>
        </w:rPr>
        <w:t xml:space="preserve"> fizyolojik onarımlarına</w:t>
      </w:r>
      <w:r w:rsidR="00165D9F">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Copeland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McDonald, 1995) önayak olmaktadır. Bununla birlikte, ön çimlendirme; tohum kali</w:t>
      </w:r>
      <w:r w:rsidR="00165D9F">
        <w:rPr>
          <w:rFonts w:ascii="Times New Roman" w:hAnsi="Times New Roman"/>
          <w:sz w:val="24"/>
          <w:szCs w:val="24"/>
        </w:rPr>
        <w:t>tesini düşürebilmektedir</w:t>
      </w:r>
      <w:r w:rsidRPr="0032032F">
        <w:rPr>
          <w:rFonts w:ascii="Times New Roman" w:hAnsi="Times New Roman"/>
          <w:sz w:val="24"/>
          <w:szCs w:val="24"/>
        </w:rPr>
        <w:t>. Örneğin, ön çimlendirilmiş tohumlar; tohum yaşam yeteneğini azaltan ve çimlenme hızını düşüren daha kısa depolama ömrüne sahip olabilmektedir</w:t>
      </w:r>
      <w:r w:rsidR="00165D9F">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Carpenter</w:t>
      </w:r>
      <w:proofErr w:type="spellEnd"/>
      <w:r w:rsidRPr="0032032F">
        <w:rPr>
          <w:rFonts w:ascii="Times New Roman" w:hAnsi="Times New Roman"/>
          <w:sz w:val="24"/>
          <w:szCs w:val="24"/>
        </w:rPr>
        <w:t xml:space="preserve">, 1989; </w:t>
      </w:r>
      <w:proofErr w:type="spellStart"/>
      <w:r w:rsidRPr="0032032F">
        <w:rPr>
          <w:rFonts w:ascii="Times New Roman" w:hAnsi="Times New Roman"/>
          <w:sz w:val="24"/>
          <w:szCs w:val="24"/>
        </w:rPr>
        <w:t>Jensen</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Ison,1994). Bu belki de gelişmekte olana kökçük uçunda fiziksel yetersizliklere yol açan</w:t>
      </w:r>
      <w:r w:rsidR="00165D9F">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Maude</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1994) geri kuruma esnasında maruz kalınan tohum hücre zarı zararına</w:t>
      </w:r>
      <w:r w:rsidR="00165D9F">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Huang</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w:t>
      </w:r>
      <w:proofErr w:type="spellStart"/>
      <w:r w:rsidRPr="0032032F">
        <w:rPr>
          <w:rFonts w:ascii="Times New Roman" w:hAnsi="Times New Roman"/>
          <w:sz w:val="24"/>
          <w:szCs w:val="24"/>
        </w:rPr>
        <w:t>Zou</w:t>
      </w:r>
      <w:proofErr w:type="spellEnd"/>
      <w:r w:rsidRPr="0032032F">
        <w:rPr>
          <w:rFonts w:ascii="Times New Roman" w:hAnsi="Times New Roman"/>
          <w:sz w:val="24"/>
          <w:szCs w:val="24"/>
        </w:rPr>
        <w:t xml:space="preserve">, 1989; </w:t>
      </w:r>
      <w:proofErr w:type="spellStart"/>
      <w:r w:rsidRPr="0032032F">
        <w:rPr>
          <w:rFonts w:ascii="Times New Roman" w:hAnsi="Times New Roman"/>
          <w:sz w:val="24"/>
          <w:szCs w:val="24"/>
        </w:rPr>
        <w:t>Finch-Savage</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w:t>
      </w:r>
      <w:r w:rsidRPr="0032032F">
        <w:rPr>
          <w:rFonts w:ascii="Times New Roman" w:hAnsi="Times New Roman"/>
          <w:sz w:val="24"/>
          <w:szCs w:val="24"/>
        </w:rPr>
        <w:t xml:space="preserve"> a/., 1991; Armstrong </w:t>
      </w:r>
      <w:proofErr w:type="spellStart"/>
      <w:r w:rsidRPr="0032032F">
        <w:rPr>
          <w:rFonts w:ascii="Times New Roman" w:hAnsi="Times New Roman"/>
          <w:sz w:val="24"/>
          <w:szCs w:val="24"/>
        </w:rPr>
        <w:t>and</w:t>
      </w:r>
      <w:proofErr w:type="spellEnd"/>
      <w:r w:rsidRPr="0032032F">
        <w:rPr>
          <w:rFonts w:ascii="Times New Roman" w:hAnsi="Times New Roman"/>
          <w:sz w:val="24"/>
          <w:szCs w:val="24"/>
        </w:rPr>
        <w:t xml:space="preserve"> McDonald, 1992)  yüklenebilir. Bir diğer faktör de tohum performansını etkileyen; ön çimlendirme sırasında kullanılan </w:t>
      </w:r>
      <w:proofErr w:type="spellStart"/>
      <w:r w:rsidRPr="0032032F">
        <w:rPr>
          <w:rFonts w:ascii="Times New Roman" w:hAnsi="Times New Roman"/>
          <w:sz w:val="24"/>
          <w:szCs w:val="24"/>
        </w:rPr>
        <w:t>ozmotik</w:t>
      </w:r>
      <w:proofErr w:type="spellEnd"/>
      <w:r w:rsidRPr="0032032F">
        <w:rPr>
          <w:rFonts w:ascii="Times New Roman" w:hAnsi="Times New Roman"/>
          <w:sz w:val="24"/>
          <w:szCs w:val="24"/>
        </w:rPr>
        <w:t xml:space="preserve"> ortamın cinsidir. Domates ve kuşkonmazda, inorganik tuzlar; hücre zarı hasarı ve </w:t>
      </w:r>
      <w:proofErr w:type="spellStart"/>
      <w:r w:rsidRPr="0032032F">
        <w:rPr>
          <w:rFonts w:ascii="Times New Roman" w:hAnsi="Times New Roman"/>
          <w:sz w:val="24"/>
          <w:szCs w:val="24"/>
        </w:rPr>
        <w:t>enzimatik</w:t>
      </w:r>
      <w:proofErr w:type="spellEnd"/>
      <w:r w:rsidRPr="0032032F">
        <w:rPr>
          <w:rFonts w:ascii="Times New Roman" w:hAnsi="Times New Roman"/>
          <w:sz w:val="24"/>
          <w:szCs w:val="24"/>
        </w:rPr>
        <w:t xml:space="preserve"> değiş</w:t>
      </w:r>
      <w:r w:rsidR="00165D9F">
        <w:rPr>
          <w:rFonts w:ascii="Times New Roman" w:hAnsi="Times New Roman"/>
          <w:sz w:val="24"/>
          <w:szCs w:val="24"/>
        </w:rPr>
        <w:t>im</w:t>
      </w:r>
      <w:r w:rsidRPr="0032032F">
        <w:rPr>
          <w:rFonts w:ascii="Times New Roman" w:hAnsi="Times New Roman"/>
          <w:sz w:val="24"/>
          <w:szCs w:val="24"/>
        </w:rPr>
        <w:t>ler yoluyla PEG’ den tohumlara daha zararlı olmuştu</w:t>
      </w:r>
      <w:r w:rsidR="00165D9F">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Frett</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r w:rsidR="00165D9F">
        <w:rPr>
          <w:rFonts w:ascii="Times New Roman" w:hAnsi="Times New Roman"/>
          <w:sz w:val="24"/>
          <w:szCs w:val="24"/>
        </w:rPr>
        <w:t xml:space="preserve"> 1991). Ön çimlendirme sı</w:t>
      </w:r>
      <w:r w:rsidRPr="0032032F">
        <w:rPr>
          <w:rFonts w:ascii="Times New Roman" w:hAnsi="Times New Roman"/>
          <w:sz w:val="24"/>
          <w:szCs w:val="24"/>
        </w:rPr>
        <w:t>rasında tohumlara temin edilen oksijen miktarı da performansı etkiler. Düşük oksijen düzeyleri</w:t>
      </w:r>
      <w:r w:rsidR="00165D9F">
        <w:rPr>
          <w:rFonts w:ascii="Times New Roman" w:hAnsi="Times New Roman"/>
          <w:sz w:val="24"/>
          <w:szCs w:val="24"/>
        </w:rPr>
        <w:t xml:space="preserve"> </w:t>
      </w:r>
      <w:r w:rsidRPr="0032032F">
        <w:rPr>
          <w:rFonts w:ascii="Times New Roman" w:hAnsi="Times New Roman"/>
          <w:sz w:val="24"/>
          <w:szCs w:val="24"/>
        </w:rPr>
        <w:t>(&lt;21%); saf oksijende ön çimlendirilmiş tohumlara nazaran daha iyi misk kavunu tohum performansı şeklinde netice vermişti</w:t>
      </w:r>
      <w:r w:rsidR="00165D9F">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Yeoung</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Fonts w:ascii="Times New Roman" w:hAnsi="Times New Roman"/>
          <w:sz w:val="24"/>
          <w:szCs w:val="24"/>
        </w:rPr>
        <w:t xml:space="preserve"> 1996).</w:t>
      </w:r>
    </w:p>
    <w:p w:rsidR="00FA3E26" w:rsidRPr="0032032F" w:rsidRDefault="00FA3E26">
      <w:pPr>
        <w:jc w:val="both"/>
        <w:rPr>
          <w:rFonts w:ascii="Times New Roman" w:hAnsi="Times New Roman"/>
          <w:sz w:val="24"/>
          <w:szCs w:val="24"/>
        </w:rPr>
      </w:pPr>
      <w:r w:rsidRPr="0032032F">
        <w:rPr>
          <w:rFonts w:ascii="Times New Roman" w:hAnsi="Times New Roman"/>
          <w:sz w:val="24"/>
          <w:szCs w:val="24"/>
        </w:rPr>
        <w:t xml:space="preserve">Diğer tohum performansını ileri götürmeye yönelik fizyolojik yaklaşımlar; organik </w:t>
      </w:r>
      <w:proofErr w:type="spellStart"/>
      <w:r w:rsidRPr="0032032F">
        <w:rPr>
          <w:rFonts w:ascii="Times New Roman" w:hAnsi="Times New Roman"/>
          <w:sz w:val="24"/>
          <w:szCs w:val="24"/>
        </w:rPr>
        <w:t>çözgenler</w:t>
      </w:r>
      <w:proofErr w:type="spellEnd"/>
      <w:r w:rsidRPr="0032032F">
        <w:rPr>
          <w:rFonts w:ascii="Times New Roman" w:hAnsi="Times New Roman"/>
          <w:sz w:val="24"/>
          <w:szCs w:val="24"/>
        </w:rPr>
        <w:t xml:space="preserve"> kullanarak tohumlara büyüme-teşvik edici maddelerin emdirilmesi ve seçici şekilde hastalık yapan mikroplara saldırtmak üzere yararlı biyolojik mikropların katılmasını içermektedir</w:t>
      </w:r>
      <w:r w:rsidR="00165D9F">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Callan</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00165D9F">
        <w:rPr>
          <w:rFonts w:ascii="Times New Roman" w:hAnsi="Times New Roman"/>
          <w:sz w:val="24"/>
          <w:szCs w:val="24"/>
        </w:rPr>
        <w:t xml:space="preserve"> 1991; Kumar ve </w:t>
      </w:r>
      <w:proofErr w:type="spellStart"/>
      <w:r w:rsidR="00165D9F">
        <w:rPr>
          <w:rFonts w:ascii="Times New Roman" w:hAnsi="Times New Roman"/>
          <w:sz w:val="24"/>
          <w:szCs w:val="24"/>
        </w:rPr>
        <w:t>Dube</w:t>
      </w:r>
      <w:proofErr w:type="spellEnd"/>
      <w:r w:rsidR="00165D9F">
        <w:rPr>
          <w:rFonts w:ascii="Times New Roman" w:hAnsi="Times New Roman"/>
          <w:sz w:val="24"/>
          <w:szCs w:val="24"/>
        </w:rPr>
        <w:t xml:space="preserve">, 1992; </w:t>
      </w:r>
      <w:proofErr w:type="spellStart"/>
      <w:r w:rsidR="00165D9F">
        <w:rPr>
          <w:rFonts w:ascii="Times New Roman" w:hAnsi="Times New Roman"/>
          <w:sz w:val="24"/>
          <w:szCs w:val="24"/>
        </w:rPr>
        <w:t>Capper</w:t>
      </w:r>
      <w:proofErr w:type="spellEnd"/>
      <w:r w:rsidR="00165D9F">
        <w:rPr>
          <w:rFonts w:ascii="Times New Roman" w:hAnsi="Times New Roman"/>
          <w:sz w:val="24"/>
          <w:szCs w:val="24"/>
        </w:rPr>
        <w:t xml:space="preserve"> ve </w:t>
      </w:r>
      <w:proofErr w:type="spellStart"/>
      <w:r w:rsidR="00165D9F">
        <w:rPr>
          <w:rFonts w:ascii="Times New Roman" w:hAnsi="Times New Roman"/>
          <w:sz w:val="24"/>
          <w:szCs w:val="24"/>
        </w:rPr>
        <w:t>Higgins</w:t>
      </w:r>
      <w:proofErr w:type="spellEnd"/>
      <w:r w:rsidR="00165D9F">
        <w:rPr>
          <w:rFonts w:ascii="Times New Roman" w:hAnsi="Times New Roman"/>
          <w:sz w:val="24"/>
          <w:szCs w:val="24"/>
        </w:rPr>
        <w:t xml:space="preserve">, 1993; </w:t>
      </w:r>
      <w:proofErr w:type="spellStart"/>
      <w:r w:rsidR="00165D9F">
        <w:rPr>
          <w:rFonts w:ascii="Times New Roman" w:hAnsi="Times New Roman"/>
          <w:sz w:val="24"/>
          <w:szCs w:val="24"/>
        </w:rPr>
        <w:t>Dandurand</w:t>
      </w:r>
      <w:proofErr w:type="spellEnd"/>
      <w:r w:rsidR="00165D9F">
        <w:rPr>
          <w:rFonts w:ascii="Times New Roman" w:hAnsi="Times New Roman"/>
          <w:sz w:val="24"/>
          <w:szCs w:val="24"/>
        </w:rPr>
        <w:t xml:space="preserve"> ve</w:t>
      </w:r>
      <w:r w:rsidRPr="0032032F">
        <w:rPr>
          <w:rFonts w:ascii="Times New Roman" w:hAnsi="Times New Roman"/>
          <w:sz w:val="24"/>
          <w:szCs w:val="24"/>
        </w:rPr>
        <w:t xml:space="preserve"> </w:t>
      </w:r>
      <w:proofErr w:type="spellStart"/>
      <w:r w:rsidRPr="0032032F">
        <w:rPr>
          <w:rFonts w:ascii="Times New Roman" w:hAnsi="Times New Roman"/>
          <w:sz w:val="24"/>
          <w:szCs w:val="24"/>
        </w:rPr>
        <w:t>Knudsen</w:t>
      </w:r>
      <w:proofErr w:type="spellEnd"/>
      <w:r w:rsidRPr="0032032F">
        <w:rPr>
          <w:rFonts w:ascii="Times New Roman" w:hAnsi="Times New Roman"/>
          <w:sz w:val="24"/>
          <w:szCs w:val="24"/>
        </w:rPr>
        <w:t>, 1993). Yine de, aseton kullanımı; bezelye tohumlarına başlangıç tohum nem içeriklerine bağlı olarak zehirli olabilmekte</w:t>
      </w:r>
      <w:r w:rsidR="00165D9F">
        <w:rPr>
          <w:rFonts w:ascii="Times New Roman" w:hAnsi="Times New Roman"/>
          <w:sz w:val="24"/>
          <w:szCs w:val="24"/>
        </w:rPr>
        <w:t xml:space="preserve"> </w:t>
      </w:r>
      <w:r w:rsidRPr="0032032F">
        <w:rPr>
          <w:rFonts w:ascii="Times New Roman" w:hAnsi="Times New Roman"/>
          <w:sz w:val="24"/>
          <w:szCs w:val="24"/>
        </w:rPr>
        <w:t>(</w:t>
      </w:r>
      <w:proofErr w:type="spellStart"/>
      <w:r w:rsidRPr="0032032F">
        <w:rPr>
          <w:rFonts w:ascii="Times New Roman" w:hAnsi="Times New Roman"/>
          <w:sz w:val="24"/>
          <w:szCs w:val="24"/>
        </w:rPr>
        <w:t>Coolbear</w:t>
      </w:r>
      <w:proofErr w:type="spellEnd"/>
      <w:r w:rsidRPr="0032032F">
        <w:rPr>
          <w:rFonts w:ascii="Times New Roman" w:hAnsi="Times New Roman"/>
          <w:sz w:val="24"/>
          <w:szCs w:val="24"/>
        </w:rPr>
        <w:t xml:space="preserve"> </w:t>
      </w:r>
      <w:r w:rsidRPr="0032032F">
        <w:rPr>
          <w:rStyle w:val="Gvdemetnitalik0ptbolukbraklyor"/>
          <w:rFonts w:ascii="Times New Roman" w:eastAsia="Calibri" w:hAnsi="Times New Roman"/>
          <w:iCs/>
          <w:sz w:val="24"/>
          <w:szCs w:val="24"/>
          <w:lang w:val="tr-TR"/>
        </w:rPr>
        <w:t>et al</w:t>
      </w:r>
      <w:proofErr w:type="gramStart"/>
      <w:r w:rsidRPr="0032032F">
        <w:rPr>
          <w:rStyle w:val="Gvdemetnitalik0ptbolukbraklyor"/>
          <w:rFonts w:ascii="Times New Roman" w:eastAsia="Calibri" w:hAnsi="Times New Roman"/>
          <w:iCs/>
          <w:sz w:val="24"/>
          <w:szCs w:val="24"/>
          <w:lang w:val="tr-TR"/>
        </w:rPr>
        <w:t>..</w:t>
      </w:r>
      <w:proofErr w:type="gramEnd"/>
      <w:r w:rsidRPr="0032032F">
        <w:rPr>
          <w:rStyle w:val="Gvdemetnitalik0ptbolukbraklyor"/>
          <w:rFonts w:ascii="Times New Roman" w:eastAsia="Calibri" w:hAnsi="Times New Roman"/>
          <w:iCs/>
          <w:sz w:val="24"/>
          <w:szCs w:val="24"/>
          <w:lang w:val="tr-TR"/>
        </w:rPr>
        <w:t xml:space="preserve"> </w:t>
      </w:r>
      <w:r w:rsidRPr="0032032F">
        <w:rPr>
          <w:rFonts w:ascii="Times New Roman" w:hAnsi="Times New Roman"/>
          <w:sz w:val="24"/>
          <w:szCs w:val="24"/>
        </w:rPr>
        <w:t xml:space="preserve">1991) ve biyolojik varlıkların başarılı </w:t>
      </w:r>
      <w:r w:rsidRPr="0032032F">
        <w:rPr>
          <w:rFonts w:ascii="Times New Roman" w:hAnsi="Times New Roman"/>
          <w:sz w:val="24"/>
          <w:szCs w:val="24"/>
        </w:rPr>
        <w:lastRenderedPageBreak/>
        <w:t>uygulanmasını ve etki</w:t>
      </w:r>
      <w:r w:rsidR="00165D9F">
        <w:rPr>
          <w:rFonts w:ascii="Times New Roman" w:hAnsi="Times New Roman"/>
          <w:sz w:val="24"/>
          <w:szCs w:val="24"/>
        </w:rPr>
        <w:t>nliklerini s</w:t>
      </w:r>
      <w:r w:rsidRPr="0032032F">
        <w:rPr>
          <w:rFonts w:ascii="Times New Roman" w:hAnsi="Times New Roman"/>
          <w:sz w:val="24"/>
          <w:szCs w:val="24"/>
        </w:rPr>
        <w:t xml:space="preserve">aptamak için yöntemler; halen daha tohum test </w:t>
      </w:r>
      <w:proofErr w:type="spellStart"/>
      <w:r w:rsidRPr="0032032F">
        <w:rPr>
          <w:rFonts w:ascii="Times New Roman" w:hAnsi="Times New Roman"/>
          <w:sz w:val="24"/>
          <w:szCs w:val="24"/>
        </w:rPr>
        <w:t>laboratuarında</w:t>
      </w:r>
      <w:proofErr w:type="spellEnd"/>
      <w:r w:rsidRPr="0032032F">
        <w:rPr>
          <w:rFonts w:ascii="Times New Roman" w:hAnsi="Times New Roman"/>
          <w:sz w:val="24"/>
          <w:szCs w:val="24"/>
        </w:rPr>
        <w:t xml:space="preserve"> geliştirilmek durumundadır. Tohum güçlendirme uygulamalarının dah</w:t>
      </w:r>
      <w:r w:rsidR="00165D9F">
        <w:rPr>
          <w:rFonts w:ascii="Times New Roman" w:hAnsi="Times New Roman"/>
          <w:sz w:val="24"/>
          <w:szCs w:val="24"/>
        </w:rPr>
        <w:t>i</w:t>
      </w:r>
      <w:bookmarkStart w:id="1" w:name="_GoBack"/>
      <w:bookmarkEnd w:id="1"/>
      <w:r w:rsidRPr="0032032F">
        <w:rPr>
          <w:rFonts w:ascii="Times New Roman" w:hAnsi="Times New Roman"/>
          <w:sz w:val="24"/>
          <w:szCs w:val="24"/>
        </w:rPr>
        <w:t xml:space="preserve"> ileri düzey tartışmaları için Taylor </w:t>
      </w:r>
      <w:r w:rsidRPr="0032032F">
        <w:rPr>
          <w:rStyle w:val="Gvdemetnitalik0ptbolukbraklyor"/>
          <w:rFonts w:ascii="Times New Roman" w:eastAsia="Calibri" w:hAnsi="Times New Roman"/>
          <w:iCs/>
          <w:sz w:val="24"/>
          <w:szCs w:val="24"/>
          <w:lang w:val="tr-TR"/>
        </w:rPr>
        <w:t>et al.</w:t>
      </w:r>
      <w:r w:rsidRPr="0032032F">
        <w:rPr>
          <w:rFonts w:ascii="Times New Roman" w:hAnsi="Times New Roman"/>
          <w:sz w:val="24"/>
          <w:szCs w:val="24"/>
        </w:rPr>
        <w:t xml:space="preserve"> (1998)’ a bakınız.</w:t>
      </w:r>
    </w:p>
    <w:p w:rsidR="00FA3E26" w:rsidRPr="0032032F" w:rsidRDefault="00FA3E26">
      <w:pPr>
        <w:jc w:val="both"/>
        <w:rPr>
          <w:rFonts w:ascii="Times New Roman" w:hAnsi="Times New Roman"/>
          <w:b/>
          <w:i/>
          <w:sz w:val="24"/>
          <w:szCs w:val="24"/>
        </w:rPr>
      </w:pPr>
      <w:r w:rsidRPr="0032032F">
        <w:rPr>
          <w:rFonts w:ascii="Times New Roman" w:hAnsi="Times New Roman"/>
          <w:sz w:val="24"/>
          <w:szCs w:val="24"/>
        </w:rPr>
        <w:tab/>
      </w:r>
      <w:r w:rsidRPr="0032032F">
        <w:rPr>
          <w:rFonts w:ascii="Times New Roman" w:hAnsi="Times New Roman"/>
          <w:b/>
          <w:i/>
          <w:sz w:val="24"/>
          <w:szCs w:val="24"/>
        </w:rPr>
        <w:t xml:space="preserve">Yorum </w:t>
      </w:r>
    </w:p>
    <w:p w:rsidR="00FA3E26" w:rsidRPr="0032032F" w:rsidRDefault="00FA3E26">
      <w:pPr>
        <w:jc w:val="both"/>
        <w:rPr>
          <w:rFonts w:ascii="Times New Roman" w:hAnsi="Times New Roman"/>
          <w:b/>
          <w:i/>
          <w:sz w:val="24"/>
          <w:szCs w:val="24"/>
        </w:rPr>
      </w:pPr>
      <w:r w:rsidRPr="0032032F">
        <w:rPr>
          <w:rFonts w:ascii="Times New Roman" w:hAnsi="Times New Roman"/>
          <w:sz w:val="24"/>
          <w:szCs w:val="24"/>
        </w:rPr>
        <w:t>Gelecek tohum kalite değerlendirmeleri; tohum performansını güçlendirmeye dönük yeni yaklaşımlar geliştirildikçe daha da karmaşık haller alacaktır. Kimyasal madde ve tohumluk şirketleri; genetik saflık testlerine karşı koyan moleküler biyolojideki gelişmeler vasıtasıyla tohum içerisine belirli genleri ve gen ürünlerini sokma işine girişiyorlar. Tohum performansı; dosdoğru bir şekilde takip edilmesi şart olan tohuma kimyasal ve biyolojik ajanlar katarak artan bir şekilde ilerletilmektedir. Bu genetik ve fiziksel/fizyolojik tohum güçlendirilmeleri; tüketiciye bir maliyet bindirecektir. Tohum maliyetleri artarken, yetiştiricilerin ilerletilmiş tohum performansına dair beklentileri ve talepleri daha da artacak ve kötü ürün durumu oluşumu kabul edilemez olacaktır. Sadece en iyi kaliteli tohumun pazara verildiğini garantiye almak için, tohum kalite kontrol programları giderek daha da önemli hale gelecektir. Bu bildiri; genetik saflığın izlenmesini, tohum yaşam gücünü ve tohum sağlığı testi yapmayı geliştirmek için gelecek beş yıllık sürede tohum kalitesi değerlendirmede beklenen ilerlemelerden bazılarını açıklamaktadır.</w:t>
      </w:r>
    </w:p>
    <w:sectPr w:rsidR="00FA3E26" w:rsidRPr="0032032F" w:rsidSect="0032032F">
      <w:footerReference w:type="even"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E26" w:rsidRDefault="00FA3E26">
      <w:r>
        <w:separator/>
      </w:r>
    </w:p>
  </w:endnote>
  <w:endnote w:type="continuationSeparator" w:id="0">
    <w:p w:rsidR="00FA3E26" w:rsidRDefault="00FA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E26" w:rsidRDefault="00FA3E26" w:rsidP="00AD39E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A3E26" w:rsidRDefault="00FA3E26" w:rsidP="0032032F">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E26" w:rsidRDefault="00FA3E26" w:rsidP="00AD39E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65D9F">
      <w:rPr>
        <w:rStyle w:val="SayfaNumaras"/>
        <w:noProof/>
      </w:rPr>
      <w:t>12</w:t>
    </w:r>
    <w:r>
      <w:rPr>
        <w:rStyle w:val="SayfaNumaras"/>
      </w:rPr>
      <w:fldChar w:fldCharType="end"/>
    </w:r>
  </w:p>
  <w:p w:rsidR="00FA3E26" w:rsidRDefault="00FA3E26" w:rsidP="0032032F">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E26" w:rsidRDefault="00FA3E26">
      <w:r>
        <w:separator/>
      </w:r>
    </w:p>
  </w:footnote>
  <w:footnote w:type="continuationSeparator" w:id="0">
    <w:p w:rsidR="00FA3E26" w:rsidRDefault="00FA3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911"/>
    <w:rsid w:val="00002289"/>
    <w:rsid w:val="0000234F"/>
    <w:rsid w:val="0001119F"/>
    <w:rsid w:val="00021880"/>
    <w:rsid w:val="00040291"/>
    <w:rsid w:val="0005207A"/>
    <w:rsid w:val="00061A53"/>
    <w:rsid w:val="000755FF"/>
    <w:rsid w:val="0007697A"/>
    <w:rsid w:val="000777FE"/>
    <w:rsid w:val="00094595"/>
    <w:rsid w:val="000A5101"/>
    <w:rsid w:val="000D149B"/>
    <w:rsid w:val="000D52DD"/>
    <w:rsid w:val="001014AC"/>
    <w:rsid w:val="001314DA"/>
    <w:rsid w:val="001336A9"/>
    <w:rsid w:val="00140F1B"/>
    <w:rsid w:val="0015283A"/>
    <w:rsid w:val="00165D9F"/>
    <w:rsid w:val="00191873"/>
    <w:rsid w:val="00194ADA"/>
    <w:rsid w:val="00196A11"/>
    <w:rsid w:val="00197795"/>
    <w:rsid w:val="001B2F7E"/>
    <w:rsid w:val="001C31DE"/>
    <w:rsid w:val="00212ADD"/>
    <w:rsid w:val="00240015"/>
    <w:rsid w:val="002468BD"/>
    <w:rsid w:val="002804E8"/>
    <w:rsid w:val="00290F9C"/>
    <w:rsid w:val="002941D3"/>
    <w:rsid w:val="002B45FA"/>
    <w:rsid w:val="002B4F76"/>
    <w:rsid w:val="002B5E47"/>
    <w:rsid w:val="002C2615"/>
    <w:rsid w:val="002D5769"/>
    <w:rsid w:val="002F124E"/>
    <w:rsid w:val="002F2DB7"/>
    <w:rsid w:val="0030036D"/>
    <w:rsid w:val="0030135F"/>
    <w:rsid w:val="0032032F"/>
    <w:rsid w:val="00341258"/>
    <w:rsid w:val="00366911"/>
    <w:rsid w:val="00372637"/>
    <w:rsid w:val="003A40A3"/>
    <w:rsid w:val="003B7D54"/>
    <w:rsid w:val="003C4F82"/>
    <w:rsid w:val="003D3415"/>
    <w:rsid w:val="003E2041"/>
    <w:rsid w:val="0040495B"/>
    <w:rsid w:val="004127A7"/>
    <w:rsid w:val="0042222F"/>
    <w:rsid w:val="00426617"/>
    <w:rsid w:val="00427794"/>
    <w:rsid w:val="004377D4"/>
    <w:rsid w:val="00441635"/>
    <w:rsid w:val="00452BF8"/>
    <w:rsid w:val="00456BE5"/>
    <w:rsid w:val="00457305"/>
    <w:rsid w:val="00495F3D"/>
    <w:rsid w:val="004977CE"/>
    <w:rsid w:val="004A4484"/>
    <w:rsid w:val="004B2222"/>
    <w:rsid w:val="004E1503"/>
    <w:rsid w:val="004E4927"/>
    <w:rsid w:val="004E4D10"/>
    <w:rsid w:val="004F0BF8"/>
    <w:rsid w:val="00505164"/>
    <w:rsid w:val="00505A1D"/>
    <w:rsid w:val="00514265"/>
    <w:rsid w:val="00523CC0"/>
    <w:rsid w:val="00530480"/>
    <w:rsid w:val="00540601"/>
    <w:rsid w:val="00546AB1"/>
    <w:rsid w:val="00546F15"/>
    <w:rsid w:val="00551AC0"/>
    <w:rsid w:val="005544EA"/>
    <w:rsid w:val="00592D1B"/>
    <w:rsid w:val="005A643F"/>
    <w:rsid w:val="00613173"/>
    <w:rsid w:val="00631D24"/>
    <w:rsid w:val="00633C48"/>
    <w:rsid w:val="0064231A"/>
    <w:rsid w:val="00647F35"/>
    <w:rsid w:val="00661A80"/>
    <w:rsid w:val="006C005B"/>
    <w:rsid w:val="006C1E48"/>
    <w:rsid w:val="006E0292"/>
    <w:rsid w:val="006E2A9D"/>
    <w:rsid w:val="006E2B5A"/>
    <w:rsid w:val="00712C00"/>
    <w:rsid w:val="00733666"/>
    <w:rsid w:val="00746689"/>
    <w:rsid w:val="007501A7"/>
    <w:rsid w:val="007523CC"/>
    <w:rsid w:val="00774355"/>
    <w:rsid w:val="00777FD5"/>
    <w:rsid w:val="00791137"/>
    <w:rsid w:val="007A2E1C"/>
    <w:rsid w:val="007B2FFB"/>
    <w:rsid w:val="007E0C10"/>
    <w:rsid w:val="007E5E1B"/>
    <w:rsid w:val="007F3973"/>
    <w:rsid w:val="007F705C"/>
    <w:rsid w:val="007F71B0"/>
    <w:rsid w:val="008115C4"/>
    <w:rsid w:val="0081761B"/>
    <w:rsid w:val="00823E6C"/>
    <w:rsid w:val="00830CC3"/>
    <w:rsid w:val="00835B4A"/>
    <w:rsid w:val="00836231"/>
    <w:rsid w:val="008373B4"/>
    <w:rsid w:val="00845A21"/>
    <w:rsid w:val="008520D7"/>
    <w:rsid w:val="0086043C"/>
    <w:rsid w:val="00862BBF"/>
    <w:rsid w:val="00867422"/>
    <w:rsid w:val="00870909"/>
    <w:rsid w:val="00871773"/>
    <w:rsid w:val="00884224"/>
    <w:rsid w:val="00890A52"/>
    <w:rsid w:val="008A0449"/>
    <w:rsid w:val="008A77E7"/>
    <w:rsid w:val="008B51A5"/>
    <w:rsid w:val="008C12BE"/>
    <w:rsid w:val="008C12E0"/>
    <w:rsid w:val="008C6F2E"/>
    <w:rsid w:val="008E11D6"/>
    <w:rsid w:val="008E289A"/>
    <w:rsid w:val="008E5B3C"/>
    <w:rsid w:val="008F4466"/>
    <w:rsid w:val="009138F3"/>
    <w:rsid w:val="009263CE"/>
    <w:rsid w:val="009438BE"/>
    <w:rsid w:val="009721AA"/>
    <w:rsid w:val="009856DB"/>
    <w:rsid w:val="009A3B01"/>
    <w:rsid w:val="009B72DB"/>
    <w:rsid w:val="009C1EFE"/>
    <w:rsid w:val="009C5EEF"/>
    <w:rsid w:val="009D1E52"/>
    <w:rsid w:val="009E0D79"/>
    <w:rsid w:val="009E3255"/>
    <w:rsid w:val="00A008C0"/>
    <w:rsid w:val="00A03E2F"/>
    <w:rsid w:val="00A07757"/>
    <w:rsid w:val="00A17839"/>
    <w:rsid w:val="00A26F1A"/>
    <w:rsid w:val="00A2734D"/>
    <w:rsid w:val="00A4276E"/>
    <w:rsid w:val="00A5715B"/>
    <w:rsid w:val="00A67C45"/>
    <w:rsid w:val="00A77F88"/>
    <w:rsid w:val="00A9391F"/>
    <w:rsid w:val="00AC3007"/>
    <w:rsid w:val="00AD39EA"/>
    <w:rsid w:val="00AE5FA5"/>
    <w:rsid w:val="00B00FC4"/>
    <w:rsid w:val="00B34CAE"/>
    <w:rsid w:val="00B370A9"/>
    <w:rsid w:val="00B51AAA"/>
    <w:rsid w:val="00B576D3"/>
    <w:rsid w:val="00B67837"/>
    <w:rsid w:val="00B72046"/>
    <w:rsid w:val="00B8675D"/>
    <w:rsid w:val="00B92F65"/>
    <w:rsid w:val="00BA18FE"/>
    <w:rsid w:val="00BB1FD2"/>
    <w:rsid w:val="00BF3AA5"/>
    <w:rsid w:val="00BF4436"/>
    <w:rsid w:val="00C0417D"/>
    <w:rsid w:val="00C07152"/>
    <w:rsid w:val="00C1463A"/>
    <w:rsid w:val="00C17332"/>
    <w:rsid w:val="00C222F5"/>
    <w:rsid w:val="00C41F32"/>
    <w:rsid w:val="00C726E5"/>
    <w:rsid w:val="00C76FA8"/>
    <w:rsid w:val="00C87FDB"/>
    <w:rsid w:val="00C93CC8"/>
    <w:rsid w:val="00C97571"/>
    <w:rsid w:val="00CB44C7"/>
    <w:rsid w:val="00CB51A9"/>
    <w:rsid w:val="00CC33C6"/>
    <w:rsid w:val="00CC3AC7"/>
    <w:rsid w:val="00CD1140"/>
    <w:rsid w:val="00CD7554"/>
    <w:rsid w:val="00CD77EF"/>
    <w:rsid w:val="00CE39A0"/>
    <w:rsid w:val="00CE4948"/>
    <w:rsid w:val="00D012D1"/>
    <w:rsid w:val="00D023A2"/>
    <w:rsid w:val="00D16BC0"/>
    <w:rsid w:val="00D42F22"/>
    <w:rsid w:val="00D54021"/>
    <w:rsid w:val="00D67A82"/>
    <w:rsid w:val="00D7698B"/>
    <w:rsid w:val="00D82DE5"/>
    <w:rsid w:val="00DA07F7"/>
    <w:rsid w:val="00DC17D6"/>
    <w:rsid w:val="00DC2A94"/>
    <w:rsid w:val="00DD6208"/>
    <w:rsid w:val="00E11D3C"/>
    <w:rsid w:val="00E13BCD"/>
    <w:rsid w:val="00E21281"/>
    <w:rsid w:val="00E2191A"/>
    <w:rsid w:val="00E31637"/>
    <w:rsid w:val="00E36696"/>
    <w:rsid w:val="00E46F62"/>
    <w:rsid w:val="00E56407"/>
    <w:rsid w:val="00E651CE"/>
    <w:rsid w:val="00E76D5F"/>
    <w:rsid w:val="00E85003"/>
    <w:rsid w:val="00EA6794"/>
    <w:rsid w:val="00EB13D4"/>
    <w:rsid w:val="00EB4FA5"/>
    <w:rsid w:val="00EC0D96"/>
    <w:rsid w:val="00ED7EDF"/>
    <w:rsid w:val="00EF39A8"/>
    <w:rsid w:val="00F032AC"/>
    <w:rsid w:val="00F06F8D"/>
    <w:rsid w:val="00F1576E"/>
    <w:rsid w:val="00F25DF2"/>
    <w:rsid w:val="00F43BCF"/>
    <w:rsid w:val="00F55A26"/>
    <w:rsid w:val="00F62FC0"/>
    <w:rsid w:val="00F839AA"/>
    <w:rsid w:val="00F846D4"/>
    <w:rsid w:val="00F864A4"/>
    <w:rsid w:val="00FA3E26"/>
    <w:rsid w:val="00FA67E5"/>
    <w:rsid w:val="00FC5D86"/>
    <w:rsid w:val="00FE2806"/>
    <w:rsid w:val="00FE50D9"/>
    <w:rsid w:val="00FE54BE"/>
    <w:rsid w:val="00FE5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54"/>
    <w:pPr>
      <w:spacing w:after="200" w:line="276" w:lineRule="auto"/>
    </w:pPr>
    <w:rPr>
      <w:lang w:val="tr-T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uiPriority w:val="99"/>
    <w:rsid w:val="000777FE"/>
    <w:rPr>
      <w:rFonts w:cs="Times New Roman"/>
    </w:rPr>
  </w:style>
  <w:style w:type="character" w:customStyle="1" w:styleId="Gvdemetnitalik0ptbolukbraklyor">
    <w:name w:val="Gövde metni + İtalik.0 pt boşluk bırakılıyor"/>
    <w:uiPriority w:val="99"/>
    <w:rsid w:val="00FE5E66"/>
    <w:rPr>
      <w:rFonts w:ascii="Book Antiqua" w:eastAsia="Times New Roman" w:hAnsi="Book Antiqua"/>
      <w:i/>
      <w:color w:val="000000"/>
      <w:spacing w:val="-9"/>
      <w:w w:val="100"/>
      <w:position w:val="0"/>
      <w:sz w:val="18"/>
      <w:u w:val="none"/>
      <w:lang w:val="en-US"/>
    </w:rPr>
  </w:style>
  <w:style w:type="character" w:customStyle="1" w:styleId="Gvdemetni">
    <w:name w:val="Gövde metni_"/>
    <w:link w:val="Gvdemetni0"/>
    <w:uiPriority w:val="99"/>
    <w:locked/>
    <w:rsid w:val="00884224"/>
    <w:rPr>
      <w:rFonts w:ascii="Book Antiqua" w:eastAsia="Times New Roman" w:hAnsi="Book Antiqua"/>
      <w:spacing w:val="-6"/>
      <w:sz w:val="18"/>
      <w:shd w:val="clear" w:color="auto" w:fill="FFFFFF"/>
    </w:rPr>
  </w:style>
  <w:style w:type="paragraph" w:customStyle="1" w:styleId="Gvdemetni0">
    <w:name w:val="Gövde metni"/>
    <w:basedOn w:val="Normal"/>
    <w:link w:val="Gvdemetni"/>
    <w:uiPriority w:val="99"/>
    <w:rsid w:val="00884224"/>
    <w:pPr>
      <w:widowControl w:val="0"/>
      <w:shd w:val="clear" w:color="auto" w:fill="FFFFFF"/>
      <w:spacing w:before="180" w:after="180" w:line="216" w:lineRule="exact"/>
      <w:jc w:val="both"/>
    </w:pPr>
    <w:rPr>
      <w:rFonts w:ascii="Book Antiqua" w:hAnsi="Book Antiqua"/>
      <w:spacing w:val="-6"/>
      <w:sz w:val="18"/>
      <w:szCs w:val="18"/>
      <w:lang w:val="en-GB" w:eastAsia="en-GB"/>
    </w:rPr>
  </w:style>
  <w:style w:type="character" w:customStyle="1" w:styleId="Balk5">
    <w:name w:val="Başlık #5_"/>
    <w:link w:val="Balk50"/>
    <w:uiPriority w:val="99"/>
    <w:locked/>
    <w:rsid w:val="00EF39A8"/>
    <w:rPr>
      <w:rFonts w:ascii="Franklin Gothic Heavy" w:eastAsia="Times New Roman" w:hAnsi="Franklin Gothic Heavy"/>
      <w:spacing w:val="-4"/>
      <w:sz w:val="18"/>
      <w:shd w:val="clear" w:color="auto" w:fill="FFFFFF"/>
    </w:rPr>
  </w:style>
  <w:style w:type="paragraph" w:customStyle="1" w:styleId="Balk50">
    <w:name w:val="Başlık #5"/>
    <w:basedOn w:val="Normal"/>
    <w:link w:val="Balk5"/>
    <w:uiPriority w:val="99"/>
    <w:rsid w:val="00EF39A8"/>
    <w:pPr>
      <w:widowControl w:val="0"/>
      <w:shd w:val="clear" w:color="auto" w:fill="FFFFFF"/>
      <w:spacing w:after="180" w:line="240" w:lineRule="atLeast"/>
      <w:jc w:val="both"/>
      <w:outlineLvl w:val="4"/>
    </w:pPr>
    <w:rPr>
      <w:rFonts w:ascii="Franklin Gothic Heavy" w:hAnsi="Franklin Gothic Heavy"/>
      <w:spacing w:val="-4"/>
      <w:sz w:val="18"/>
      <w:szCs w:val="18"/>
      <w:lang w:val="en-GB" w:eastAsia="en-GB"/>
    </w:rPr>
  </w:style>
  <w:style w:type="paragraph" w:styleId="Altbilgi">
    <w:name w:val="footer"/>
    <w:basedOn w:val="Normal"/>
    <w:link w:val="AltbilgiChar"/>
    <w:uiPriority w:val="99"/>
    <w:rsid w:val="0032032F"/>
    <w:pPr>
      <w:tabs>
        <w:tab w:val="center" w:pos="4153"/>
        <w:tab w:val="right" w:pos="8306"/>
      </w:tabs>
    </w:pPr>
  </w:style>
  <w:style w:type="character" w:customStyle="1" w:styleId="AltbilgiChar">
    <w:name w:val="Altbilgi Char"/>
    <w:basedOn w:val="VarsaylanParagrafYazTipi"/>
    <w:link w:val="Altbilgi"/>
    <w:uiPriority w:val="99"/>
    <w:semiHidden/>
    <w:rsid w:val="00AB07B4"/>
    <w:rPr>
      <w:lang w:val="tr-TR" w:eastAsia="en-US"/>
    </w:rPr>
  </w:style>
  <w:style w:type="character" w:styleId="SayfaNumaras">
    <w:name w:val="page number"/>
    <w:basedOn w:val="VarsaylanParagrafYazTipi"/>
    <w:uiPriority w:val="99"/>
    <w:rsid w:val="0032032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1283</TotalTime>
  <Pages>12</Pages>
  <Words>5652</Words>
  <Characters>32223</Characters>
  <Application>Microsoft Office Word</Application>
  <DocSecurity>0</DocSecurity>
  <Lines>268</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Admın</cp:lastModifiedBy>
  <cp:revision>143</cp:revision>
  <dcterms:created xsi:type="dcterms:W3CDTF">2016-09-27T07:33:00Z</dcterms:created>
  <dcterms:modified xsi:type="dcterms:W3CDTF">2016-10-10T19:50:00Z</dcterms:modified>
</cp:coreProperties>
</file>