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90F9F" w:rsidRPr="00390F9F" w:rsidTr="00390F9F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F" w:rsidRPr="00390F9F" w:rsidRDefault="00390F9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0F9F" w:rsidRPr="00390F9F" w:rsidRDefault="00390F9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0F9F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390F9F" w:rsidRPr="00390F9F" w:rsidRDefault="00390F9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0F9F" w:rsidRPr="00390F9F" w:rsidRDefault="00390F9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0F9F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390F9F" w:rsidRPr="00390F9F" w:rsidRDefault="00390F9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90F9F" w:rsidRPr="00390F9F" w:rsidRDefault="00390F9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0F9F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390F9F" w:rsidRPr="00390F9F" w:rsidRDefault="00390F9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390F9F" w:rsidRPr="00390F9F" w:rsidRDefault="00390F9F">
      <w:pPr>
        <w:rPr>
          <w:rFonts w:ascii="Comic Sans MS" w:hAnsi="Comic Sans MS" w:cs="Arial"/>
          <w:b/>
          <w:sz w:val="24"/>
          <w:szCs w:val="24"/>
        </w:rPr>
      </w:pPr>
    </w:p>
    <w:p w:rsidR="000C65BA" w:rsidRPr="00390F9F" w:rsidRDefault="00C92497">
      <w:pPr>
        <w:rPr>
          <w:rFonts w:ascii="Comic Sans MS" w:hAnsi="Comic Sans MS" w:cs="Arial"/>
          <w:b/>
          <w:sz w:val="24"/>
          <w:szCs w:val="24"/>
        </w:rPr>
      </w:pPr>
      <w:r w:rsidRPr="00390F9F">
        <w:rPr>
          <w:rFonts w:ascii="Comic Sans MS" w:hAnsi="Comic Sans MS" w:cs="Arial"/>
          <w:b/>
          <w:sz w:val="24"/>
          <w:szCs w:val="24"/>
        </w:rPr>
        <w:t>Diğer bazı Gerçek Gaz Denklemleri</w:t>
      </w:r>
      <w:bookmarkStart w:id="0" w:name="_GoBack"/>
      <w:bookmarkEnd w:id="0"/>
    </w:p>
    <w:p w:rsidR="00C92497" w:rsidRPr="00390F9F" w:rsidRDefault="00C92497">
      <w:pPr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 xml:space="preserve">Van der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Waals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denklemi kuramsal yoldan türetilirken,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Kammerling-Onnes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denklemi deneysel verilere dayanılarak türetilmiştir. </w:t>
      </w:r>
    </w:p>
    <w:p w:rsidR="00C92497" w:rsidRPr="00390F9F" w:rsidRDefault="00C92497" w:rsidP="00C92497">
      <w:pPr>
        <w:jc w:val="both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 xml:space="preserve">Kuramsal veriler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Kammerlingh-Onnes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denklemine yakın sonuçlar veriyorsa kuramsal verilerden bulunan denklemlerin kullanılması uygun olur. Bu yakınlık belli bir basınç bölgesinde sağlansa bile genellikle çoğu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basınçalarda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kuramsal denklemlerden bulunan sonuçlar deneysel yani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viral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denklemlerden bulunan sonuçlarla uyum göstermez. Bu nedenle pratikte belirli koşullarda deneysel verilere uygun sonuçlar veren bazı gerçek gaz denklemleri kullanılmaktadır.</w:t>
      </w:r>
    </w:p>
    <w:p w:rsidR="00C92497" w:rsidRPr="00390F9F" w:rsidRDefault="00C92497" w:rsidP="00C92497">
      <w:pPr>
        <w:jc w:val="both"/>
        <w:rPr>
          <w:rFonts w:ascii="Comic Sans MS" w:hAnsi="Comic Sans MS" w:cs="Arial"/>
          <w:sz w:val="24"/>
          <w:szCs w:val="24"/>
        </w:rPr>
      </w:pPr>
    </w:p>
    <w:p w:rsidR="00C92497" w:rsidRPr="00390F9F" w:rsidRDefault="00C92497" w:rsidP="00C92497">
      <w:pPr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390F9F">
        <w:rPr>
          <w:rFonts w:ascii="Comic Sans MS" w:hAnsi="Comic Sans MS" w:cs="Arial"/>
          <w:b/>
          <w:sz w:val="24"/>
          <w:szCs w:val="24"/>
        </w:rPr>
        <w:t>Berthelot</w:t>
      </w:r>
      <w:proofErr w:type="spellEnd"/>
      <w:r w:rsidRPr="00390F9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C92497" w:rsidRPr="00390F9F" w:rsidRDefault="00C92497" w:rsidP="00C92497">
      <w:pPr>
        <w:jc w:val="both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 xml:space="preserve">Bu denklemde de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a,b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ve R gibi üç sabit bulunmaktadır. Ama a ve b sabitlerinin değerleri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van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der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Waals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sabitlerinden farklıdır.</w:t>
      </w:r>
    </w:p>
    <w:p w:rsidR="00C92497" w:rsidRPr="00390F9F" w:rsidRDefault="00C92497" w:rsidP="00C92497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390F9F">
        <w:rPr>
          <w:rFonts w:ascii="Comic Sans MS" w:hAnsi="Comic Sans MS" w:cs="Arial"/>
          <w:sz w:val="24"/>
          <w:szCs w:val="24"/>
        </w:rPr>
        <w:t>Berhelot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denklemi aşağıdaki gibi verilebilir.</w:t>
      </w:r>
    </w:p>
    <w:p w:rsidR="00C92497" w:rsidRPr="00390F9F" w:rsidRDefault="00C92497" w:rsidP="00C92497">
      <w:pPr>
        <w:jc w:val="center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>P=RT/(V-B)-a/TV</w:t>
      </w:r>
      <w:r w:rsidRPr="00390F9F">
        <w:rPr>
          <w:rFonts w:ascii="Comic Sans MS" w:hAnsi="Comic Sans MS" w:cs="Arial"/>
          <w:sz w:val="24"/>
          <w:szCs w:val="24"/>
          <w:vertAlign w:val="superscript"/>
        </w:rPr>
        <w:t>2</w:t>
      </w:r>
    </w:p>
    <w:p w:rsidR="00C92497" w:rsidRPr="00390F9F" w:rsidRDefault="00C92497" w:rsidP="00C92497">
      <w:pPr>
        <w:jc w:val="both"/>
        <w:rPr>
          <w:rFonts w:ascii="Comic Sans MS" w:hAnsi="Comic Sans MS" w:cs="Arial"/>
          <w:sz w:val="24"/>
          <w:szCs w:val="24"/>
        </w:rPr>
      </w:pPr>
    </w:p>
    <w:p w:rsidR="00C92497" w:rsidRPr="00390F9F" w:rsidRDefault="00C92497" w:rsidP="00C92497">
      <w:pPr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390F9F">
        <w:rPr>
          <w:rFonts w:ascii="Comic Sans MS" w:hAnsi="Comic Sans MS" w:cs="Arial"/>
          <w:b/>
          <w:sz w:val="24"/>
          <w:szCs w:val="24"/>
        </w:rPr>
        <w:t>Dieterici</w:t>
      </w:r>
      <w:proofErr w:type="spellEnd"/>
      <w:r w:rsidRPr="00390F9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C92497" w:rsidRPr="00390F9F" w:rsidRDefault="00C92497" w:rsidP="00C92497">
      <w:pPr>
        <w:jc w:val="both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 xml:space="preserve">1889 yılında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Dieterici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tarafından türetilen bu denklem de üç sabitl</w:t>
      </w:r>
      <w:r w:rsidR="003C4282" w:rsidRPr="00390F9F">
        <w:rPr>
          <w:rFonts w:ascii="Comic Sans MS" w:hAnsi="Comic Sans MS" w:cs="Arial"/>
          <w:sz w:val="24"/>
          <w:szCs w:val="24"/>
        </w:rPr>
        <w:t>i</w:t>
      </w:r>
      <w:r w:rsidRPr="00390F9F">
        <w:rPr>
          <w:rFonts w:ascii="Comic Sans MS" w:hAnsi="Comic Sans MS" w:cs="Arial"/>
          <w:sz w:val="24"/>
          <w:szCs w:val="24"/>
        </w:rPr>
        <w:t xml:space="preserve">dir. </w:t>
      </w:r>
      <w:r w:rsidR="003C4282" w:rsidRPr="00390F9F">
        <w:rPr>
          <w:rFonts w:ascii="Comic Sans MS" w:hAnsi="Comic Sans MS" w:cs="Arial"/>
          <w:sz w:val="24"/>
          <w:szCs w:val="24"/>
        </w:rPr>
        <w:t>Bu denklem aşağıdaki gibi verilir.</w:t>
      </w:r>
    </w:p>
    <w:p w:rsidR="003C4282" w:rsidRPr="00390F9F" w:rsidRDefault="003C4282" w:rsidP="00C92497">
      <w:pPr>
        <w:jc w:val="both"/>
        <w:rPr>
          <w:rFonts w:ascii="Comic Sans MS" w:hAnsi="Comic Sans MS" w:cs="Arial"/>
          <w:sz w:val="24"/>
          <w:szCs w:val="24"/>
        </w:rPr>
      </w:pPr>
    </w:p>
    <w:p w:rsidR="003C4282" w:rsidRPr="00390F9F" w:rsidRDefault="00525271" w:rsidP="003C4282">
      <w:pPr>
        <w:jc w:val="center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>P=[RT/(V-b)]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exp</w:t>
      </w:r>
      <w:proofErr w:type="spellEnd"/>
      <w:r w:rsidRPr="00390F9F">
        <w:rPr>
          <w:rFonts w:ascii="Comic Sans MS" w:hAnsi="Comic Sans MS" w:cs="Arial"/>
          <w:sz w:val="24"/>
          <w:szCs w:val="24"/>
        </w:rPr>
        <w:t>(-a/RTV)</w:t>
      </w:r>
    </w:p>
    <w:p w:rsidR="00525271" w:rsidRPr="00390F9F" w:rsidRDefault="00525271" w:rsidP="003C4282">
      <w:pPr>
        <w:jc w:val="center"/>
        <w:rPr>
          <w:rFonts w:ascii="Comic Sans MS" w:hAnsi="Comic Sans MS" w:cs="Arial"/>
          <w:sz w:val="24"/>
          <w:szCs w:val="24"/>
        </w:rPr>
      </w:pPr>
    </w:p>
    <w:p w:rsidR="00525271" w:rsidRPr="00390F9F" w:rsidRDefault="00525271" w:rsidP="00525271">
      <w:pPr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390F9F">
        <w:rPr>
          <w:rFonts w:ascii="Comic Sans MS" w:hAnsi="Comic Sans MS" w:cs="Arial"/>
          <w:b/>
          <w:sz w:val="24"/>
          <w:szCs w:val="24"/>
        </w:rPr>
        <w:lastRenderedPageBreak/>
        <w:t>Beattie-Bridgeman</w:t>
      </w:r>
      <w:proofErr w:type="spellEnd"/>
      <w:r w:rsidRPr="00390F9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525271" w:rsidRPr="00390F9F" w:rsidRDefault="00084CBB" w:rsidP="00525271">
      <w:pPr>
        <w:jc w:val="both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>1929 yılında türetilen bu denklemde 6 sabit bulunmaktadır.</w:t>
      </w:r>
    </w:p>
    <w:p w:rsidR="00084CBB" w:rsidRPr="00390F9F" w:rsidRDefault="00084CBB" w:rsidP="00084CBB">
      <w:pPr>
        <w:jc w:val="center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>P=(1-</w:t>
      </w:r>
      <w:r w:rsidRPr="00390F9F">
        <w:rPr>
          <w:rFonts w:ascii="Cambria" w:hAnsi="Cambria" w:cs="Cambria"/>
          <w:sz w:val="24"/>
          <w:szCs w:val="24"/>
        </w:rPr>
        <w:t>Ϫ</w:t>
      </w:r>
      <w:r w:rsidRPr="00390F9F">
        <w:rPr>
          <w:rFonts w:ascii="Comic Sans MS" w:hAnsi="Comic Sans MS" w:cs="Arial"/>
          <w:sz w:val="24"/>
          <w:szCs w:val="24"/>
        </w:rPr>
        <w:t>)RT(V+β)/V</w:t>
      </w:r>
      <w:r w:rsidRPr="00390F9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90F9F">
        <w:rPr>
          <w:rFonts w:ascii="Comic Sans MS" w:hAnsi="Comic Sans MS" w:cs="Arial"/>
          <w:sz w:val="24"/>
          <w:szCs w:val="24"/>
        </w:rPr>
        <w:t xml:space="preserve"> –α</w:t>
      </w:r>
      <w:r w:rsidRPr="00390F9F">
        <w:rPr>
          <w:rFonts w:ascii="Comic Sans MS" w:hAnsi="Comic Sans MS" w:cs="Arial"/>
          <w:sz w:val="24"/>
          <w:szCs w:val="24"/>
          <w:vertAlign w:val="superscript"/>
        </w:rPr>
        <w:t>2</w:t>
      </w:r>
    </w:p>
    <w:p w:rsidR="00084CBB" w:rsidRPr="00390F9F" w:rsidRDefault="00084CBB" w:rsidP="00084CBB">
      <w:pPr>
        <w:jc w:val="center"/>
        <w:rPr>
          <w:rFonts w:ascii="Comic Sans MS" w:hAnsi="Comic Sans MS" w:cs="Arial"/>
          <w:sz w:val="24"/>
          <w:szCs w:val="24"/>
        </w:rPr>
      </w:pPr>
    </w:p>
    <w:p w:rsidR="00084CBB" w:rsidRPr="00390F9F" w:rsidRDefault="00084CBB" w:rsidP="00084CBB">
      <w:pPr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390F9F">
        <w:rPr>
          <w:rFonts w:ascii="Comic Sans MS" w:hAnsi="Comic Sans MS" w:cs="Arial"/>
          <w:b/>
          <w:sz w:val="24"/>
          <w:szCs w:val="24"/>
        </w:rPr>
        <w:t>Redlich-Kwong</w:t>
      </w:r>
      <w:proofErr w:type="spellEnd"/>
      <w:r w:rsidRPr="00390F9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084CBB" w:rsidRPr="00390F9F" w:rsidRDefault="00084CBB" w:rsidP="00084CBB">
      <w:pPr>
        <w:jc w:val="both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 xml:space="preserve">1949 yılında O.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Redlich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ve N:S: 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Kwong</w:t>
      </w:r>
      <w:proofErr w:type="spellEnd"/>
      <w:r w:rsidRPr="00390F9F">
        <w:rPr>
          <w:rFonts w:ascii="Comic Sans MS" w:hAnsi="Comic Sans MS" w:cs="Arial"/>
          <w:sz w:val="24"/>
          <w:szCs w:val="24"/>
        </w:rPr>
        <w:t xml:space="preserve"> tarafından türetilen bu denklem üç sabitli olup aşağıdaki gibi verilebilir.</w:t>
      </w:r>
    </w:p>
    <w:p w:rsidR="00084CBB" w:rsidRPr="00390F9F" w:rsidRDefault="00084CBB" w:rsidP="00084CBB">
      <w:pPr>
        <w:jc w:val="center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>[p+n</w:t>
      </w:r>
      <w:r w:rsidRPr="00390F9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90F9F">
        <w:rPr>
          <w:rFonts w:ascii="Comic Sans MS" w:hAnsi="Comic Sans MS" w:cs="Arial"/>
          <w:sz w:val="24"/>
          <w:szCs w:val="24"/>
        </w:rPr>
        <w:t>a/(T</w:t>
      </w:r>
      <w:r w:rsidRPr="00390F9F">
        <w:rPr>
          <w:rFonts w:ascii="Comic Sans MS" w:hAnsi="Comic Sans MS" w:cs="Arial"/>
          <w:sz w:val="24"/>
          <w:szCs w:val="24"/>
          <w:vertAlign w:val="superscript"/>
        </w:rPr>
        <w:t>1/2</w:t>
      </w:r>
      <w:r w:rsidRPr="00390F9F">
        <w:rPr>
          <w:rFonts w:ascii="Comic Sans MS" w:hAnsi="Comic Sans MS" w:cs="Arial"/>
          <w:sz w:val="24"/>
          <w:szCs w:val="24"/>
        </w:rPr>
        <w:t>v(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v+nb</w:t>
      </w:r>
      <w:proofErr w:type="spellEnd"/>
      <w:r w:rsidRPr="00390F9F">
        <w:rPr>
          <w:rFonts w:ascii="Comic Sans MS" w:hAnsi="Comic Sans MS" w:cs="Arial"/>
          <w:sz w:val="24"/>
          <w:szCs w:val="24"/>
        </w:rPr>
        <w:t>)(v-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nb</w:t>
      </w:r>
      <w:proofErr w:type="spellEnd"/>
      <w:r w:rsidRPr="00390F9F">
        <w:rPr>
          <w:rFonts w:ascii="Comic Sans MS" w:hAnsi="Comic Sans MS" w:cs="Arial"/>
          <w:sz w:val="24"/>
          <w:szCs w:val="24"/>
        </w:rPr>
        <w:t>)=</w:t>
      </w:r>
      <w:proofErr w:type="spellStart"/>
      <w:r w:rsidRPr="00390F9F">
        <w:rPr>
          <w:rFonts w:ascii="Comic Sans MS" w:hAnsi="Comic Sans MS" w:cs="Arial"/>
          <w:sz w:val="24"/>
          <w:szCs w:val="24"/>
        </w:rPr>
        <w:t>nRT</w:t>
      </w:r>
      <w:proofErr w:type="spellEnd"/>
    </w:p>
    <w:p w:rsidR="00084CBB" w:rsidRPr="00390F9F" w:rsidRDefault="00084CBB" w:rsidP="00084CBB">
      <w:pPr>
        <w:jc w:val="center"/>
        <w:rPr>
          <w:rFonts w:ascii="Comic Sans MS" w:hAnsi="Comic Sans MS" w:cs="Arial"/>
          <w:sz w:val="24"/>
          <w:szCs w:val="24"/>
        </w:rPr>
      </w:pPr>
    </w:p>
    <w:p w:rsidR="00084CBB" w:rsidRPr="00390F9F" w:rsidRDefault="00084CBB" w:rsidP="00084CBB">
      <w:pPr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390F9F">
        <w:rPr>
          <w:rFonts w:ascii="Comic Sans MS" w:hAnsi="Comic Sans MS" w:cs="Arial"/>
          <w:b/>
          <w:sz w:val="24"/>
          <w:szCs w:val="24"/>
        </w:rPr>
        <w:t>Wohl</w:t>
      </w:r>
      <w:proofErr w:type="spellEnd"/>
      <w:r w:rsidRPr="00390F9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084CBB" w:rsidRPr="00390F9F" w:rsidRDefault="00084CBB" w:rsidP="00084CBB">
      <w:pPr>
        <w:jc w:val="both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>Bu denklem de 4 sabitlidir ve şöyle verilir.</w:t>
      </w:r>
    </w:p>
    <w:p w:rsidR="00084CBB" w:rsidRPr="00390F9F" w:rsidRDefault="00084CBB" w:rsidP="00670E56">
      <w:pPr>
        <w:jc w:val="center"/>
        <w:rPr>
          <w:rFonts w:ascii="Comic Sans MS" w:hAnsi="Comic Sans MS" w:cs="Arial"/>
          <w:sz w:val="24"/>
          <w:szCs w:val="24"/>
        </w:rPr>
      </w:pPr>
      <w:proofErr w:type="gramStart"/>
      <w:r w:rsidRPr="00390F9F">
        <w:rPr>
          <w:rFonts w:ascii="Comic Sans MS" w:hAnsi="Comic Sans MS" w:cs="Arial"/>
          <w:sz w:val="24"/>
          <w:szCs w:val="24"/>
        </w:rPr>
        <w:t>p</w:t>
      </w:r>
      <w:proofErr w:type="gramEnd"/>
      <w:r w:rsidRPr="00390F9F">
        <w:rPr>
          <w:rFonts w:ascii="Comic Sans MS" w:hAnsi="Comic Sans MS" w:cs="Arial"/>
          <w:sz w:val="24"/>
          <w:szCs w:val="24"/>
        </w:rPr>
        <w:t>=(RT/(v-b)</w:t>
      </w:r>
      <w:r w:rsidR="001E5252" w:rsidRPr="00390F9F">
        <w:rPr>
          <w:rFonts w:ascii="Comic Sans MS" w:hAnsi="Comic Sans MS" w:cs="Arial"/>
          <w:sz w:val="24"/>
          <w:szCs w:val="24"/>
        </w:rPr>
        <w:t>-a/(TV(V-b)</w:t>
      </w:r>
      <w:r w:rsidR="00D71111" w:rsidRPr="00390F9F">
        <w:rPr>
          <w:rFonts w:ascii="Comic Sans MS" w:hAnsi="Comic Sans MS" w:cs="Arial"/>
          <w:sz w:val="24"/>
          <w:szCs w:val="24"/>
        </w:rPr>
        <w:t>+c/(T</w:t>
      </w:r>
      <w:r w:rsidR="00D71111" w:rsidRPr="00390F9F">
        <w:rPr>
          <w:rFonts w:ascii="Comic Sans MS" w:hAnsi="Comic Sans MS" w:cs="Arial"/>
          <w:sz w:val="24"/>
          <w:szCs w:val="24"/>
          <w:vertAlign w:val="superscript"/>
        </w:rPr>
        <w:t>n</w:t>
      </w:r>
      <w:r w:rsidR="00D71111" w:rsidRPr="00390F9F">
        <w:rPr>
          <w:rFonts w:ascii="Comic Sans MS" w:hAnsi="Comic Sans MS" w:cs="Arial"/>
          <w:sz w:val="24"/>
          <w:szCs w:val="24"/>
        </w:rPr>
        <w:t>V</w:t>
      </w:r>
      <w:r w:rsidR="00D71111" w:rsidRPr="00390F9F">
        <w:rPr>
          <w:rFonts w:ascii="Comic Sans MS" w:hAnsi="Comic Sans MS" w:cs="Arial"/>
          <w:sz w:val="24"/>
          <w:szCs w:val="24"/>
          <w:vertAlign w:val="superscript"/>
        </w:rPr>
        <w:t>3</w:t>
      </w:r>
      <w:r w:rsidR="00D71111" w:rsidRPr="00390F9F">
        <w:rPr>
          <w:rFonts w:ascii="Comic Sans MS" w:hAnsi="Comic Sans MS" w:cs="Arial"/>
          <w:sz w:val="24"/>
          <w:szCs w:val="24"/>
        </w:rPr>
        <w:t>)</w:t>
      </w:r>
    </w:p>
    <w:p w:rsidR="00670E56" w:rsidRPr="00390F9F" w:rsidRDefault="00670E56" w:rsidP="00670E56">
      <w:pPr>
        <w:jc w:val="center"/>
        <w:rPr>
          <w:rFonts w:ascii="Comic Sans MS" w:hAnsi="Comic Sans MS" w:cs="Arial"/>
          <w:sz w:val="24"/>
          <w:szCs w:val="24"/>
        </w:rPr>
      </w:pPr>
    </w:p>
    <w:p w:rsidR="00670E56" w:rsidRPr="00390F9F" w:rsidRDefault="00670E56" w:rsidP="00670E56">
      <w:pPr>
        <w:jc w:val="both"/>
        <w:rPr>
          <w:rFonts w:ascii="Comic Sans MS" w:hAnsi="Comic Sans MS" w:cs="Arial"/>
          <w:b/>
          <w:sz w:val="24"/>
          <w:szCs w:val="24"/>
        </w:rPr>
      </w:pPr>
      <w:r w:rsidRPr="00390F9F">
        <w:rPr>
          <w:rFonts w:ascii="Comic Sans MS" w:hAnsi="Comic Sans MS" w:cs="Arial"/>
          <w:b/>
          <w:sz w:val="24"/>
          <w:szCs w:val="24"/>
        </w:rPr>
        <w:t>Benedict-</w:t>
      </w:r>
      <w:proofErr w:type="spellStart"/>
      <w:r w:rsidRPr="00390F9F">
        <w:rPr>
          <w:rFonts w:ascii="Comic Sans MS" w:hAnsi="Comic Sans MS" w:cs="Arial"/>
          <w:b/>
          <w:sz w:val="24"/>
          <w:szCs w:val="24"/>
        </w:rPr>
        <w:t>Webb</w:t>
      </w:r>
      <w:proofErr w:type="spellEnd"/>
      <w:r w:rsidRPr="00390F9F">
        <w:rPr>
          <w:rFonts w:ascii="Comic Sans MS" w:hAnsi="Comic Sans MS" w:cs="Arial"/>
          <w:b/>
          <w:sz w:val="24"/>
          <w:szCs w:val="24"/>
        </w:rPr>
        <w:t>-</w:t>
      </w:r>
      <w:proofErr w:type="spellStart"/>
      <w:r w:rsidRPr="00390F9F">
        <w:rPr>
          <w:rFonts w:ascii="Comic Sans MS" w:hAnsi="Comic Sans MS" w:cs="Arial"/>
          <w:b/>
          <w:sz w:val="24"/>
          <w:szCs w:val="24"/>
        </w:rPr>
        <w:t>Rubin</w:t>
      </w:r>
      <w:proofErr w:type="spellEnd"/>
      <w:r w:rsidRPr="00390F9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670E56" w:rsidRPr="00390F9F" w:rsidRDefault="00670E56" w:rsidP="00670E56">
      <w:pPr>
        <w:jc w:val="both"/>
        <w:rPr>
          <w:rFonts w:ascii="Comic Sans MS" w:hAnsi="Comic Sans MS" w:cs="Arial"/>
          <w:sz w:val="24"/>
          <w:szCs w:val="24"/>
        </w:rPr>
      </w:pPr>
      <w:r w:rsidRPr="00390F9F">
        <w:rPr>
          <w:rFonts w:ascii="Comic Sans MS" w:hAnsi="Comic Sans MS" w:cs="Arial"/>
          <w:sz w:val="24"/>
          <w:szCs w:val="24"/>
        </w:rPr>
        <w:t>Sekiz sabitli olan bu denklem</w:t>
      </w:r>
      <w:r w:rsidR="006C0416" w:rsidRPr="00390F9F">
        <w:rPr>
          <w:rFonts w:ascii="Comic Sans MS" w:hAnsi="Comic Sans MS" w:cs="Arial"/>
          <w:sz w:val="24"/>
          <w:szCs w:val="24"/>
        </w:rPr>
        <w:t>,</w:t>
      </w:r>
      <w:r w:rsidRPr="00390F9F">
        <w:rPr>
          <w:rFonts w:ascii="Comic Sans MS" w:hAnsi="Comic Sans MS" w:cs="Arial"/>
          <w:sz w:val="24"/>
          <w:szCs w:val="24"/>
        </w:rPr>
        <w:t xml:space="preserve"> bazı koşullardaki hidrokarbonlar ve hidrokarbon karışımları gibi gerçek gazlar için kullanıldığında deneysel verilere uygun sonuçlar verebilmektedir.</w:t>
      </w:r>
    </w:p>
    <w:p w:rsidR="00670E56" w:rsidRPr="00390F9F" w:rsidRDefault="00670E56" w:rsidP="00670E56">
      <w:pPr>
        <w:jc w:val="both"/>
        <w:rPr>
          <w:rFonts w:ascii="Comic Sans MS" w:hAnsi="Comic Sans MS" w:cs="Arial"/>
          <w:sz w:val="24"/>
          <w:szCs w:val="24"/>
        </w:rPr>
      </w:pPr>
    </w:p>
    <w:sectPr w:rsidR="00670E56" w:rsidRPr="0039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38"/>
    <w:rsid w:val="00084CBB"/>
    <w:rsid w:val="000C65BA"/>
    <w:rsid w:val="001E5252"/>
    <w:rsid w:val="00390F9F"/>
    <w:rsid w:val="003C4282"/>
    <w:rsid w:val="00525271"/>
    <w:rsid w:val="00670E56"/>
    <w:rsid w:val="006C0416"/>
    <w:rsid w:val="00A54838"/>
    <w:rsid w:val="00C92497"/>
    <w:rsid w:val="00D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CAF8"/>
  <w15:chartTrackingRefBased/>
  <w15:docId w15:val="{9DE5A955-F023-462D-8F33-06C74E3F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F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8324-50CE-4D40-8773-67867716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ecanel_kimya</cp:lastModifiedBy>
  <cp:revision>8</cp:revision>
  <dcterms:created xsi:type="dcterms:W3CDTF">2017-11-10T11:38:00Z</dcterms:created>
  <dcterms:modified xsi:type="dcterms:W3CDTF">2017-11-14T10:32:00Z</dcterms:modified>
</cp:coreProperties>
</file>