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Pr="00EA64F9" w:rsidRDefault="00EA0EF6"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B8458C" w:rsidRDefault="007F13C5" w:rsidP="00B8458C">
      <w:pPr>
        <w:spacing w:before="100" w:beforeAutospacing="1" w:after="100" w:afterAutospacing="1" w:line="360" w:lineRule="auto"/>
        <w:jc w:val="both"/>
        <w:rPr>
          <w:rFonts w:ascii="Times New Roman" w:hAnsi="Times New Roman"/>
          <w:b/>
          <w:sz w:val="24"/>
        </w:rPr>
      </w:pPr>
      <w:r w:rsidRPr="007F13C5">
        <w:rPr>
          <w:rFonts w:ascii="Times New Roman" w:hAnsi="Times New Roman"/>
          <w:b/>
          <w:sz w:val="24"/>
        </w:rPr>
        <w:t>V</w:t>
      </w:r>
      <w:r w:rsidR="00B30F84">
        <w:rPr>
          <w:rFonts w:ascii="Times New Roman" w:hAnsi="Times New Roman"/>
          <w:b/>
          <w:sz w:val="24"/>
        </w:rPr>
        <w:t>II</w:t>
      </w:r>
      <w:r w:rsidRPr="007F13C5">
        <w:rPr>
          <w:rFonts w:ascii="Times New Roman" w:hAnsi="Times New Roman"/>
          <w:b/>
          <w:sz w:val="24"/>
        </w:rPr>
        <w:t>. Hafta.</w:t>
      </w:r>
      <w:r w:rsidR="005C26CB" w:rsidRPr="005C26CB">
        <w:t xml:space="preserve"> </w:t>
      </w:r>
      <w:r w:rsidR="005C26CB" w:rsidRPr="005C26CB">
        <w:rPr>
          <w:rFonts w:ascii="Times New Roman" w:hAnsi="Times New Roman"/>
          <w:b/>
          <w:sz w:val="24"/>
        </w:rPr>
        <w:t>Atay, T. (2005). Göl ve İnsan: Beyşehir Gölü Çevresinde Doğa-Kültür İlişkisi Üzerinde Antropolojik Bir İnceleme</w:t>
      </w:r>
      <w:r w:rsidR="005C26CB">
        <w:rPr>
          <w:rFonts w:ascii="Times New Roman" w:hAnsi="Times New Roman"/>
          <w:b/>
          <w:sz w:val="24"/>
        </w:rPr>
        <w:t xml:space="preserve"> adlı kitabından,</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Türkiye genelinde izlenebilen bir olgu olan bu düşük ölçekli “geriye göç” ün ağırlığını ya yurt dışında hatırı sayılır bir süre kaldıktan sonra belli bir maddi birikim sağlayıp yurda dönenler ya da daha çok Türkiye’nin kent merkezlerine göç edip işçi, memur veya serbest çalıştıktan sonra emekli olanlar oluşturmaktadır. </w:t>
      </w:r>
    </w:p>
    <w:p w:rsidR="00B8458C" w:rsidRPr="00B8458C" w:rsidRDefault="005C26CB" w:rsidP="00B8458C">
      <w:pPr>
        <w:spacing w:before="100" w:beforeAutospacing="1" w:after="100" w:afterAutospacing="1" w:line="360" w:lineRule="auto"/>
        <w:jc w:val="both"/>
        <w:rPr>
          <w:rFonts w:ascii="Times New Roman" w:hAnsi="Times New Roman"/>
          <w:sz w:val="24"/>
        </w:rPr>
      </w:pPr>
      <w:r>
        <w:rPr>
          <w:rFonts w:ascii="Times New Roman" w:hAnsi="Times New Roman"/>
          <w:sz w:val="24"/>
        </w:rPr>
        <w:t>K</w:t>
      </w:r>
      <w:r w:rsidR="00B8458C" w:rsidRPr="00B8458C">
        <w:rPr>
          <w:rFonts w:ascii="Times New Roman" w:hAnsi="Times New Roman"/>
          <w:sz w:val="24"/>
        </w:rPr>
        <w:t>ırsal yerleşmelerin giderek maddi güvence ile manevi doyumu bir arada sağlayan işlevleri</w:t>
      </w:r>
      <w:r>
        <w:rPr>
          <w:rFonts w:ascii="Times New Roman" w:hAnsi="Times New Roman"/>
          <w:sz w:val="24"/>
        </w:rPr>
        <w:t>,</w:t>
      </w:r>
      <w:r w:rsidR="00B8458C" w:rsidRPr="00B8458C">
        <w:rPr>
          <w:rFonts w:ascii="Times New Roman" w:hAnsi="Times New Roman"/>
          <w:sz w:val="24"/>
        </w:rPr>
        <w:t xml:space="preserve"> Beyşehir’de geçim biçimlerinin niteliği açısından yöre coğrafyasının yapısı ile de bağlantısını hala sürdürdüğü söylenebilecek üç ana demografik kategorinin varlığından söz etmek mümkündür.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Göl kıyısında veya kıyıya yakın alanlarda konumlanan ve balıkçılığın bir geçim biçimi olarak insan yaşamına girdiği yerleşmeler.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Beyşehir Gölü havzasının ovalık ve yamaçlık alanlarda yaşamını sürdüren ve geçmişe göre çok daha düşük ölçekte de olsa hala tarımsal etkinlik ya da çiftçilikle geçinen topluluklar ayırt edilebilir.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Dağlık ve ormanlık bölgelerde yerleşik ve yakın geçmişe kadar yoğun olarak hayvancılığa ve orman ürünlerine (odun-kereste) dayalı bir etkinliğin de yok olmaya yüz tutmasıyla çok zor durumda olan, bunu sonucunda da yeni geçim </w:t>
      </w:r>
      <w:proofErr w:type="gramStart"/>
      <w:r w:rsidRPr="00B8458C">
        <w:rPr>
          <w:rFonts w:ascii="Times New Roman" w:hAnsi="Times New Roman"/>
          <w:sz w:val="24"/>
        </w:rPr>
        <w:t>imkanları</w:t>
      </w:r>
      <w:proofErr w:type="gramEnd"/>
      <w:r w:rsidRPr="00B8458C">
        <w:rPr>
          <w:rFonts w:ascii="Times New Roman" w:hAnsi="Times New Roman"/>
          <w:sz w:val="24"/>
        </w:rPr>
        <w:t xml:space="preserve"> arayışına giren yerleşmeler. Bunların büyük çoğunluğunun konar</w:t>
      </w:r>
      <w:r w:rsidR="005C26CB">
        <w:rPr>
          <w:rFonts w:ascii="Times New Roman" w:hAnsi="Times New Roman"/>
          <w:sz w:val="24"/>
        </w:rPr>
        <w:t>,</w:t>
      </w:r>
      <w:r w:rsidRPr="00B8458C">
        <w:rPr>
          <w:rFonts w:ascii="Times New Roman" w:hAnsi="Times New Roman"/>
          <w:sz w:val="24"/>
        </w:rPr>
        <w:t xml:space="preserve"> göçerlikten yerleşikliğe geçmiş topluluklar olduğu dikkati çekmektedir.</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1950’li yıllardan itibaren giderek hızlanan nüfus artışı paralelinde ortaya çıkan ve kırsal kesimden kent merkezlerine göçün sonucunda bölge insanının hayatına binlerce yıldır damgasını vurmuş tarımsal etkinliğin çapı ciddi biçimde küçülmüştür. Nüfus artışının tarımsal etkinliğin cazibesini ortadan kaldırmasının en önemli nedeni olarak hane başına artan nüfusun yeni kuşaklarda miras yoluyla toprağın küçük parçalara bölünmesine yol açması, böylece giderek küçülen toprak üzerinde yeterli tarımsal üretimi gerçekleştirme </w:t>
      </w:r>
      <w:proofErr w:type="gramStart"/>
      <w:r w:rsidRPr="00B8458C">
        <w:rPr>
          <w:rFonts w:ascii="Times New Roman" w:hAnsi="Times New Roman"/>
          <w:sz w:val="24"/>
        </w:rPr>
        <w:t>imkanının</w:t>
      </w:r>
      <w:proofErr w:type="gramEnd"/>
      <w:r w:rsidRPr="00B8458C">
        <w:rPr>
          <w:rFonts w:ascii="Times New Roman" w:hAnsi="Times New Roman"/>
          <w:sz w:val="24"/>
        </w:rPr>
        <w:t xml:space="preserve"> kalmaması kaydedilmektedir. Bu nedenle genç ve aktif-yetişkin nüfus kendisine şehir merkezlerinde </w:t>
      </w:r>
      <w:r w:rsidRPr="00B8458C">
        <w:rPr>
          <w:rFonts w:ascii="Times New Roman" w:hAnsi="Times New Roman"/>
          <w:sz w:val="24"/>
        </w:rPr>
        <w:lastRenderedPageBreak/>
        <w:t xml:space="preserve">geçim </w:t>
      </w:r>
      <w:proofErr w:type="gramStart"/>
      <w:r w:rsidRPr="00B8458C">
        <w:rPr>
          <w:rFonts w:ascii="Times New Roman" w:hAnsi="Times New Roman"/>
          <w:sz w:val="24"/>
        </w:rPr>
        <w:t>imkanları</w:t>
      </w:r>
      <w:proofErr w:type="gramEnd"/>
      <w:r w:rsidRPr="00B8458C">
        <w:rPr>
          <w:rFonts w:ascii="Times New Roman" w:hAnsi="Times New Roman"/>
          <w:sz w:val="24"/>
        </w:rPr>
        <w:t xml:space="preserve"> ararken, köyler ve kasabalar yaşlı, güçsüz veya şehirlere göçü destekleyecek imkanlara sahip olmayan yoksul kesimin sürekli yaşadığı yerler olarak ortaya çıkmaktadır.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Göç edenler asli </w:t>
      </w:r>
      <w:proofErr w:type="spellStart"/>
      <w:r w:rsidRPr="00B8458C">
        <w:rPr>
          <w:rFonts w:ascii="Times New Roman" w:hAnsi="Times New Roman"/>
          <w:sz w:val="24"/>
        </w:rPr>
        <w:t>geçimsel</w:t>
      </w:r>
      <w:proofErr w:type="spellEnd"/>
      <w:r w:rsidRPr="00B8458C">
        <w:rPr>
          <w:rFonts w:ascii="Times New Roman" w:hAnsi="Times New Roman"/>
          <w:sz w:val="24"/>
        </w:rPr>
        <w:t xml:space="preserve"> etkinlik olarak tarımdan uzaklaşmış olmakla birlikte, hala köyde mevcut topraklarında gerçekleştirilen üretimden önemli ölçüde yararlanmakta ve şehirlerde yaşarken tüketecekleri yıllık zahire ihtiyacını karşılamaktadırlar.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Beyşehir ekonomisinde ağırlıklı yeri hala tarım, özellikle de hububat ekimi taşımaktadır.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Geleneksel geçim biçimi olan hayvancılıktan pancar işçiliğine yönelme zorunluluğu ortaya çıkmıştır.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Gidilen köy ve kasaba yerleşmelerinde anlamlılık taşıyacak ölçüde </w:t>
      </w:r>
      <w:proofErr w:type="gramStart"/>
      <w:r w:rsidRPr="00B8458C">
        <w:rPr>
          <w:rFonts w:ascii="Times New Roman" w:hAnsi="Times New Roman"/>
          <w:sz w:val="24"/>
        </w:rPr>
        <w:t>yegane</w:t>
      </w:r>
      <w:proofErr w:type="gramEnd"/>
      <w:r w:rsidRPr="00B8458C">
        <w:rPr>
          <w:rFonts w:ascii="Times New Roman" w:hAnsi="Times New Roman"/>
          <w:sz w:val="24"/>
        </w:rPr>
        <w:t xml:space="preserve"> geçim kayna</w:t>
      </w:r>
      <w:r w:rsidR="005C26CB">
        <w:rPr>
          <w:rFonts w:ascii="Times New Roman" w:hAnsi="Times New Roman"/>
          <w:sz w:val="24"/>
        </w:rPr>
        <w:t>kları,</w:t>
      </w:r>
      <w:r w:rsidRPr="00B8458C">
        <w:rPr>
          <w:rFonts w:ascii="Times New Roman" w:hAnsi="Times New Roman"/>
          <w:sz w:val="24"/>
        </w:rPr>
        <w:t xml:space="preserve"> </w:t>
      </w:r>
    </w:p>
    <w:p w:rsidR="005C26CB"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Tarım işçiliği pancar ekimine yönelik bir etkinlik şeklinde ortaya çıkmakta, yöre halkı hane bazında, yani eşleri ve çocukları ile birlikte Konya Ovası ve çevresindeki tarım alanlarına mevsimlik işçi olarak gitmektedirler. Bu Karaali’de hayatın belki yüzyıllardır süregelen akışına etki etmiş ve onu değiştirmiştir. Örneğin; eskiden yaz döneminde oldukça kapsamlı ve uzun süreli </w:t>
      </w:r>
      <w:proofErr w:type="gramStart"/>
      <w:r w:rsidRPr="00B8458C">
        <w:rPr>
          <w:rFonts w:ascii="Times New Roman" w:hAnsi="Times New Roman"/>
          <w:sz w:val="24"/>
        </w:rPr>
        <w:t>ritüel</w:t>
      </w:r>
      <w:proofErr w:type="gramEnd"/>
      <w:r w:rsidRPr="00B8458C">
        <w:rPr>
          <w:rFonts w:ascii="Times New Roman" w:hAnsi="Times New Roman"/>
          <w:sz w:val="24"/>
        </w:rPr>
        <w:t xml:space="preserve"> etkinliklerle gerçekleştirilen düğünler, </w:t>
      </w:r>
    </w:p>
    <w:p w:rsidR="00B8458C" w:rsidRPr="00B8458C" w:rsidRDefault="00B8458C" w:rsidP="00B8458C">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Geçim Arayışları</w:t>
      </w:r>
      <w:r w:rsidR="005C26CB">
        <w:rPr>
          <w:rFonts w:ascii="Times New Roman" w:hAnsi="Times New Roman"/>
          <w:sz w:val="24"/>
        </w:rPr>
        <w:t xml:space="preserve">: </w:t>
      </w:r>
      <w:r w:rsidRPr="00B8458C">
        <w:rPr>
          <w:rFonts w:ascii="Times New Roman" w:hAnsi="Times New Roman"/>
          <w:sz w:val="24"/>
        </w:rPr>
        <w:t>Genellikle tüm köy birbirine akraba olduğu için bu yakınlığın yol açacağı baskı, yerleşmeyle hiçbir ilişkisi olmayan bir fabrika sahibinin duyarsızlığını yaratmayacaktır. Burada “kültür” değişken</w:t>
      </w:r>
      <w:r w:rsidR="005C26CB">
        <w:rPr>
          <w:rFonts w:ascii="Times New Roman" w:hAnsi="Times New Roman"/>
          <w:sz w:val="24"/>
        </w:rPr>
        <w:t>inin önemi ortaya çıkmaktadır. E</w:t>
      </w:r>
      <w:r w:rsidRPr="00B8458C">
        <w:rPr>
          <w:rFonts w:ascii="Times New Roman" w:hAnsi="Times New Roman"/>
          <w:sz w:val="24"/>
        </w:rPr>
        <w:t>skiden yöre insanı için bir geçim kaynağı olmak yerine en azından besin kaynağı olabilen balığın şimdi bir ihraç ürünü niteliği kazanmış olmakla birlikte hala kıyı yerleşmelerinin tümünü kapsayacak bir geçim kaynağı dahi olamadığı ortaya çıkmaktadır.</w:t>
      </w:r>
      <w:r w:rsidR="005C26CB">
        <w:rPr>
          <w:rFonts w:ascii="Times New Roman" w:hAnsi="Times New Roman"/>
          <w:sz w:val="24"/>
        </w:rPr>
        <w:t xml:space="preserve"> Çevresel tehlikenin kaynağına ilişkin görüşlere yer verilecektir.</w:t>
      </w:r>
      <w:r w:rsidRPr="00B8458C">
        <w:rPr>
          <w:rFonts w:ascii="Times New Roman" w:hAnsi="Times New Roman"/>
          <w:sz w:val="24"/>
        </w:rPr>
        <w:t xml:space="preserve"> </w:t>
      </w:r>
    </w:p>
    <w:p w:rsidR="009C2E74" w:rsidRPr="00372A0B" w:rsidRDefault="00B8458C" w:rsidP="005C26CB">
      <w:pPr>
        <w:spacing w:before="100" w:beforeAutospacing="1" w:after="100" w:afterAutospacing="1" w:line="360" w:lineRule="auto"/>
        <w:jc w:val="both"/>
        <w:rPr>
          <w:rFonts w:ascii="Times New Roman" w:hAnsi="Times New Roman"/>
          <w:sz w:val="24"/>
        </w:rPr>
      </w:pPr>
      <w:r w:rsidRPr="00B8458C">
        <w:rPr>
          <w:rFonts w:ascii="Times New Roman" w:hAnsi="Times New Roman"/>
          <w:sz w:val="24"/>
        </w:rPr>
        <w:t xml:space="preserve"> “</w:t>
      </w:r>
      <w:r w:rsidR="00221CD1">
        <w:rPr>
          <w:rFonts w:ascii="Times New Roman" w:hAnsi="Times New Roman"/>
          <w:sz w:val="24"/>
        </w:rPr>
        <w:t>.</w:t>
      </w:r>
    </w:p>
    <w:p w:rsidR="003A7AF7" w:rsidRDefault="003A7AF7" w:rsidP="003A7AF7">
      <w:pPr>
        <w:spacing w:before="100" w:beforeAutospacing="1" w:after="100" w:afterAutospacing="1" w:line="360" w:lineRule="auto"/>
        <w:jc w:val="both"/>
        <w:rPr>
          <w:rFonts w:ascii="Times New Roman" w:hAnsi="Times New Roman"/>
          <w:b/>
          <w:sz w:val="24"/>
        </w:rPr>
      </w:pPr>
      <w:bookmarkStart w:id="0" w:name="_GoBack"/>
      <w:bookmarkEnd w:id="0"/>
      <w:r w:rsidRPr="003A7AF7">
        <w:rPr>
          <w:rFonts w:ascii="Times New Roman" w:hAnsi="Times New Roman"/>
          <w:b/>
          <w:sz w:val="24"/>
        </w:rPr>
        <w:t>Kaynakça</w:t>
      </w:r>
    </w:p>
    <w:p w:rsidR="003A7AF7" w:rsidRP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lastRenderedPageBreak/>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A90"/>
    <w:rsid w:val="00067936"/>
    <w:rsid w:val="000807C9"/>
    <w:rsid w:val="000D015B"/>
    <w:rsid w:val="000D7AF0"/>
    <w:rsid w:val="00122F4F"/>
    <w:rsid w:val="00143059"/>
    <w:rsid w:val="0018489C"/>
    <w:rsid w:val="00194E24"/>
    <w:rsid w:val="00221CD1"/>
    <w:rsid w:val="00233D56"/>
    <w:rsid w:val="00253885"/>
    <w:rsid w:val="0030288F"/>
    <w:rsid w:val="00305669"/>
    <w:rsid w:val="00325142"/>
    <w:rsid w:val="003553DE"/>
    <w:rsid w:val="00367F25"/>
    <w:rsid w:val="00372A0B"/>
    <w:rsid w:val="003A7AF7"/>
    <w:rsid w:val="00440245"/>
    <w:rsid w:val="00466209"/>
    <w:rsid w:val="00476B34"/>
    <w:rsid w:val="00480F7F"/>
    <w:rsid w:val="00482B62"/>
    <w:rsid w:val="004C68EB"/>
    <w:rsid w:val="004E268D"/>
    <w:rsid w:val="004F1B83"/>
    <w:rsid w:val="0054358F"/>
    <w:rsid w:val="00581370"/>
    <w:rsid w:val="005C26CB"/>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6264F"/>
    <w:rsid w:val="0096328E"/>
    <w:rsid w:val="009C2E74"/>
    <w:rsid w:val="009D16F1"/>
    <w:rsid w:val="00A575D2"/>
    <w:rsid w:val="00A65026"/>
    <w:rsid w:val="00B14AB1"/>
    <w:rsid w:val="00B30F84"/>
    <w:rsid w:val="00B36854"/>
    <w:rsid w:val="00B44D94"/>
    <w:rsid w:val="00B67C52"/>
    <w:rsid w:val="00B8458C"/>
    <w:rsid w:val="00B87257"/>
    <w:rsid w:val="00BE7CB3"/>
    <w:rsid w:val="00C06858"/>
    <w:rsid w:val="00C125F7"/>
    <w:rsid w:val="00C23467"/>
    <w:rsid w:val="00CA7F4D"/>
    <w:rsid w:val="00CB5DCF"/>
    <w:rsid w:val="00CC1DB5"/>
    <w:rsid w:val="00CF5105"/>
    <w:rsid w:val="00D0263E"/>
    <w:rsid w:val="00D52934"/>
    <w:rsid w:val="00DE58BA"/>
    <w:rsid w:val="00E10447"/>
    <w:rsid w:val="00E12F1B"/>
    <w:rsid w:val="00E93238"/>
    <w:rsid w:val="00EA0EF6"/>
    <w:rsid w:val="00EA64F9"/>
    <w:rsid w:val="00EF1EC1"/>
    <w:rsid w:val="00F24FE4"/>
    <w:rsid w:val="00F3211F"/>
    <w:rsid w:val="00F618E7"/>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730</Words>
  <Characters>4163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3</cp:revision>
  <cp:lastPrinted>2017-10-03T17:09:00Z</cp:lastPrinted>
  <dcterms:created xsi:type="dcterms:W3CDTF">2017-11-13T20:36:00Z</dcterms:created>
  <dcterms:modified xsi:type="dcterms:W3CDTF">2017-11-13T20:43:00Z</dcterms:modified>
</cp:coreProperties>
</file>