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B0" w:rsidRPr="00C554B0" w:rsidRDefault="00C554B0" w:rsidP="00C554B0">
      <w:pPr>
        <w:rPr>
          <w:b/>
          <w:bCs/>
          <w:lang w:val="tr-TR"/>
        </w:rPr>
      </w:pPr>
      <w:proofErr w:type="spellStart"/>
      <w:r w:rsidRPr="00C554B0">
        <w:rPr>
          <w:b/>
          <w:bCs/>
          <w:lang w:val="tr-TR"/>
        </w:rPr>
        <w:t>Carnot</w:t>
      </w:r>
      <w:proofErr w:type="spellEnd"/>
      <w:r w:rsidRPr="00C554B0">
        <w:rPr>
          <w:b/>
          <w:bCs/>
          <w:lang w:val="tr-TR"/>
        </w:rPr>
        <w:t xml:space="preserve"> Prensibi ve Mutlak sıcaklık eşeli</w:t>
      </w:r>
    </w:p>
    <w:p w:rsidR="00C554B0" w:rsidRPr="00C554B0" w:rsidRDefault="00C554B0" w:rsidP="00C554B0">
      <w:pPr>
        <w:rPr>
          <w:b/>
          <w:bCs/>
          <w:u w:val="single"/>
          <w:lang w:val="tr-TR"/>
        </w:rPr>
      </w:pPr>
      <w:proofErr w:type="spellStart"/>
      <w:r w:rsidRPr="00C554B0">
        <w:rPr>
          <w:b/>
          <w:bCs/>
          <w:lang w:val="tr-TR"/>
        </w:rPr>
        <w:t>Carnot</w:t>
      </w:r>
      <w:proofErr w:type="spellEnd"/>
      <w:r w:rsidRPr="00C554B0">
        <w:rPr>
          <w:b/>
          <w:bCs/>
          <w:lang w:val="tr-TR"/>
        </w:rPr>
        <w:t xml:space="preserve"> kendi adı ile anılan prensibine </w:t>
      </w:r>
      <w:proofErr w:type="gramStart"/>
      <w:r w:rsidRPr="00C554B0">
        <w:rPr>
          <w:b/>
          <w:bCs/>
          <w:lang w:val="tr-TR"/>
        </w:rPr>
        <w:t xml:space="preserve">göre  </w:t>
      </w:r>
      <w:r w:rsidRPr="00C554B0">
        <w:rPr>
          <w:b/>
          <w:bCs/>
          <w:i/>
          <w:iCs/>
          <w:u w:val="single"/>
          <w:lang w:val="tr-TR"/>
        </w:rPr>
        <w:t>aynı</w:t>
      </w:r>
      <w:proofErr w:type="gramEnd"/>
      <w:r w:rsidRPr="00C554B0">
        <w:rPr>
          <w:b/>
          <w:bCs/>
          <w:i/>
          <w:iCs/>
          <w:u w:val="single"/>
          <w:lang w:val="tr-TR"/>
        </w:rPr>
        <w:t xml:space="preserve"> sıcaklıklar arasında  çalışan bütün tersinir makinaların verimlerinin aynıdır.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.6pt;margin-top:20pt;width:235pt;height:34pt;z-index:251659264" fillcolor="window">
            <v:imagedata r:id="rId4" o:title=""/>
          </v:shape>
          <o:OLEObject Type="Embed" ProgID="Equation.3" ShapeID="_x0000_s1028" DrawAspect="Content" ObjectID="_1572195594" r:id="rId5"/>
        </w:object>
      </w:r>
      <w:r w:rsidRPr="00C554B0">
        <w:rPr>
          <w:b/>
          <w:bCs/>
          <w:lang w:val="tr-TR"/>
        </w:rPr>
        <w:t xml:space="preserve">Buna göre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Eğer suyun donma ve kaynama noktalarını 00C ve 1000C olarak</w:t>
      </w:r>
    </w:p>
    <w:p w:rsidR="00C554B0" w:rsidRPr="00C554B0" w:rsidRDefault="00C554B0" w:rsidP="00C554B0">
      <w:pPr>
        <w:rPr>
          <w:b/>
          <w:bCs/>
          <w:lang w:val="tr-TR"/>
        </w:rPr>
      </w:pPr>
      <w:proofErr w:type="gramStart"/>
      <w:r w:rsidRPr="00C554B0">
        <w:rPr>
          <w:b/>
          <w:bCs/>
          <w:lang w:val="tr-TR"/>
        </w:rPr>
        <w:t>alırsak</w:t>
      </w:r>
      <w:proofErr w:type="gramEnd"/>
      <w:r w:rsidRPr="00C554B0">
        <w:rPr>
          <w:b/>
          <w:bCs/>
          <w:lang w:val="tr-TR"/>
        </w:rPr>
        <w:t xml:space="preserve">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T = </w:t>
      </w:r>
      <w:r w:rsidRPr="00C554B0">
        <w:rPr>
          <w:b/>
          <w:bCs/>
          <w:lang w:val="tr-TR"/>
        </w:rPr>
        <w:sym w:font="Symbol" w:char="0061"/>
      </w:r>
      <w:proofErr w:type="gramStart"/>
      <w:r w:rsidRPr="00C554B0">
        <w:rPr>
          <w:b/>
          <w:bCs/>
          <w:lang w:val="tr-TR"/>
        </w:rPr>
        <w:t>q   idi</w:t>
      </w:r>
      <w:proofErr w:type="gramEnd"/>
      <w:r w:rsidRPr="00C554B0">
        <w:rPr>
          <w:b/>
          <w:bCs/>
          <w:lang w:val="tr-TR"/>
        </w:rPr>
        <w:t xml:space="preserve">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T</w:t>
      </w:r>
      <w:r w:rsidRPr="00C554B0">
        <w:rPr>
          <w:b/>
          <w:bCs/>
          <w:vertAlign w:val="subscript"/>
          <w:lang w:val="tr-TR"/>
        </w:rPr>
        <w:t xml:space="preserve">100 </w:t>
      </w:r>
      <w:r w:rsidRPr="00C554B0">
        <w:rPr>
          <w:b/>
          <w:bCs/>
          <w:lang w:val="tr-TR"/>
        </w:rPr>
        <w:t xml:space="preserve">= </w:t>
      </w:r>
      <w:r w:rsidRPr="00C554B0">
        <w:rPr>
          <w:b/>
          <w:bCs/>
          <w:lang w:val="tr-TR"/>
        </w:rPr>
        <w:sym w:font="Symbol" w:char="0061"/>
      </w:r>
      <w:r w:rsidRPr="00C554B0">
        <w:rPr>
          <w:b/>
          <w:bCs/>
          <w:lang w:val="tr-TR"/>
        </w:rPr>
        <w:t>q</w:t>
      </w:r>
      <w:r w:rsidRPr="00C554B0">
        <w:rPr>
          <w:b/>
          <w:bCs/>
          <w:vertAlign w:val="subscript"/>
          <w:lang w:val="tr-TR"/>
        </w:rPr>
        <w:t>100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T</w:t>
      </w:r>
      <w:r w:rsidRPr="00C554B0">
        <w:rPr>
          <w:b/>
          <w:bCs/>
          <w:vertAlign w:val="subscript"/>
          <w:lang w:val="tr-TR"/>
        </w:rPr>
        <w:t xml:space="preserve">0 </w:t>
      </w:r>
      <w:r w:rsidRPr="00C554B0">
        <w:rPr>
          <w:b/>
          <w:bCs/>
          <w:lang w:val="tr-TR"/>
        </w:rPr>
        <w:t xml:space="preserve">= </w:t>
      </w:r>
      <w:r w:rsidRPr="00C554B0">
        <w:rPr>
          <w:b/>
          <w:bCs/>
          <w:lang w:val="tr-TR"/>
        </w:rPr>
        <w:sym w:font="Symbol" w:char="0061"/>
      </w:r>
      <w:r w:rsidRPr="00C554B0">
        <w:rPr>
          <w:b/>
          <w:bCs/>
          <w:lang w:val="tr-TR"/>
        </w:rPr>
        <w:t>q</w:t>
      </w:r>
      <w:r w:rsidRPr="00C554B0">
        <w:rPr>
          <w:b/>
          <w:bCs/>
          <w:vertAlign w:val="subscript"/>
          <w:lang w:val="tr-TR"/>
        </w:rPr>
        <w:t>0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Bunları birbirinden çıkarırsak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T</w:t>
      </w:r>
      <w:r w:rsidRPr="00C554B0">
        <w:rPr>
          <w:b/>
          <w:bCs/>
          <w:vertAlign w:val="subscript"/>
          <w:lang w:val="tr-TR"/>
        </w:rPr>
        <w:t xml:space="preserve">100 </w:t>
      </w:r>
      <w:r w:rsidRPr="00C554B0">
        <w:rPr>
          <w:b/>
          <w:bCs/>
          <w:lang w:val="tr-TR"/>
        </w:rPr>
        <w:t>-T</w:t>
      </w:r>
      <w:r w:rsidRPr="00C554B0">
        <w:rPr>
          <w:b/>
          <w:bCs/>
          <w:vertAlign w:val="subscript"/>
          <w:lang w:val="tr-TR"/>
        </w:rPr>
        <w:t xml:space="preserve">0  </w:t>
      </w:r>
      <w:r w:rsidRPr="00C554B0">
        <w:rPr>
          <w:b/>
          <w:bCs/>
          <w:lang w:val="tr-TR"/>
        </w:rPr>
        <w:t xml:space="preserve">= </w:t>
      </w:r>
      <w:r w:rsidRPr="00C554B0">
        <w:rPr>
          <w:b/>
          <w:bCs/>
          <w:lang w:val="tr-TR"/>
        </w:rPr>
        <w:sym w:font="Symbol" w:char="0061"/>
      </w:r>
      <w:r w:rsidRPr="00C554B0">
        <w:rPr>
          <w:b/>
          <w:bCs/>
          <w:lang w:val="tr-TR"/>
        </w:rPr>
        <w:t>(q</w:t>
      </w:r>
      <w:r w:rsidRPr="00C554B0">
        <w:rPr>
          <w:b/>
          <w:bCs/>
          <w:vertAlign w:val="subscript"/>
          <w:lang w:val="tr-TR"/>
        </w:rPr>
        <w:t xml:space="preserve">100 </w:t>
      </w:r>
      <w:r w:rsidRPr="00C554B0">
        <w:rPr>
          <w:b/>
          <w:bCs/>
          <w:lang w:val="tr-TR"/>
        </w:rPr>
        <w:t>- q</w:t>
      </w:r>
      <w:r w:rsidRPr="00C554B0">
        <w:rPr>
          <w:b/>
          <w:bCs/>
          <w:vertAlign w:val="subscript"/>
          <w:lang w:val="tr-TR"/>
        </w:rPr>
        <w:t>0</w:t>
      </w:r>
      <w:r w:rsidRPr="00C554B0">
        <w:rPr>
          <w:b/>
          <w:bCs/>
          <w:lang w:val="tr-TR"/>
        </w:rPr>
        <w:t>)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29" type="#_x0000_t75" style="position:absolute;margin-left:3.6pt;margin-top:14.6pt;width:2in;height:34pt;z-index:251660288" fillcolor="window">
            <v:imagedata r:id="rId6" o:title=""/>
          </v:shape>
          <o:OLEObject Type="Embed" ProgID="Equation.3" ShapeID="_x0000_s1029" DrawAspect="Content" ObjectID="_1572195595" r:id="rId7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Buradan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</w:tblGrid>
      <w:tr w:rsidR="00C554B0" w:rsidRPr="00C554B0" w:rsidTr="00EA7AA3">
        <w:trPr>
          <w:trHeight w:val="268"/>
        </w:trPr>
        <w:tc>
          <w:tcPr>
            <w:tcW w:w="2160" w:type="dxa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  <w:r w:rsidRPr="00C554B0">
              <w:rPr>
                <w:b/>
                <w:bCs/>
                <w:lang w:val="tr-TR"/>
              </w:rPr>
              <w:object w:dxaOrig="1440" w:dyaOrig="1440">
                <v:shape id="_x0000_s1030" type="#_x0000_t75" style="position:absolute;margin-left:3.6pt;margin-top:3.8pt;width:95pt;height:34pt;z-index:251661312" fillcolor="window">
                  <v:imagedata r:id="rId8" o:title=""/>
                </v:shape>
                <o:OLEObject Type="Embed" ProgID="Equation.3" ShapeID="_x0000_s1030" DrawAspect="Content" ObjectID="_1572195596" r:id="rId9"/>
              </w:object>
            </w:r>
          </w:p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</w:p>
        </w:tc>
      </w:tr>
    </w:tbl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 mutlak sıcaklık veya Kelvin </w:t>
      </w:r>
      <w:proofErr w:type="spellStart"/>
      <w:r w:rsidRPr="00C554B0">
        <w:rPr>
          <w:b/>
          <w:bCs/>
          <w:lang w:val="tr-TR"/>
        </w:rPr>
        <w:t>eşelinin</w:t>
      </w:r>
      <w:proofErr w:type="spellEnd"/>
      <w:r w:rsidRPr="00C554B0">
        <w:rPr>
          <w:b/>
          <w:bCs/>
          <w:lang w:val="tr-TR"/>
        </w:rPr>
        <w:t xml:space="preserve"> temelidir. Sıcaklık </w:t>
      </w:r>
      <w:proofErr w:type="gramStart"/>
      <w:r w:rsidRPr="00C554B0">
        <w:rPr>
          <w:b/>
          <w:bCs/>
          <w:lang w:val="tr-TR"/>
        </w:rPr>
        <w:t>ısı  makinesine</w:t>
      </w:r>
      <w:proofErr w:type="gramEnd"/>
      <w:r w:rsidRPr="00C554B0">
        <w:rPr>
          <w:b/>
          <w:bCs/>
          <w:lang w:val="tr-TR"/>
        </w:rPr>
        <w:t xml:space="preserve"> gelen ve giden ısıların bir ölçütüdür.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1" type="#_x0000_t75" style="position:absolute;margin-left:3.6pt;margin-top:5.15pt;width:42.95pt;height:34pt;z-index:251662336" fillcolor="window">
            <v:imagedata r:id="rId10" o:title=""/>
          </v:shape>
          <o:OLEObject Type="Embed" ProgID="Equation.3" ShapeID="_x0000_s1031" DrawAspect="Content" ObjectID="_1572195597" r:id="rId11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Bunu ilk fark eden </w:t>
      </w:r>
      <w:proofErr w:type="spellStart"/>
      <w:r w:rsidRPr="00C554B0">
        <w:rPr>
          <w:b/>
          <w:bCs/>
          <w:lang w:val="tr-TR"/>
        </w:rPr>
        <w:t>Lord</w:t>
      </w:r>
      <w:proofErr w:type="spellEnd"/>
      <w:r w:rsidRPr="00C554B0">
        <w:rPr>
          <w:b/>
          <w:bCs/>
          <w:lang w:val="tr-TR"/>
        </w:rPr>
        <w:t xml:space="preserve"> Kelvin </w:t>
      </w:r>
      <w:proofErr w:type="gramStart"/>
      <w:r w:rsidRPr="00C554B0">
        <w:rPr>
          <w:b/>
          <w:bCs/>
          <w:lang w:val="tr-TR"/>
        </w:rPr>
        <w:t>olmuştur .</w:t>
      </w:r>
      <w:proofErr w:type="gramEnd"/>
      <w:r w:rsidRPr="00C554B0">
        <w:rPr>
          <w:b/>
          <w:bCs/>
          <w:lang w:val="tr-TR"/>
        </w:rPr>
        <w:t xml:space="preserve"> Bu yüzden mutlak sıcaklık </w:t>
      </w:r>
      <w:proofErr w:type="spellStart"/>
      <w:r w:rsidRPr="00C554B0">
        <w:rPr>
          <w:b/>
          <w:bCs/>
          <w:lang w:val="tr-TR"/>
        </w:rPr>
        <w:t>eşeline</w:t>
      </w:r>
      <w:proofErr w:type="spellEnd"/>
      <w:r w:rsidRPr="00C554B0">
        <w:rPr>
          <w:b/>
          <w:bCs/>
          <w:lang w:val="tr-TR"/>
        </w:rPr>
        <w:t xml:space="preserve"> onun adı verilmiştir.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Dolayısı ile </w:t>
      </w:r>
      <w:proofErr w:type="spellStart"/>
      <w:r w:rsidRPr="00C554B0">
        <w:rPr>
          <w:b/>
          <w:bCs/>
          <w:lang w:val="tr-TR"/>
        </w:rPr>
        <w:t>Carnot</w:t>
      </w:r>
      <w:proofErr w:type="spellEnd"/>
      <w:r w:rsidRPr="00C554B0">
        <w:rPr>
          <w:b/>
          <w:bCs/>
          <w:lang w:val="tr-TR"/>
        </w:rPr>
        <w:t xml:space="preserve"> makinesinin verimi mutlak sıcaklıklar cinsinden yazılabilir.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2" type="#_x0000_t75" style="position:absolute;margin-left:3.6pt;margin-top:6.95pt;width:103.95pt;height:35pt;z-index:251663360" fillcolor="window">
            <v:imagedata r:id="rId12" o:title=""/>
          </v:shape>
          <o:OLEObject Type="Embed" ProgID="Equation.3" ShapeID="_x0000_s1032" DrawAspect="Content" ObjectID="_1572195598" r:id="rId13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T</w:t>
      </w:r>
      <w:r w:rsidRPr="00C554B0">
        <w:rPr>
          <w:b/>
          <w:bCs/>
          <w:vertAlign w:val="subscript"/>
          <w:lang w:val="tr-TR"/>
        </w:rPr>
        <w:t>1</w:t>
      </w:r>
      <w:r w:rsidRPr="00C554B0">
        <w:rPr>
          <w:b/>
          <w:bCs/>
          <w:lang w:val="tr-TR"/>
        </w:rPr>
        <w:t xml:space="preserve"> = 0K ise </w:t>
      </w:r>
      <w:r w:rsidRPr="00C554B0">
        <w:rPr>
          <w:b/>
          <w:bCs/>
          <w:lang w:val="tr-TR"/>
        </w:rPr>
        <w:sym w:font="Symbol" w:char="0068"/>
      </w:r>
      <w:r w:rsidRPr="00C554B0">
        <w:rPr>
          <w:b/>
          <w:bCs/>
          <w:lang w:val="tr-TR"/>
        </w:rPr>
        <w:t xml:space="preserve">=1-0 =1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gramStart"/>
      <w:r w:rsidRPr="00C554B0">
        <w:rPr>
          <w:b/>
          <w:bCs/>
          <w:lang w:val="tr-TR"/>
        </w:rPr>
        <w:t>ki</w:t>
      </w:r>
      <w:proofErr w:type="gramEnd"/>
      <w:r w:rsidRPr="00C554B0">
        <w:rPr>
          <w:b/>
          <w:bCs/>
          <w:lang w:val="tr-TR"/>
        </w:rPr>
        <w:t xml:space="preserve"> bunun anlamı alınan ısının tamamının işe döndürüldüğüdür. Bu da II kanuna aykırıdır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lastRenderedPageBreak/>
        <w:t>Mutlak sıfırın altına inilmesi durumunda ise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3" type="#_x0000_t75" style="position:absolute;margin-left:3.6pt;margin-top:8.35pt;width:152pt;height:38pt;z-index:251664384" fillcolor="window">
            <v:imagedata r:id="rId14" o:title=""/>
          </v:shape>
          <o:OLEObject Type="Embed" ProgID="Equation.3" ShapeID="_x0000_s1033" DrawAspect="Content" ObjectID="_1572195599" r:id="rId15"/>
        </w:objec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gramStart"/>
      <w:r w:rsidRPr="00C554B0">
        <w:rPr>
          <w:b/>
          <w:bCs/>
          <w:lang w:val="tr-TR"/>
        </w:rPr>
        <w:t>ki</w:t>
      </w:r>
      <w:proofErr w:type="gramEnd"/>
      <w:r w:rsidRPr="00C554B0">
        <w:rPr>
          <w:b/>
          <w:bCs/>
          <w:lang w:val="tr-TR"/>
        </w:rPr>
        <w:t xml:space="preserve"> bu durumda yoktan iş elde edilmiş olmaktadır ki bu da hem I hem de II kanuna aykırıdır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spellStart"/>
      <w:r w:rsidRPr="00C554B0">
        <w:rPr>
          <w:b/>
          <w:bCs/>
          <w:lang w:val="tr-TR"/>
        </w:rPr>
        <w:t>Entropinin</w:t>
      </w:r>
      <w:proofErr w:type="spellEnd"/>
      <w:r w:rsidRPr="00C554B0">
        <w:rPr>
          <w:b/>
          <w:bCs/>
          <w:lang w:val="tr-TR"/>
        </w:rPr>
        <w:t xml:space="preserve"> bir hal fonksiyonu olduğunun ispatı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4" type="#_x0000_t75" style="position:absolute;margin-left:3.6pt;margin-top:13.25pt;width:132.95pt;height:19pt;z-index:251665408" fillcolor="window">
            <v:imagedata r:id="rId16" o:title=""/>
          </v:shape>
          <o:OLEObject Type="Embed" ProgID="Equation.3" ShapeID="_x0000_s1034" DrawAspect="Content" ObjectID="_1572195600" r:id="rId17"/>
        </w:objec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5" type="#_x0000_t75" style="position:absolute;margin-left:3.6pt;margin-top:3.05pt;width:135pt;height:21.1pt;z-index:251666432" fillcolor="window">
            <v:imagedata r:id="rId18" o:title=""/>
          </v:shape>
          <o:OLEObject Type="Embed" ProgID="Equation.3" ShapeID="_x0000_s1035" DrawAspect="Content" ObjectID="_1572195601" r:id="rId19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Bunu biraz daha </w:t>
      </w:r>
      <w:proofErr w:type="gramStart"/>
      <w:r w:rsidRPr="00C554B0">
        <w:rPr>
          <w:b/>
          <w:bCs/>
          <w:lang w:val="tr-TR"/>
        </w:rPr>
        <w:t>açalım .</w:t>
      </w:r>
      <w:proofErr w:type="gramEnd"/>
      <w:r w:rsidRPr="00C554B0">
        <w:rPr>
          <w:b/>
          <w:bCs/>
          <w:lang w:val="tr-TR"/>
        </w:rPr>
        <w:t xml:space="preserve"> Birçok ufak </w:t>
      </w:r>
      <w:proofErr w:type="spellStart"/>
      <w:r w:rsidRPr="00C554B0">
        <w:rPr>
          <w:b/>
          <w:bCs/>
          <w:lang w:val="tr-TR"/>
        </w:rPr>
        <w:t>Carnot</w:t>
      </w:r>
      <w:proofErr w:type="spellEnd"/>
      <w:r w:rsidRPr="00C554B0">
        <w:rPr>
          <w:b/>
          <w:bCs/>
          <w:lang w:val="tr-TR"/>
        </w:rPr>
        <w:t xml:space="preserve"> çevriminden oluşan bir toplam </w:t>
      </w:r>
      <w:proofErr w:type="gramStart"/>
      <w:r w:rsidRPr="00C554B0">
        <w:rPr>
          <w:b/>
          <w:bCs/>
          <w:lang w:val="tr-TR"/>
        </w:rPr>
        <w:t>proses</w:t>
      </w:r>
      <w:proofErr w:type="gramEnd"/>
      <w:r w:rsidRPr="00C554B0">
        <w:rPr>
          <w:b/>
          <w:bCs/>
          <w:lang w:val="tr-TR"/>
        </w:rPr>
        <w:t xml:space="preserve"> alalım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 prosesleri hepsini yapınca toplam </w:t>
      </w:r>
      <w:proofErr w:type="gramStart"/>
      <w:r w:rsidRPr="00C554B0">
        <w:rPr>
          <w:b/>
          <w:bCs/>
          <w:lang w:val="tr-TR"/>
        </w:rPr>
        <w:t>proses</w:t>
      </w:r>
      <w:proofErr w:type="gramEnd"/>
      <w:r w:rsidRPr="00C554B0">
        <w:rPr>
          <w:b/>
          <w:bCs/>
          <w:lang w:val="tr-TR"/>
        </w:rPr>
        <w:t xml:space="preserve"> de yapılmış olur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6" type="#_x0000_t75" style="position:absolute;margin-left:3.6pt;margin-top:5.65pt;width:74pt;height:34pt;z-index:251667456" fillcolor="window">
            <v:imagedata r:id="rId20" o:title=""/>
          </v:shape>
          <o:OLEObject Type="Embed" ProgID="Equation.3" ShapeID="_x0000_s1036" DrawAspect="Content" ObjectID="_1572195602" r:id="rId21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7" type="#_x0000_t75" style="position:absolute;margin-left:3.6pt;margin-top:9.25pt;width:67pt;height:17pt;z-index:251668480" fillcolor="window">
            <v:imagedata r:id="rId22" o:title=""/>
          </v:shape>
          <o:OLEObject Type="Embed" ProgID="Equation.3" ShapeID="_x0000_s1037" DrawAspect="Content" ObjectID="_1572195603" r:id="rId23"/>
        </w:objec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8" type="#_x0000_t75" style="position:absolute;margin-left:3.6pt;margin-top:15.55pt;width:119pt;height:52pt;z-index:251669504" fillcolor="window">
            <v:imagedata r:id="rId24" o:title=""/>
          </v:shape>
          <o:OLEObject Type="Embed" ProgID="Equation.3" ShapeID="_x0000_s1038" DrawAspect="Content" ObjectID="_1572195604" r:id="rId25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Bunu açarsak </w:t>
      </w:r>
    </w:p>
    <w:tbl>
      <w:tblPr>
        <w:tblpPr w:leftFromText="141" w:rightFromText="141" w:vertAnchor="text" w:tblpX="2774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</w:tblGrid>
      <w:tr w:rsidR="00C554B0" w:rsidRPr="00C554B0" w:rsidTr="00EA7AA3">
        <w:trPr>
          <w:trHeight w:val="720"/>
        </w:trPr>
        <w:tc>
          <w:tcPr>
            <w:tcW w:w="1807" w:type="dxa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</w:p>
        </w:tc>
      </w:tr>
    </w:tbl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39" type="#_x0000_t75" style="position:absolute;margin-left:3.6pt;margin-top:11.05pt;width:215pt;height:34pt;z-index:251670528;mso-position-horizontal-relative:text;mso-position-vertical-relative:text" fillcolor="window">
            <v:imagedata r:id="rId26" o:title=""/>
          </v:shape>
          <o:OLEObject Type="Embed" ProgID="Equation.3" ShapeID="_x0000_s1039" DrawAspect="Content" ObjectID="_1572195605" r:id="rId27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Buda </w:t>
      </w:r>
      <w:proofErr w:type="spellStart"/>
      <w:r w:rsidRPr="00C554B0">
        <w:rPr>
          <w:b/>
          <w:bCs/>
          <w:lang w:val="tr-TR"/>
        </w:rPr>
        <w:t>entropinin</w:t>
      </w:r>
      <w:proofErr w:type="spellEnd"/>
      <w:r w:rsidRPr="00C554B0">
        <w:rPr>
          <w:b/>
          <w:bCs/>
          <w:lang w:val="tr-TR"/>
        </w:rPr>
        <w:t xml:space="preserve"> bir hal fonksiyonu olduğunu gösterir.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Tüm çevrimler için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0" type="#_x0000_t75" style="position:absolute;margin-left:3.6pt;margin-top:3.85pt;width:55pt;height:31pt;z-index:251671552" fillcolor="window">
            <v:imagedata r:id="rId28" o:title=""/>
          </v:shape>
          <o:OLEObject Type="Embed" ProgID="Equation.3" ShapeID="_x0000_s1040" DrawAspect="Content" ObjectID="_1572195606" r:id="rId29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Limit durumunda toplam </w:t>
      </w:r>
      <w:proofErr w:type="gramStart"/>
      <w:r w:rsidRPr="00C554B0">
        <w:rPr>
          <w:b/>
          <w:bCs/>
          <w:lang w:val="tr-TR"/>
        </w:rPr>
        <w:t>proses</w:t>
      </w:r>
      <w:proofErr w:type="gramEnd"/>
      <w:r w:rsidRPr="00C554B0">
        <w:rPr>
          <w:b/>
          <w:bCs/>
          <w:lang w:val="tr-TR"/>
        </w:rPr>
        <w:t xml:space="preserve"> bir seri çevrim ile gösterilebilir.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1" type="#_x0000_t75" style="position:absolute;margin-left:-5.4pt;margin-top:6.55pt;width:91pt;height:31pt;z-index:251672576" fillcolor="window">
            <v:imagedata r:id="rId30" o:title=""/>
          </v:shape>
          <o:OLEObject Type="Embed" ProgID="Equation.3" ShapeID="_x0000_s1041" DrawAspect="Content" ObjectID="_1572195607" r:id="rId31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Buda </w:t>
      </w:r>
      <w:proofErr w:type="spellStart"/>
      <w:r w:rsidRPr="00C554B0">
        <w:rPr>
          <w:b/>
          <w:bCs/>
          <w:lang w:val="tr-TR"/>
        </w:rPr>
        <w:t>entropinin</w:t>
      </w:r>
      <w:proofErr w:type="spellEnd"/>
      <w:r w:rsidRPr="00C554B0">
        <w:rPr>
          <w:b/>
          <w:bCs/>
          <w:lang w:val="tr-TR"/>
        </w:rPr>
        <w:t xml:space="preserve"> bir hal fonksiyonu olduğunu gösterir </w:t>
      </w:r>
    </w:p>
    <w:p w:rsidR="00C554B0" w:rsidRPr="00C554B0" w:rsidRDefault="00C554B0" w:rsidP="00C554B0">
      <w:pPr>
        <w:rPr>
          <w:b/>
          <w:bCs/>
          <w:lang w:val="tr-TR"/>
        </w:rPr>
      </w:pPr>
      <w:proofErr w:type="spellStart"/>
      <w:r w:rsidRPr="00C554B0">
        <w:rPr>
          <w:b/>
          <w:bCs/>
          <w:u w:val="single"/>
          <w:lang w:val="tr-TR"/>
        </w:rPr>
        <w:t>Clausius</w:t>
      </w:r>
      <w:proofErr w:type="spellEnd"/>
      <w:r w:rsidRPr="00C554B0">
        <w:rPr>
          <w:b/>
          <w:bCs/>
          <w:u w:val="single"/>
          <w:lang w:val="tr-TR"/>
        </w:rPr>
        <w:t xml:space="preserve"> eşitsizliği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2" type="#_x0000_t75" style="position:absolute;margin-left:3.6pt;margin-top:20.05pt;width:67pt;height:31pt;z-index:251673600" fillcolor="window">
            <v:imagedata r:id="rId32" o:title=""/>
          </v:shape>
          <o:OLEObject Type="Embed" ProgID="Equation.3" ShapeID="_x0000_s1042" DrawAspect="Content" ObjectID="_1572195608" r:id="rId33"/>
        </w:object>
      </w:r>
      <w:proofErr w:type="spellStart"/>
      <w:r w:rsidRPr="00C554B0">
        <w:rPr>
          <w:b/>
          <w:bCs/>
          <w:lang w:val="tr-TR"/>
        </w:rPr>
        <w:t>Clausius</w:t>
      </w:r>
      <w:proofErr w:type="spellEnd"/>
      <w:r w:rsidRPr="00C554B0">
        <w:rPr>
          <w:b/>
          <w:bCs/>
          <w:lang w:val="tr-TR"/>
        </w:rPr>
        <w:t xml:space="preserve"> tersinmez sistemlerde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gramStart"/>
      <w:r w:rsidRPr="00C554B0">
        <w:rPr>
          <w:b/>
          <w:bCs/>
          <w:lang w:val="tr-TR"/>
        </w:rPr>
        <w:t>ve</w:t>
      </w:r>
      <w:proofErr w:type="gramEnd"/>
      <w:r w:rsidRPr="00C554B0">
        <w:rPr>
          <w:b/>
          <w:bCs/>
          <w:lang w:val="tr-TR"/>
        </w:rPr>
        <w:t xml:space="preserve"> tersinir sistemlerde de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3" type="#_x0000_t75" style="position:absolute;margin-left:3.6pt;margin-top:.25pt;width:62pt;height:31pt;z-index:251674624" fillcolor="window">
            <v:imagedata r:id="rId34" o:title=""/>
          </v:shape>
          <o:OLEObject Type="Embed" ProgID="Equation.3" ShapeID="_x0000_s1043" DrawAspect="Content" ObjectID="_1572195609" r:id="rId35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gramStart"/>
      <w:r w:rsidRPr="00C554B0">
        <w:rPr>
          <w:b/>
          <w:bCs/>
          <w:lang w:val="tr-TR"/>
        </w:rPr>
        <w:t>olduğunu</w:t>
      </w:r>
      <w:proofErr w:type="gramEnd"/>
      <w:r w:rsidRPr="00C554B0">
        <w:rPr>
          <w:b/>
          <w:bCs/>
          <w:lang w:val="tr-TR"/>
        </w:rPr>
        <w:t xml:space="preserve"> bulmuştur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 Bu prensibi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4" type="#_x0000_t75" style="position:absolute;margin-left:12.6pt;margin-top:1.55pt;width:62pt;height:31pt;z-index:251675648" fillcolor="window">
            <v:imagedata r:id="rId36" o:title=""/>
          </v:shape>
          <o:OLEObject Type="Embed" ProgID="Equation.3" ShapeID="_x0000_s1044" DrawAspect="Content" ObjectID="_1572195610" r:id="rId37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  </w:t>
      </w:r>
      <w:proofErr w:type="gramStart"/>
      <w:r w:rsidRPr="00C554B0">
        <w:rPr>
          <w:b/>
          <w:bCs/>
          <w:lang w:val="tr-TR"/>
        </w:rPr>
        <w:t>şeklinde</w:t>
      </w:r>
      <w:proofErr w:type="gramEnd"/>
      <w:r w:rsidRPr="00C554B0">
        <w:rPr>
          <w:b/>
          <w:bCs/>
          <w:lang w:val="tr-TR"/>
        </w:rPr>
        <w:t xml:space="preserve"> açıklamıştır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Buna göre tersinmez sistemlerde sistemin dolayısıyla evrenin </w:t>
      </w:r>
      <w:proofErr w:type="spellStart"/>
      <w:r w:rsidRPr="00C554B0">
        <w:rPr>
          <w:b/>
          <w:bCs/>
          <w:lang w:val="tr-TR"/>
        </w:rPr>
        <w:t>entropisi</w:t>
      </w:r>
      <w:proofErr w:type="spellEnd"/>
      <w:r w:rsidRPr="00C554B0">
        <w:rPr>
          <w:b/>
          <w:bCs/>
          <w:lang w:val="tr-TR"/>
        </w:rPr>
        <w:t xml:space="preserve"> artar iken tersinir sistemlerde </w:t>
      </w:r>
      <w:proofErr w:type="gramStart"/>
      <w:r w:rsidRPr="00C554B0">
        <w:rPr>
          <w:b/>
          <w:bCs/>
          <w:lang w:val="tr-TR"/>
        </w:rPr>
        <w:t>değişmez .</w:t>
      </w:r>
      <w:proofErr w:type="gramEnd"/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Minimum enerji Prensibi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spellStart"/>
      <w:r w:rsidRPr="00C554B0">
        <w:rPr>
          <w:b/>
          <w:bCs/>
          <w:lang w:val="tr-TR"/>
        </w:rPr>
        <w:t>Adyabatik</w:t>
      </w:r>
      <w:proofErr w:type="spellEnd"/>
      <w:r w:rsidRPr="00C554B0">
        <w:rPr>
          <w:b/>
          <w:bCs/>
          <w:lang w:val="tr-TR"/>
        </w:rPr>
        <w:t xml:space="preserve"> olarak yalıtılmış bir ortamda bulunan mükemmel bir jeneratörün ucuna sürtünmesiz bir ipe asılmış olan bir ağırlık </w:t>
      </w:r>
      <w:proofErr w:type="gramStart"/>
      <w:r w:rsidRPr="00C554B0">
        <w:rPr>
          <w:b/>
          <w:bCs/>
          <w:lang w:val="tr-TR"/>
        </w:rPr>
        <w:t>bağlayalım .</w:t>
      </w:r>
      <w:proofErr w:type="gramEnd"/>
      <w:r w:rsidRPr="00C554B0">
        <w:rPr>
          <w:b/>
          <w:bCs/>
          <w:lang w:val="tr-TR"/>
        </w:rPr>
        <w:t xml:space="preserve"> Ağırlık yere doğru indikçe jeneratörü döndürür ve elektrik enerjisi elde edilir.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Burada görüldüğü üzere mekanik enerji elektrik enerjisine döndürülmektedir. Sürtünmesiz ve </w:t>
      </w:r>
      <w:proofErr w:type="spellStart"/>
      <w:r w:rsidRPr="00C554B0">
        <w:rPr>
          <w:b/>
          <w:bCs/>
          <w:lang w:val="tr-TR"/>
        </w:rPr>
        <w:t>adyabatik</w:t>
      </w:r>
      <w:proofErr w:type="spellEnd"/>
      <w:r w:rsidRPr="00C554B0">
        <w:rPr>
          <w:b/>
          <w:bCs/>
          <w:lang w:val="tr-TR"/>
        </w:rPr>
        <w:t xml:space="preserve"> bir sistem göz önüne aldığımıza göre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spellStart"/>
      <w:r w:rsidRPr="00C554B0">
        <w:rPr>
          <w:b/>
          <w:bCs/>
          <w:lang w:val="tr-TR"/>
        </w:rPr>
        <w:lastRenderedPageBreak/>
        <w:t>q</w:t>
      </w:r>
      <w:r w:rsidRPr="00C554B0">
        <w:rPr>
          <w:b/>
          <w:bCs/>
          <w:vertAlign w:val="subscript"/>
          <w:lang w:val="tr-TR"/>
        </w:rPr>
        <w:t>ter</w:t>
      </w:r>
      <w:proofErr w:type="spellEnd"/>
      <w:r w:rsidRPr="00C554B0">
        <w:rPr>
          <w:b/>
          <w:bCs/>
          <w:lang w:val="tr-TR"/>
        </w:rPr>
        <w:t xml:space="preserve"> =0  </w:t>
      </w:r>
      <w:r w:rsidRPr="00C554B0">
        <w:rPr>
          <w:b/>
          <w:bCs/>
          <w:lang w:val="tr-TR"/>
        </w:rPr>
        <w:sym w:font="Symbol" w:char="005C"/>
      </w:r>
      <w:r w:rsidRPr="00C554B0">
        <w:rPr>
          <w:b/>
          <w:bCs/>
          <w:lang w:val="tr-TR"/>
        </w:rPr>
        <w:sym w:font="Symbol" w:char="0044"/>
      </w:r>
      <w:proofErr w:type="spellStart"/>
      <w:r w:rsidRPr="00C554B0">
        <w:rPr>
          <w:b/>
          <w:bCs/>
          <w:lang w:val="tr-TR"/>
        </w:rPr>
        <w:t>S</w:t>
      </w:r>
      <w:r w:rsidRPr="00C554B0">
        <w:rPr>
          <w:b/>
          <w:bCs/>
          <w:vertAlign w:val="subscript"/>
          <w:lang w:val="tr-TR"/>
        </w:rPr>
        <w:t>sis</w:t>
      </w:r>
      <w:proofErr w:type="spellEnd"/>
      <w:r w:rsidRPr="00C554B0">
        <w:rPr>
          <w:b/>
          <w:bCs/>
          <w:lang w:val="tr-TR"/>
        </w:rPr>
        <w:t xml:space="preserve">=0, </w:t>
      </w:r>
      <w:r w:rsidRPr="00C554B0">
        <w:rPr>
          <w:b/>
          <w:bCs/>
          <w:lang w:val="tr-TR"/>
        </w:rPr>
        <w:sym w:font="Symbol" w:char="0044"/>
      </w:r>
      <w:proofErr w:type="spellStart"/>
      <w:r w:rsidRPr="00C554B0">
        <w:rPr>
          <w:b/>
          <w:bCs/>
          <w:lang w:val="tr-TR"/>
        </w:rPr>
        <w:t>S</w:t>
      </w:r>
      <w:r w:rsidRPr="00C554B0">
        <w:rPr>
          <w:b/>
          <w:bCs/>
          <w:vertAlign w:val="subscript"/>
          <w:lang w:val="tr-TR"/>
        </w:rPr>
        <w:t>ort</w:t>
      </w:r>
      <w:proofErr w:type="spellEnd"/>
      <w:r w:rsidRPr="00C554B0">
        <w:rPr>
          <w:b/>
          <w:bCs/>
          <w:lang w:val="tr-TR"/>
        </w:rPr>
        <w:t xml:space="preserve">=0 ve </w:t>
      </w:r>
      <w:r w:rsidRPr="00C554B0">
        <w:rPr>
          <w:b/>
          <w:bCs/>
          <w:lang w:val="tr-TR"/>
        </w:rPr>
        <w:sym w:font="Symbol" w:char="0044"/>
      </w:r>
      <w:r w:rsidRPr="00C554B0">
        <w:rPr>
          <w:b/>
          <w:bCs/>
          <w:lang w:val="tr-TR"/>
        </w:rPr>
        <w:t>S</w:t>
      </w:r>
      <w:r w:rsidRPr="00C554B0">
        <w:rPr>
          <w:b/>
          <w:bCs/>
          <w:vertAlign w:val="subscript"/>
          <w:lang w:val="tr-TR"/>
        </w:rPr>
        <w:t>top</w:t>
      </w:r>
      <w:r w:rsidRPr="00C554B0">
        <w:rPr>
          <w:b/>
          <w:bCs/>
          <w:lang w:val="tr-TR"/>
        </w:rPr>
        <w:t xml:space="preserve">=0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u w:val="single"/>
          <w:lang w:val="tr-TR"/>
        </w:rPr>
      </w:pPr>
      <w:r w:rsidRPr="00C554B0">
        <w:rPr>
          <w:b/>
          <w:bCs/>
          <w:lang w:val="tr-TR"/>
        </w:rPr>
        <w:t xml:space="preserve">Burada bir çelişki varmış gibi görülmektedir. Olay </w:t>
      </w:r>
      <w:proofErr w:type="gramStart"/>
      <w:r w:rsidRPr="00C554B0">
        <w:rPr>
          <w:b/>
          <w:bCs/>
          <w:lang w:val="tr-TR"/>
        </w:rPr>
        <w:t>kendiliğinden  cereyan</w:t>
      </w:r>
      <w:proofErr w:type="gramEnd"/>
      <w:r w:rsidRPr="00C554B0">
        <w:rPr>
          <w:b/>
          <w:bCs/>
          <w:lang w:val="tr-TR"/>
        </w:rPr>
        <w:t xml:space="preserve"> etmesine rağmen </w:t>
      </w:r>
      <w:proofErr w:type="spellStart"/>
      <w:r w:rsidRPr="00C554B0">
        <w:rPr>
          <w:b/>
          <w:bCs/>
          <w:lang w:val="tr-TR"/>
        </w:rPr>
        <w:t>entropi</w:t>
      </w:r>
      <w:proofErr w:type="spellEnd"/>
      <w:r w:rsidRPr="00C554B0">
        <w:rPr>
          <w:b/>
          <w:bCs/>
          <w:lang w:val="tr-TR"/>
        </w:rPr>
        <w:t xml:space="preserve"> değişimi sıfır olarak bulunmaktadır. Ancak bu </w:t>
      </w:r>
      <w:proofErr w:type="gramStart"/>
      <w:r w:rsidRPr="00C554B0">
        <w:rPr>
          <w:b/>
          <w:bCs/>
          <w:lang w:val="tr-TR"/>
        </w:rPr>
        <w:t>kriter</w:t>
      </w:r>
      <w:proofErr w:type="gramEnd"/>
      <w:r w:rsidRPr="00C554B0">
        <w:rPr>
          <w:b/>
          <w:bCs/>
          <w:lang w:val="tr-TR"/>
        </w:rPr>
        <w:t xml:space="preserve"> sabit enerjili sistemler için geçerlidir. Buradan  şu sonuç </w:t>
      </w:r>
      <w:proofErr w:type="gramStart"/>
      <w:r w:rsidRPr="00C554B0">
        <w:rPr>
          <w:b/>
          <w:bCs/>
          <w:lang w:val="tr-TR"/>
        </w:rPr>
        <w:t xml:space="preserve">çıkar : </w:t>
      </w:r>
      <w:r w:rsidRPr="00C554B0">
        <w:rPr>
          <w:b/>
          <w:bCs/>
          <w:i/>
          <w:iCs/>
          <w:u w:val="single"/>
          <w:lang w:val="tr-TR"/>
        </w:rPr>
        <w:t>enerji</w:t>
      </w:r>
      <w:proofErr w:type="gramEnd"/>
      <w:r w:rsidRPr="00C554B0">
        <w:rPr>
          <w:b/>
          <w:bCs/>
          <w:i/>
          <w:iCs/>
          <w:u w:val="single"/>
          <w:lang w:val="tr-TR"/>
        </w:rPr>
        <w:t xml:space="preserve"> sabit iken </w:t>
      </w:r>
      <w:proofErr w:type="spellStart"/>
      <w:r w:rsidRPr="00C554B0">
        <w:rPr>
          <w:b/>
          <w:bCs/>
          <w:i/>
          <w:iCs/>
          <w:u w:val="single"/>
          <w:lang w:val="tr-TR"/>
        </w:rPr>
        <w:t>entropi</w:t>
      </w:r>
      <w:proofErr w:type="spellEnd"/>
      <w:r w:rsidRPr="00C554B0">
        <w:rPr>
          <w:b/>
          <w:bCs/>
          <w:i/>
          <w:iCs/>
          <w:u w:val="single"/>
          <w:lang w:val="tr-TR"/>
        </w:rPr>
        <w:t xml:space="preserve"> maksimuma giderken , </w:t>
      </w:r>
      <w:proofErr w:type="spellStart"/>
      <w:r w:rsidRPr="00C554B0">
        <w:rPr>
          <w:b/>
          <w:bCs/>
          <w:i/>
          <w:iCs/>
          <w:u w:val="single"/>
          <w:lang w:val="tr-TR"/>
        </w:rPr>
        <w:t>entropi</w:t>
      </w:r>
      <w:proofErr w:type="spellEnd"/>
      <w:r w:rsidRPr="00C554B0">
        <w:rPr>
          <w:b/>
          <w:bCs/>
          <w:i/>
          <w:iCs/>
          <w:u w:val="single"/>
          <w:lang w:val="tr-TR"/>
        </w:rPr>
        <w:t xml:space="preserve"> sabit iken enerji minimuma gider</w:t>
      </w:r>
      <w:r w:rsidRPr="00C554B0">
        <w:rPr>
          <w:b/>
          <w:bCs/>
          <w:u w:val="single"/>
          <w:lang w:val="tr-TR"/>
        </w:rPr>
        <w:t xml:space="preserve"> </w:t>
      </w:r>
    </w:p>
    <w:p w:rsidR="00C554B0" w:rsidRPr="00C554B0" w:rsidRDefault="00C554B0" w:rsidP="00C554B0">
      <w:pPr>
        <w:rPr>
          <w:b/>
          <w:bCs/>
          <w:u w:val="single"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Soğutmanın İşlemi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Bildiğimiz gibi soğuk ortamdan sıcak ortama ısı aktarılırken sistem üzerinde bir iş yapılmalıdır( çünkü işlem doğal yönünün aksine döndürülmektedir)Bu işi yapan makinelere </w:t>
      </w:r>
      <w:r w:rsidRPr="00C554B0">
        <w:rPr>
          <w:b/>
          <w:bCs/>
          <w:i/>
          <w:iCs/>
          <w:lang w:val="tr-TR"/>
        </w:rPr>
        <w:t>soğutucu</w:t>
      </w:r>
      <w:r w:rsidRPr="00C554B0">
        <w:rPr>
          <w:b/>
          <w:bCs/>
          <w:lang w:val="tr-TR"/>
        </w:rPr>
        <w:t xml:space="preserve"> </w:t>
      </w:r>
      <w:proofErr w:type="gramStart"/>
      <w:r w:rsidRPr="00C554B0">
        <w:rPr>
          <w:b/>
          <w:bCs/>
          <w:lang w:val="tr-TR"/>
        </w:rPr>
        <w:t>denir .</w:t>
      </w:r>
      <w:proofErr w:type="gramEnd"/>
      <w:r w:rsidRPr="00C554B0">
        <w:rPr>
          <w:b/>
          <w:bCs/>
          <w:lang w:val="tr-TR"/>
        </w:rPr>
        <w:t xml:space="preserve"> Soğutucular tersine çalışan ısı makineleridir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Soğutmada en önemli sorun yapılması gereken minimum işi hesaplamaktır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Soğuk bir sistemden bir q ısısı çekip sıcak sisteme verelim </w:t>
      </w:r>
    </w:p>
    <w:p w:rsidR="00C554B0" w:rsidRPr="00C554B0" w:rsidRDefault="00C554B0" w:rsidP="00C554B0">
      <w:pPr>
        <w:rPr>
          <w:b/>
          <w:bCs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770"/>
      </w:tblGrid>
      <w:tr w:rsidR="00C554B0" w:rsidRPr="00C554B0" w:rsidTr="00EA7A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</w:p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  <w:r w:rsidRPr="00C554B0">
              <w:rPr>
                <w:b/>
                <w:bCs/>
                <w:lang w:val="tr-TR"/>
              </w:rPr>
              <w:t xml:space="preserve">Bu durumda </w:t>
            </w:r>
            <w:proofErr w:type="spellStart"/>
            <w:r w:rsidRPr="00C554B0">
              <w:rPr>
                <w:b/>
                <w:bCs/>
                <w:lang w:val="tr-TR"/>
              </w:rPr>
              <w:t>entropi</w:t>
            </w:r>
            <w:proofErr w:type="spellEnd"/>
            <w:r w:rsidRPr="00C554B0">
              <w:rPr>
                <w:b/>
                <w:bCs/>
                <w:lang w:val="tr-TR"/>
              </w:rPr>
              <w:t xml:space="preserve"> değişimi</w:t>
            </w:r>
          </w:p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  <w:r w:rsidRPr="00C554B0">
              <w:rPr>
                <w:b/>
                <w:bCs/>
                <w:lang w:val="tr-TR"/>
              </w:rPr>
              <w:object w:dxaOrig="1440" w:dyaOrig="1440">
                <v:shape id="_x0000_s1045" type="#_x0000_t75" style="position:absolute;margin-left:-2.3pt;margin-top:8.25pt;width:175pt;height:38pt;z-index:251676672" fillcolor="window">
                  <v:imagedata r:id="rId38" o:title=""/>
                </v:shape>
                <o:OLEObject Type="Embed" ProgID="Equation.3" ShapeID="_x0000_s1045" DrawAspect="Content" ObjectID="_1572195611" r:id="rId39"/>
              </w:object>
            </w:r>
          </w:p>
        </w:tc>
      </w:tr>
    </w:tbl>
    <w:p w:rsidR="00C554B0" w:rsidRPr="00C554B0" w:rsidRDefault="00C554B0" w:rsidP="00C554B0">
      <w:pPr>
        <w:rPr>
          <w:b/>
          <w:bCs/>
          <w:vanish/>
          <w:lang w:val="tr-TR"/>
        </w:rPr>
      </w:pPr>
    </w:p>
    <w:tbl>
      <w:tblPr>
        <w:tblW w:w="0" w:type="auto"/>
        <w:tblInd w:w="43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210"/>
      </w:tblGrid>
      <w:tr w:rsidR="00C554B0" w:rsidRPr="00C554B0" w:rsidTr="00EA7AA3">
        <w:trPr>
          <w:gridAfter w:val="1"/>
          <w:wAfter w:w="210" w:type="dxa"/>
          <w:trHeight w:val="14"/>
        </w:trPr>
        <w:tc>
          <w:tcPr>
            <w:tcW w:w="367" w:type="dxa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</w:p>
        </w:tc>
      </w:tr>
      <w:tr w:rsidR="00C554B0" w:rsidRPr="00C554B0" w:rsidTr="00EA7AA3">
        <w:trPr>
          <w:gridBefore w:val="1"/>
          <w:wBefore w:w="367" w:type="dxa"/>
          <w:trHeight w:val="543"/>
        </w:trPr>
        <w:tc>
          <w:tcPr>
            <w:tcW w:w="210" w:type="dxa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</w:p>
        </w:tc>
      </w:tr>
    </w:tbl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Burada T</w:t>
      </w:r>
      <w:r w:rsidRPr="00C554B0">
        <w:rPr>
          <w:b/>
          <w:bCs/>
          <w:vertAlign w:val="subscript"/>
          <w:lang w:val="tr-TR"/>
        </w:rPr>
        <w:t>1</w:t>
      </w:r>
      <w:r w:rsidRPr="00C554B0">
        <w:rPr>
          <w:b/>
          <w:bCs/>
          <w:lang w:val="tr-TR"/>
        </w:rPr>
        <w:t>&gt;T</w:t>
      </w:r>
      <w:r w:rsidRPr="00C554B0">
        <w:rPr>
          <w:b/>
          <w:bCs/>
          <w:vertAlign w:val="subscript"/>
          <w:lang w:val="tr-TR"/>
        </w:rPr>
        <w:t>2</w:t>
      </w:r>
      <w:r w:rsidRPr="00C554B0">
        <w:rPr>
          <w:b/>
          <w:bCs/>
          <w:lang w:val="tr-TR"/>
        </w:rPr>
        <w:t xml:space="preserve"> olduğundan </w:t>
      </w:r>
      <w:r w:rsidRPr="00C554B0">
        <w:rPr>
          <w:b/>
          <w:bCs/>
          <w:lang w:val="tr-TR"/>
        </w:rPr>
        <w:sym w:font="Symbol" w:char="0044"/>
      </w:r>
      <w:r w:rsidRPr="00C554B0">
        <w:rPr>
          <w:b/>
          <w:bCs/>
          <w:lang w:val="tr-TR"/>
        </w:rPr>
        <w:t xml:space="preserve">S &lt;0 çıkar ve bu </w:t>
      </w:r>
      <w:proofErr w:type="gramStart"/>
      <w:r w:rsidRPr="00C554B0">
        <w:rPr>
          <w:b/>
          <w:bCs/>
          <w:lang w:val="tr-TR"/>
        </w:rPr>
        <w:t>proses</w:t>
      </w:r>
      <w:proofErr w:type="gramEnd"/>
      <w:r w:rsidRPr="00C554B0">
        <w:rPr>
          <w:b/>
          <w:bCs/>
          <w:lang w:val="tr-TR"/>
        </w:rPr>
        <w:t xml:space="preserve"> kendiliğinden olmaz. </w:t>
      </w:r>
      <w:proofErr w:type="spellStart"/>
      <w:r w:rsidRPr="00C554B0">
        <w:rPr>
          <w:b/>
          <w:bCs/>
          <w:lang w:val="tr-TR"/>
        </w:rPr>
        <w:t>Entropiyi</w:t>
      </w:r>
      <w:proofErr w:type="spellEnd"/>
      <w:r w:rsidRPr="00C554B0">
        <w:rPr>
          <w:b/>
          <w:bCs/>
          <w:lang w:val="tr-TR"/>
        </w:rPr>
        <w:t xml:space="preserve"> artırmanın </w:t>
      </w:r>
      <w:proofErr w:type="gramStart"/>
      <w:r w:rsidRPr="00C554B0">
        <w:rPr>
          <w:b/>
          <w:bCs/>
          <w:lang w:val="tr-TR"/>
        </w:rPr>
        <w:t>yegane</w:t>
      </w:r>
      <w:proofErr w:type="gramEnd"/>
      <w:r w:rsidRPr="00C554B0">
        <w:rPr>
          <w:b/>
          <w:bCs/>
          <w:lang w:val="tr-TR"/>
        </w:rPr>
        <w:t xml:space="preserve"> yolu sisteme verilen q</w:t>
      </w:r>
      <w:r w:rsidRPr="00C554B0">
        <w:rPr>
          <w:b/>
          <w:bCs/>
          <w:vertAlign w:val="subscript"/>
          <w:lang w:val="tr-TR"/>
        </w:rPr>
        <w:t>1</w:t>
      </w:r>
      <w:r w:rsidRPr="00C554B0">
        <w:rPr>
          <w:b/>
          <w:bCs/>
          <w:lang w:val="tr-TR"/>
        </w:rPr>
        <w:t xml:space="preserve"> ısısının sistem tarafından </w:t>
      </w:r>
      <w:proofErr w:type="spellStart"/>
      <w:r w:rsidRPr="00C554B0">
        <w:rPr>
          <w:b/>
          <w:bCs/>
          <w:lang w:val="tr-TR"/>
        </w:rPr>
        <w:t>absorplanan</w:t>
      </w:r>
      <w:proofErr w:type="spellEnd"/>
      <w:r w:rsidRPr="00C554B0">
        <w:rPr>
          <w:b/>
          <w:bCs/>
          <w:lang w:val="tr-TR"/>
        </w:rPr>
        <w:t xml:space="preserve"> q</w:t>
      </w:r>
      <w:r w:rsidRPr="00C554B0">
        <w:rPr>
          <w:b/>
          <w:bCs/>
          <w:vertAlign w:val="subscript"/>
          <w:lang w:val="tr-TR"/>
        </w:rPr>
        <w:t>2</w:t>
      </w:r>
      <w:r w:rsidRPr="00C554B0">
        <w:rPr>
          <w:b/>
          <w:bCs/>
          <w:lang w:val="tr-TR"/>
        </w:rPr>
        <w:t xml:space="preserve"> ısısını aşmasını sağlamaktır. Bu da ancak sistem üzerinden bir iş yapmak sureti ile sisteme enerji eklemek suretiyle mümkün olur. Bunu bir grafik üzerinde gösterelim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Buradaki en önemli sorun </w:t>
      </w:r>
      <w:proofErr w:type="gramStart"/>
      <w:r w:rsidRPr="00C554B0">
        <w:rPr>
          <w:b/>
          <w:bCs/>
          <w:lang w:val="tr-TR"/>
        </w:rPr>
        <w:t>prosesin</w:t>
      </w:r>
      <w:proofErr w:type="gramEnd"/>
      <w:r w:rsidRPr="00C554B0">
        <w:rPr>
          <w:b/>
          <w:bCs/>
          <w:lang w:val="tr-TR"/>
        </w:rPr>
        <w:t xml:space="preserve"> olması için verilmesi gereken minimum enerji miktarını hesaplamaktır. Buna performans katsayısı (c) adı verilir. Buna göre performans katsayısı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6" type="#_x0000_t75" style="position:absolute;margin-left:3.6pt;margin-top:2pt;width:34pt;height:34pt;z-index:251677696" fillcolor="window">
            <v:imagedata r:id="rId40" o:title=""/>
          </v:shape>
          <o:OLEObject Type="Embed" ProgID="Equation.3" ShapeID="_x0000_s1046" DrawAspect="Content" ObjectID="_1572195612" r:id="rId41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proofErr w:type="spellStart"/>
      <w:r w:rsidRPr="00C554B0">
        <w:rPr>
          <w:b/>
          <w:bCs/>
          <w:lang w:val="tr-TR"/>
        </w:rPr>
        <w:t>lql</w:t>
      </w:r>
      <w:proofErr w:type="spellEnd"/>
      <w:r w:rsidRPr="00C554B0">
        <w:rPr>
          <w:b/>
          <w:bCs/>
          <w:lang w:val="tr-TR"/>
        </w:rPr>
        <w:t xml:space="preserve"> =soğuk ısı deposundan alınan ısı </w:t>
      </w:r>
    </w:p>
    <w:p w:rsidR="00C554B0" w:rsidRPr="00C554B0" w:rsidRDefault="00C554B0" w:rsidP="00C554B0">
      <w:pPr>
        <w:rPr>
          <w:b/>
          <w:bCs/>
          <w:lang w:val="tr-TR"/>
        </w:rPr>
      </w:pPr>
      <w:proofErr w:type="gramStart"/>
      <w:r w:rsidRPr="00C554B0">
        <w:rPr>
          <w:b/>
          <w:bCs/>
          <w:lang w:val="tr-TR"/>
        </w:rPr>
        <w:t>w</w:t>
      </w:r>
      <w:proofErr w:type="gramEnd"/>
      <w:r w:rsidRPr="00C554B0">
        <w:rPr>
          <w:b/>
          <w:bCs/>
          <w:lang w:val="tr-TR"/>
        </w:rPr>
        <w:t xml:space="preserve"> = Prosesin cereyan etmesi için yapılması gereken minimum iş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Ne kadar az iş yapılırsa </w:t>
      </w:r>
      <w:proofErr w:type="gramStart"/>
      <w:r w:rsidRPr="00C554B0">
        <w:rPr>
          <w:b/>
          <w:bCs/>
          <w:lang w:val="tr-TR"/>
        </w:rPr>
        <w:t>proses</w:t>
      </w:r>
      <w:proofErr w:type="gramEnd"/>
      <w:r w:rsidRPr="00C554B0">
        <w:rPr>
          <w:b/>
          <w:bCs/>
          <w:lang w:val="tr-TR"/>
        </w:rPr>
        <w:t xml:space="preserve"> c değeri de o kadar yüksek olur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Sıcak depoya verilen ısı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7" type="#_x0000_t75" style="position:absolute;margin-left:3.6pt;margin-top:15.85pt;width:71.95pt;height:20.9pt;z-index:251678720" fillcolor="window">
            <v:imagedata r:id="rId42" o:title=""/>
          </v:shape>
          <o:OLEObject Type="Embed" ProgID="Equation.3" ShapeID="_x0000_s1047" DrawAspect="Content" ObjectID="_1572195613" r:id="rId43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8" type="#_x0000_t75" style="position:absolute;margin-left:3.6pt;margin-top:7.85pt;width:117pt;height:44pt;z-index:251679744" fillcolor="window">
            <v:imagedata r:id="rId44" o:title=""/>
          </v:shape>
          <o:OLEObject Type="Embed" ProgID="Equation.3" ShapeID="_x0000_s1048" DrawAspect="Content" ObjectID="_1572195614" r:id="rId45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Bir soğutucunun tersinir yani en verimli çalışması durumundaki performans katsayısına c</w:t>
      </w:r>
      <w:r w:rsidRPr="00C554B0">
        <w:rPr>
          <w:b/>
          <w:bCs/>
          <w:vertAlign w:val="subscript"/>
          <w:lang w:val="tr-TR"/>
        </w:rPr>
        <w:t xml:space="preserve">0 </w:t>
      </w:r>
      <w:r w:rsidRPr="00C554B0">
        <w:rPr>
          <w:b/>
          <w:bCs/>
          <w:lang w:val="tr-TR"/>
        </w:rPr>
        <w:t xml:space="preserve">dersek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49" type="#_x0000_t75" style="position:absolute;margin-left:3.6pt;margin-top:3.35pt;width:91pt;height:46pt;z-index:251680768" fillcolor="window">
            <v:imagedata r:id="rId46" o:title=""/>
          </v:shape>
          <o:OLEObject Type="Embed" ProgID="Equation.3" ShapeID="_x0000_s1049" DrawAspect="Content" ObjectID="_1572195615" r:id="rId47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Bundan sonra yapılması gereken şey q değerlerini sıcaklıklar cinsinden ifade etmektir.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0" type="#_x0000_t75" style="position:absolute;margin-left:183.6pt;margin-top:7.85pt;width:49pt;height:40pt;z-index:251681792" fillcolor="window">
            <v:imagedata r:id="rId48" o:title=""/>
          </v:shape>
          <o:OLEObject Type="Embed" ProgID="Equation.3" ShapeID="_x0000_s1050" DrawAspect="Content" ObjectID="_1572195616" r:id="rId49"/>
        </w:objec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Soğuk deponun </w:t>
      </w:r>
      <w:proofErr w:type="spellStart"/>
      <w:r w:rsidRPr="00C554B0">
        <w:rPr>
          <w:b/>
          <w:bCs/>
          <w:lang w:val="tr-TR"/>
        </w:rPr>
        <w:t>entropi</w:t>
      </w:r>
      <w:proofErr w:type="spellEnd"/>
      <w:r w:rsidRPr="00C554B0">
        <w:rPr>
          <w:b/>
          <w:bCs/>
          <w:lang w:val="tr-TR"/>
        </w:rPr>
        <w:t xml:space="preserve"> değişimi =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1" type="#_x0000_t75" style="position:absolute;margin-left:183.6pt;margin-top:11.45pt;width:41pt;height:40pt;z-index:251682816" fillcolor="window">
            <v:imagedata r:id="rId50" o:title=""/>
          </v:shape>
          <o:OLEObject Type="Embed" ProgID="Equation.3" ShapeID="_x0000_s1051" DrawAspect="Content" ObjectID="_1572195617" r:id="rId51"/>
        </w:objec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Sıcak deponun </w:t>
      </w:r>
      <w:proofErr w:type="spellStart"/>
      <w:r w:rsidRPr="00C554B0">
        <w:rPr>
          <w:b/>
          <w:bCs/>
          <w:lang w:val="tr-TR"/>
        </w:rPr>
        <w:t>entropi</w:t>
      </w:r>
      <w:proofErr w:type="spellEnd"/>
      <w:r w:rsidRPr="00C554B0">
        <w:rPr>
          <w:b/>
          <w:bCs/>
          <w:lang w:val="tr-TR"/>
        </w:rPr>
        <w:t xml:space="preserve"> değişimi = </w: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Proses tersinir olarak cereyan ettiğine göre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2" type="#_x0000_t75" style="position:absolute;margin-left:3.6pt;margin-top:.7pt;width:52pt;height:19pt;z-index:251683840" fillcolor="window">
            <v:imagedata r:id="rId52" o:title=""/>
          </v:shape>
          <o:OLEObject Type="Embed" ProgID="Equation.3" ShapeID="_x0000_s1052" DrawAspect="Content" ObjectID="_1572195618" r:id="rId53"/>
        </w:objec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3" type="#_x0000_t75" style="position:absolute;margin-left:3.6pt;margin-top:7pt;width:237pt;height:40pt;z-index:251684864" fillcolor="window">
            <v:imagedata r:id="rId54" o:title=""/>
          </v:shape>
          <o:OLEObject Type="Embed" ProgID="Equation.3" ShapeID="_x0000_s1053" DrawAspect="Content" ObjectID="_1572195619" r:id="rId55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Buradan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4" type="#_x0000_t75" style="position:absolute;margin-left:3.6pt;margin-top:5.2pt;width:117pt;height:76pt;z-index:251685888" fillcolor="window">
            <v:imagedata r:id="rId56" o:title=""/>
          </v:shape>
          <o:OLEObject Type="Embed" ProgID="Equation.3" ShapeID="_x0000_s1054" DrawAspect="Content" ObjectID="_1572195620" r:id="rId57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tbl>
      <w:tblPr>
        <w:tblpPr w:leftFromText="141" w:rightFromText="141" w:vertAnchor="text" w:tblpX="261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</w:tblGrid>
      <w:tr w:rsidR="00C554B0" w:rsidRPr="00C554B0" w:rsidTr="00EA7AA3">
        <w:trPr>
          <w:trHeight w:val="720"/>
        </w:trPr>
        <w:tc>
          <w:tcPr>
            <w:tcW w:w="1440" w:type="dxa"/>
          </w:tcPr>
          <w:p w:rsidR="00C554B0" w:rsidRPr="00C554B0" w:rsidRDefault="00C554B0" w:rsidP="00C554B0">
            <w:pPr>
              <w:rPr>
                <w:b/>
                <w:bCs/>
                <w:lang w:val="tr-TR"/>
              </w:rPr>
            </w:pPr>
            <w:r w:rsidRPr="00C554B0">
              <w:rPr>
                <w:b/>
                <w:bCs/>
                <w:lang w:val="tr-TR"/>
              </w:rPr>
              <w:object w:dxaOrig="1440" w:dyaOrig="1440">
                <v:shape id="_x0000_s1055" type="#_x0000_t75" style="position:absolute;margin-left:3.1pt;margin-top:-.4pt;width:63pt;height:34pt;z-index:251686912" fillcolor="window">
                  <v:imagedata r:id="rId58" o:title=""/>
                </v:shape>
                <o:OLEObject Type="Embed" ProgID="Equation.3" ShapeID="_x0000_s1055" DrawAspect="Content" ObjectID="_1572195621" r:id="rId59"/>
              </w:object>
            </w:r>
          </w:p>
        </w:tc>
      </w:tr>
    </w:tbl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Düşük Sıcaklığın Muhafazası İçin Gerekli İş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>Bir başka önemli sorunda düşük sıcaklık bir kere sağlandıktan sonra bunun nasıl muhafaza edileceğidir. Hiçbir yalıtım mükemmel değildir. Newton’un soğuma kanuna göre sıcaklık artışı T</w:t>
      </w:r>
      <w:r w:rsidRPr="00C554B0">
        <w:rPr>
          <w:b/>
          <w:bCs/>
          <w:vertAlign w:val="subscript"/>
          <w:lang w:val="tr-TR"/>
        </w:rPr>
        <w:t>2</w:t>
      </w:r>
      <w:r w:rsidRPr="00C554B0">
        <w:rPr>
          <w:b/>
          <w:bCs/>
          <w:lang w:val="tr-TR"/>
        </w:rPr>
        <w:t>-T</w:t>
      </w:r>
      <w:r w:rsidRPr="00C554B0">
        <w:rPr>
          <w:b/>
          <w:bCs/>
          <w:vertAlign w:val="subscript"/>
          <w:lang w:val="tr-TR"/>
        </w:rPr>
        <w:t>1</w:t>
      </w:r>
      <w:r w:rsidRPr="00C554B0">
        <w:rPr>
          <w:b/>
          <w:bCs/>
          <w:lang w:val="tr-TR"/>
        </w:rPr>
        <w:t xml:space="preserve"> farkına bağlıdır. Düşük sıcaklığın muhafazası için soğuk cisme giren ısı ondan uzaklaştırılan ısıya eşit olmalıdır. Buradan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lastRenderedPageBreak/>
        <w:object w:dxaOrig="1440" w:dyaOrig="1440">
          <v:shape id="_x0000_s1056" type="#_x0000_t75" style="position:absolute;margin-left:3.6pt;margin-top:-1.15pt;width:88pt;height:34pt;z-index:251687936" fillcolor="window">
            <v:imagedata r:id="rId60" o:title=""/>
          </v:shape>
          <o:OLEObject Type="Embed" ProgID="Equation.3" ShapeID="_x0000_s1056" DrawAspect="Content" ObjectID="_1572195622" r:id="rId61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Burada A numunenin boyuna ve termal yalıtıma bağlı olan bir  </w:t>
      </w:r>
      <w:proofErr w:type="gramStart"/>
      <w:r w:rsidRPr="00C554B0">
        <w:rPr>
          <w:b/>
          <w:bCs/>
          <w:lang w:val="tr-TR"/>
        </w:rPr>
        <w:t>sabittir .</w:t>
      </w:r>
      <w:proofErr w:type="gramEnd"/>
      <w:r w:rsidRPr="00C554B0">
        <w:rPr>
          <w:b/>
          <w:bCs/>
          <w:lang w:val="tr-TR"/>
        </w:rPr>
        <w:t xml:space="preserve">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Minimum güç P ise sıcaklığı muhafaza etmek için </w:t>
      </w:r>
      <w:proofErr w:type="gramStart"/>
      <w:r w:rsidRPr="00C554B0">
        <w:rPr>
          <w:b/>
          <w:bCs/>
          <w:lang w:val="tr-TR"/>
        </w:rPr>
        <w:t>ısının  minimum</w:t>
      </w:r>
      <w:proofErr w:type="gramEnd"/>
      <w:r w:rsidRPr="00C554B0">
        <w:rPr>
          <w:b/>
          <w:bCs/>
          <w:lang w:val="tr-TR"/>
        </w:rPr>
        <w:t xml:space="preserve"> uzaklaştırma hızıdır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7" type="#_x0000_t75" style="position:absolute;margin-left:3.6pt;margin-top:3.35pt;width:173pt;height:37pt;z-index:251688960" fillcolor="window">
            <v:imagedata r:id="rId62" o:title=""/>
          </v:shape>
          <o:OLEObject Type="Embed" ProgID="Equation.3" ShapeID="_x0000_s1057" DrawAspect="Content" ObjectID="_1572195623" r:id="rId63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Buradan </w:t>
      </w: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object w:dxaOrig="1440" w:dyaOrig="1440">
          <v:shape id="_x0000_s1058" type="#_x0000_t75" style="position:absolute;margin-left:3.6pt;margin-top:1.55pt;width:81pt;height:36pt;z-index:251689984" fillcolor="window">
            <v:imagedata r:id="rId64" o:title=""/>
          </v:shape>
          <o:OLEObject Type="Embed" ProgID="Equation.3" ShapeID="_x0000_s1058" DrawAspect="Content" ObjectID="_1572195624" r:id="rId65"/>
        </w:object>
      </w: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</w:p>
    <w:p w:rsidR="00C554B0" w:rsidRPr="00C554B0" w:rsidRDefault="00C554B0" w:rsidP="00C554B0">
      <w:pPr>
        <w:rPr>
          <w:b/>
          <w:bCs/>
          <w:lang w:val="tr-TR"/>
        </w:rPr>
      </w:pPr>
      <w:r w:rsidRPr="00C554B0">
        <w:rPr>
          <w:b/>
          <w:bCs/>
          <w:lang w:val="tr-TR"/>
        </w:rPr>
        <w:t xml:space="preserve">Görüldüğü gibi güç sıcaklık farkının karesi ile </w:t>
      </w:r>
      <w:proofErr w:type="gramStart"/>
      <w:r w:rsidRPr="00C554B0">
        <w:rPr>
          <w:b/>
          <w:bCs/>
          <w:lang w:val="tr-TR"/>
        </w:rPr>
        <w:t>orantılıdır .</w:t>
      </w:r>
      <w:proofErr w:type="gramEnd"/>
      <w:r w:rsidRPr="00C554B0">
        <w:rPr>
          <w:b/>
          <w:bCs/>
          <w:lang w:val="tr-TR"/>
        </w:rPr>
        <w:t xml:space="preserve"> Dolayısıyla soğutucuları sıcak bir günde çalıştırmak soğuk bir günde çalıştırmaktan çok daha masraflıdır. </w:t>
      </w:r>
    </w:p>
    <w:p w:rsidR="00C554B0" w:rsidRPr="00C554B0" w:rsidRDefault="00C554B0" w:rsidP="00C554B0">
      <w:pPr>
        <w:rPr>
          <w:b/>
          <w:bCs/>
        </w:rPr>
      </w:pPr>
    </w:p>
    <w:p w:rsidR="00302642" w:rsidRPr="00302642" w:rsidRDefault="00302642" w:rsidP="00302642">
      <w:pPr>
        <w:rPr>
          <w:b/>
          <w:bCs/>
          <w:lang w:val="tr-TR"/>
        </w:rPr>
      </w:pPr>
      <w:bookmarkStart w:id="0" w:name="_GoBack"/>
      <w:bookmarkEnd w:id="0"/>
      <w:r w:rsidRPr="00302642">
        <w:rPr>
          <w:b/>
          <w:bCs/>
          <w:lang w:val="tr-TR"/>
        </w:rPr>
        <w:t>Termodinamiğin üçüncü kanunu</w:t>
      </w:r>
    </w:p>
    <w:p w:rsidR="00302642" w:rsidRPr="00302642" w:rsidRDefault="00302642" w:rsidP="00302642">
      <w:pPr>
        <w:rPr>
          <w:lang w:val="tr-TR"/>
        </w:rPr>
      </w:pPr>
    </w:p>
    <w:p w:rsidR="00302642" w:rsidRPr="00302642" w:rsidRDefault="00302642" w:rsidP="00302642">
      <w:pPr>
        <w:rPr>
          <w:lang w:val="tr-TR"/>
        </w:rPr>
      </w:pPr>
      <w:r w:rsidRPr="00302642">
        <w:rPr>
          <w:lang w:val="tr-TR"/>
        </w:rPr>
        <w:t xml:space="preserve">Richard, Planck ve </w:t>
      </w:r>
      <w:proofErr w:type="spellStart"/>
      <w:r w:rsidRPr="00302642">
        <w:rPr>
          <w:lang w:val="tr-TR"/>
        </w:rPr>
        <w:t>Walters</w:t>
      </w:r>
      <w:proofErr w:type="spellEnd"/>
      <w:r w:rsidRPr="00302642">
        <w:rPr>
          <w:lang w:val="tr-TR"/>
        </w:rPr>
        <w:t xml:space="preserve"> gibi araştırmacılar saf kristallerin </w:t>
      </w:r>
      <w:proofErr w:type="spellStart"/>
      <w:r w:rsidRPr="00302642">
        <w:rPr>
          <w:lang w:val="tr-TR"/>
        </w:rPr>
        <w:t>entropileri</w:t>
      </w:r>
      <w:proofErr w:type="spellEnd"/>
      <w:r w:rsidRPr="00302642">
        <w:rPr>
          <w:lang w:val="tr-TR"/>
        </w:rPr>
        <w:t xml:space="preserve"> üzerine yaptıkları araştırmalar sonunda temel bir prensip öne </w:t>
      </w:r>
      <w:proofErr w:type="gramStart"/>
      <w:r w:rsidRPr="00302642">
        <w:rPr>
          <w:lang w:val="tr-TR"/>
        </w:rPr>
        <w:t>sürmüşlerdir .</w:t>
      </w:r>
      <w:proofErr w:type="gramEnd"/>
      <w:r w:rsidRPr="00302642">
        <w:rPr>
          <w:lang w:val="tr-TR"/>
        </w:rPr>
        <w:t xml:space="preserve"> Onlara göre mutlak sıfır noktasında saf kristallerin mutlak </w:t>
      </w:r>
      <w:proofErr w:type="spellStart"/>
      <w:r w:rsidRPr="00302642">
        <w:rPr>
          <w:lang w:val="tr-TR"/>
        </w:rPr>
        <w:t>entropileri</w:t>
      </w:r>
      <w:proofErr w:type="spellEnd"/>
      <w:r w:rsidRPr="00302642">
        <w:rPr>
          <w:lang w:val="tr-TR"/>
        </w:rPr>
        <w:t xml:space="preserve"> sıfır alınabilir. Bu prensip çözeltiler ve aşırı doymuş sıvılar için geçerli değildir. Buna göre </w:t>
      </w:r>
    </w:p>
    <w:p w:rsidR="00302642" w:rsidRPr="00302642" w:rsidRDefault="00302642" w:rsidP="00302642">
      <w:pPr>
        <w:rPr>
          <w:lang w:val="tr-TR"/>
        </w:rPr>
      </w:pPr>
    </w:p>
    <w:p w:rsidR="00302642" w:rsidRPr="00302642" w:rsidRDefault="00302642" w:rsidP="00302642">
      <w:pPr>
        <w:rPr>
          <w:lang w:val="tr-TR"/>
        </w:rPr>
      </w:pPr>
      <w:r w:rsidRPr="00302642">
        <w:rPr>
          <w:lang w:val="tr-TR"/>
        </w:rPr>
        <w:object w:dxaOrig="5460" w:dyaOrig="620">
          <v:shape id="_x0000_i1025" type="#_x0000_t75" style="width:273pt;height:30.75pt" o:ole="" fillcolor="window">
            <v:imagedata r:id="rId66" o:title=""/>
          </v:shape>
          <o:OLEObject Type="Embed" ProgID="Equation.3" ShapeID="_x0000_i1025" DrawAspect="Content" ObjectID="_1572195592" r:id="rId67"/>
        </w:object>
      </w:r>
    </w:p>
    <w:p w:rsidR="00302642" w:rsidRPr="00302642" w:rsidRDefault="00302642" w:rsidP="00302642">
      <w:pPr>
        <w:rPr>
          <w:lang w:val="tr-TR"/>
        </w:rPr>
      </w:pPr>
    </w:p>
    <w:p w:rsidR="00302642" w:rsidRPr="00302642" w:rsidRDefault="00302642" w:rsidP="00302642">
      <w:pPr>
        <w:rPr>
          <w:lang w:val="tr-TR"/>
        </w:rPr>
      </w:pPr>
      <w:proofErr w:type="gramStart"/>
      <w:r w:rsidRPr="00302642">
        <w:rPr>
          <w:lang w:val="tr-TR"/>
        </w:rPr>
        <w:t>daha</w:t>
      </w:r>
      <w:proofErr w:type="gramEnd"/>
      <w:r w:rsidRPr="00302642">
        <w:rPr>
          <w:lang w:val="tr-TR"/>
        </w:rPr>
        <w:t xml:space="preserve"> önceden gördüğümüz üzere bir sistemin düzensizliği ile mutlak </w:t>
      </w:r>
      <w:proofErr w:type="spellStart"/>
      <w:r w:rsidRPr="00302642">
        <w:rPr>
          <w:lang w:val="tr-TR"/>
        </w:rPr>
        <w:t>entropisi</w:t>
      </w:r>
      <w:proofErr w:type="spellEnd"/>
      <w:r w:rsidRPr="00302642">
        <w:rPr>
          <w:lang w:val="tr-TR"/>
        </w:rPr>
        <w:t xml:space="preserve"> arasında </w:t>
      </w:r>
    </w:p>
    <w:p w:rsidR="00302642" w:rsidRPr="00302642" w:rsidRDefault="00302642" w:rsidP="00302642">
      <w:pPr>
        <w:rPr>
          <w:lang w:val="tr-TR"/>
        </w:rPr>
      </w:pPr>
      <w:r w:rsidRPr="00302642">
        <w:rPr>
          <w:lang w:val="tr-TR"/>
        </w:rPr>
        <w:t xml:space="preserve"> </w:t>
      </w:r>
      <w:proofErr w:type="gramStart"/>
      <w:r w:rsidRPr="00302642">
        <w:rPr>
          <w:lang w:val="tr-TR"/>
        </w:rPr>
        <w:t>ile</w:t>
      </w:r>
      <w:proofErr w:type="gramEnd"/>
      <w:r w:rsidRPr="00302642">
        <w:rPr>
          <w:lang w:val="tr-TR"/>
        </w:rPr>
        <w:t xml:space="preserve"> </w:t>
      </w:r>
    </w:p>
    <w:p w:rsidR="00302642" w:rsidRPr="00302642" w:rsidRDefault="00302642" w:rsidP="00302642">
      <w:pPr>
        <w:rPr>
          <w:lang w:val="tr-TR"/>
        </w:rPr>
      </w:pPr>
    </w:p>
    <w:p w:rsidR="00302642" w:rsidRPr="00302642" w:rsidRDefault="00302642" w:rsidP="00302642">
      <w:pPr>
        <w:rPr>
          <w:lang w:val="tr-TR"/>
        </w:rPr>
      </w:pPr>
      <w:r w:rsidRPr="00302642">
        <w:rPr>
          <w:lang w:val="tr-TR"/>
        </w:rPr>
        <w:object w:dxaOrig="1760" w:dyaOrig="999">
          <v:shape id="_x0000_i1026" type="#_x0000_t75" style="width:87.75pt;height:50.25pt" o:ole="" fillcolor="window">
            <v:imagedata r:id="rId68" o:title=""/>
          </v:shape>
          <o:OLEObject Type="Embed" ProgID="Equation.3" ShapeID="_x0000_i1026" DrawAspect="Content" ObjectID="_1572195593" r:id="rId69"/>
        </w:object>
      </w:r>
    </w:p>
    <w:p w:rsidR="001B60A6" w:rsidRDefault="00C554B0"/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42"/>
    <w:rsid w:val="00206E70"/>
    <w:rsid w:val="00302642"/>
    <w:rsid w:val="008A39B8"/>
    <w:rsid w:val="00C554B0"/>
    <w:rsid w:val="00D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chartTrackingRefBased/>
  <w15:docId w15:val="{12D05A6E-F973-499E-85CA-23B89720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2017-11-14T10:26:00Z</dcterms:created>
  <dcterms:modified xsi:type="dcterms:W3CDTF">2017-11-14T18:12:00Z</dcterms:modified>
</cp:coreProperties>
</file>