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15BD" w:rsidRPr="006215BD" w:rsidRDefault="009D008C" w:rsidP="006215BD">
      <w:pPr>
        <w:rPr>
          <w:lang w:val="tr-TR"/>
        </w:rPr>
      </w:pPr>
      <w:r>
        <w:rPr>
          <w:lang w:val="tr-TR"/>
        </w:rPr>
        <w:t>M</w:t>
      </w:r>
      <w:r w:rsidR="006215BD" w:rsidRPr="006215BD">
        <w:rPr>
          <w:lang w:val="tr-TR"/>
        </w:rPr>
        <w:t xml:space="preserve">utlak sıfır noktasında saf kristallerin mutlak </w:t>
      </w:r>
      <w:proofErr w:type="spellStart"/>
      <w:r w:rsidR="006215BD" w:rsidRPr="006215BD">
        <w:rPr>
          <w:lang w:val="tr-TR"/>
        </w:rPr>
        <w:t>entropileri</w:t>
      </w:r>
      <w:proofErr w:type="spellEnd"/>
      <w:r w:rsidR="006215BD" w:rsidRPr="006215BD">
        <w:rPr>
          <w:lang w:val="tr-TR"/>
        </w:rPr>
        <w:t xml:space="preserve"> sıfır alınabilir. Bu prensip çözeltiler ve aşırı doymuş sıvılar için geçerli değildir. Buna göre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70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5pt;height:30.75pt" o:ole="" fillcolor="window">
            <v:imagedata r:id="rId5" o:title=""/>
          </v:shape>
          <o:OLEObject Type="Embed" ProgID="Equation.3" ShapeID="_x0000_i1025" DrawAspect="Content" ObjectID="_1572195991" r:id="rId6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daha</w:t>
      </w:r>
      <w:proofErr w:type="gramEnd"/>
      <w:r w:rsidRPr="006215BD">
        <w:rPr>
          <w:lang w:val="tr-TR"/>
        </w:rPr>
        <w:t xml:space="preserve"> önceden gördüğümüz üzere bir sistemin düzensizliği ile mutlak </w:t>
      </w:r>
      <w:proofErr w:type="spellStart"/>
      <w:r w:rsidRPr="006215BD">
        <w:rPr>
          <w:lang w:val="tr-TR"/>
        </w:rPr>
        <w:t>entropisi</w:t>
      </w:r>
      <w:proofErr w:type="spellEnd"/>
      <w:r w:rsidRPr="006215BD">
        <w:rPr>
          <w:lang w:val="tr-TR"/>
        </w:rPr>
        <w:t xml:space="preserve"> arasında </w: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 </w:t>
      </w:r>
      <w:proofErr w:type="gramStart"/>
      <w:r w:rsidRPr="006215BD">
        <w:rPr>
          <w:lang w:val="tr-TR"/>
        </w:rPr>
        <w:t>ile</w:t>
      </w:r>
      <w:proofErr w:type="gramEnd"/>
      <w:r w:rsidRPr="006215BD">
        <w:rPr>
          <w:lang w:val="tr-TR"/>
        </w:rPr>
        <w:t xml:space="preserve">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1840" w:dyaOrig="999">
          <v:shape id="_x0000_i1026" type="#_x0000_t75" style="width:92.25pt;height:50.25pt" o:ole="" fillcolor="window">
            <v:imagedata r:id="rId7" o:title=""/>
          </v:shape>
          <o:OLEObject Type="Embed" ProgID="Equation.3" ShapeID="_x0000_i1026" DrawAspect="Content" ObjectID="_1572195992" r:id="rId8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u w:val="single"/>
          <w:lang w:val="tr-TR"/>
        </w:rPr>
      </w:pPr>
      <w:r w:rsidRPr="006215BD">
        <w:rPr>
          <w:u w:val="single"/>
          <w:lang w:val="tr-TR"/>
        </w:rPr>
        <w:t xml:space="preserve">Mutlak </w:t>
      </w:r>
      <w:proofErr w:type="spellStart"/>
      <w:r w:rsidRPr="006215BD">
        <w:rPr>
          <w:u w:val="single"/>
          <w:lang w:val="tr-TR"/>
        </w:rPr>
        <w:t>entropinin</w:t>
      </w:r>
      <w:proofErr w:type="spellEnd"/>
      <w:r w:rsidRPr="006215BD">
        <w:rPr>
          <w:u w:val="single"/>
          <w:lang w:val="tr-TR"/>
        </w:rPr>
        <w:t xml:space="preserve"> hesabı </w:t>
      </w:r>
    </w:p>
    <w:p w:rsidR="006215BD" w:rsidRPr="006215BD" w:rsidRDefault="006215BD" w:rsidP="006215BD">
      <w:pPr>
        <w:rPr>
          <w:u w:val="single"/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spellStart"/>
      <w:r w:rsidRPr="006215BD">
        <w:rPr>
          <w:lang w:val="tr-TR"/>
        </w:rPr>
        <w:t>Cp</w:t>
      </w:r>
      <w:proofErr w:type="spellEnd"/>
      <w:r w:rsidRPr="006215BD">
        <w:rPr>
          <w:lang w:val="tr-TR"/>
        </w:rPr>
        <w:t xml:space="preserve"> belirlendikten sonra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1520" w:dyaOrig="620">
          <v:shape id="_x0000_i1027" type="#_x0000_t75" style="width:76.5pt;height:30.75pt" o:ole="" fillcolor="window">
            <v:imagedata r:id="rId9" o:title=""/>
          </v:shape>
          <o:OLEObject Type="Embed" ProgID="Equation.3" ShapeID="_x0000_i1027" DrawAspect="Content" ObjectID="_1572195993" r:id="rId10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ifadesine</w:t>
      </w:r>
      <w:proofErr w:type="gramEnd"/>
      <w:r w:rsidRPr="006215BD">
        <w:rPr>
          <w:lang w:val="tr-TR"/>
        </w:rPr>
        <w:t xml:space="preserve"> göre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Pratikte </w:t>
      </w:r>
      <w:proofErr w:type="spellStart"/>
      <w:r w:rsidRPr="006215BD">
        <w:rPr>
          <w:lang w:val="tr-TR"/>
        </w:rPr>
        <w:t>Cp</w:t>
      </w:r>
      <w:proofErr w:type="spellEnd"/>
      <w:r w:rsidRPr="006215BD">
        <w:rPr>
          <w:lang w:val="tr-TR"/>
        </w:rPr>
        <w:t xml:space="preserve"> 20K’e kadar </w:t>
      </w:r>
      <w:proofErr w:type="gramStart"/>
      <w:r w:rsidRPr="006215BD">
        <w:rPr>
          <w:lang w:val="tr-TR"/>
        </w:rPr>
        <w:t>ölçülebilir .</w:t>
      </w:r>
      <w:proofErr w:type="gramEnd"/>
      <w:r w:rsidRPr="006215BD">
        <w:rPr>
          <w:lang w:val="tr-TR"/>
        </w:rPr>
        <w:t xml:space="preserve"> 20K’nin altında </w:t>
      </w:r>
      <w:proofErr w:type="spellStart"/>
      <w:r w:rsidRPr="006215BD">
        <w:rPr>
          <w:lang w:val="tr-TR"/>
        </w:rPr>
        <w:t>ektrapolasyon</w:t>
      </w:r>
      <w:proofErr w:type="spellEnd"/>
      <w:r w:rsidRPr="006215BD">
        <w:rPr>
          <w:lang w:val="tr-TR"/>
        </w:rPr>
        <w:t xml:space="preserve"> yapılması </w:t>
      </w:r>
      <w:proofErr w:type="gramStart"/>
      <w:r w:rsidRPr="006215BD">
        <w:rPr>
          <w:lang w:val="tr-TR"/>
        </w:rPr>
        <w:t>gerekir .</w:t>
      </w:r>
      <w:proofErr w:type="gramEnd"/>
      <w:r w:rsidRPr="006215BD">
        <w:rPr>
          <w:lang w:val="tr-TR"/>
        </w:rPr>
        <w:t xml:space="preserve"> Bu </w:t>
      </w:r>
      <w:proofErr w:type="spellStart"/>
      <w:r w:rsidRPr="006215BD">
        <w:rPr>
          <w:lang w:val="tr-TR"/>
        </w:rPr>
        <w:t>ektrapolasyon</w:t>
      </w:r>
      <w:proofErr w:type="spellEnd"/>
      <w:r w:rsidRPr="006215BD">
        <w:rPr>
          <w:lang w:val="tr-TR"/>
        </w:rPr>
        <w:t xml:space="preserve"> </w:t>
      </w:r>
      <w:proofErr w:type="spellStart"/>
      <w:r w:rsidRPr="006215BD">
        <w:rPr>
          <w:lang w:val="tr-TR"/>
        </w:rPr>
        <w:t>Debye’nin</w:t>
      </w:r>
      <w:proofErr w:type="spellEnd"/>
      <w:r w:rsidRPr="006215BD">
        <w:rPr>
          <w:lang w:val="tr-TR"/>
        </w:rPr>
        <w:t xml:space="preserve"> katılar için vermiş olduğu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C</w:t>
      </w:r>
      <w:r w:rsidRPr="006215BD">
        <w:rPr>
          <w:vertAlign w:val="subscript"/>
          <w:lang w:val="tr-TR"/>
        </w:rPr>
        <w:t>P</w:t>
      </w:r>
      <w:r w:rsidRPr="006215BD">
        <w:rPr>
          <w:lang w:val="tr-TR"/>
        </w:rPr>
        <w:t>=AT</w:t>
      </w:r>
      <w:r w:rsidRPr="006215BD">
        <w:rPr>
          <w:vertAlign w:val="superscript"/>
          <w:lang w:val="tr-TR"/>
        </w:rPr>
        <w:t>3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Kanunu ile yapılır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140" w:dyaOrig="660">
          <v:shape id="_x0000_i1029" type="#_x0000_t75" style="width:157.5pt;height:33pt" o:ole="" fillcolor="window">
            <v:imagedata r:id="rId11" o:title=""/>
          </v:shape>
          <o:OLEObject Type="Embed" ProgID="Equation.3" ShapeID="_x0000_i1029" DrawAspect="Content" ObjectID="_1572195994" r:id="rId12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bunun  ile</w:t>
      </w:r>
      <w:proofErr w:type="gramEnd"/>
      <w:r w:rsidRPr="006215BD">
        <w:rPr>
          <w:lang w:val="tr-TR"/>
        </w:rPr>
        <w:t xml:space="preserve"> T</w:t>
      </w:r>
      <w:r w:rsidRPr="006215BD">
        <w:rPr>
          <w:vertAlign w:val="subscript"/>
          <w:lang w:val="tr-TR"/>
        </w:rPr>
        <w:t>1</w:t>
      </w:r>
      <w:r w:rsidRPr="006215BD">
        <w:rPr>
          <w:lang w:val="tr-TR"/>
        </w:rPr>
        <w:t xml:space="preserve"> arasında integralini alırsak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739" w:dyaOrig="660">
          <v:shape id="_x0000_i1030" type="#_x0000_t75" style="width:186.75pt;height:33pt" o:ole="" fillcolor="window">
            <v:imagedata r:id="rId13" o:title=""/>
          </v:shape>
          <o:OLEObject Type="Embed" ProgID="Equation.3" ShapeID="_x0000_i1030" DrawAspect="Content" ObjectID="_1572195995" r:id="rId1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Bir sistemin ilgili C</w:t>
      </w:r>
      <w:r w:rsidRPr="006215BD">
        <w:rPr>
          <w:vertAlign w:val="subscript"/>
          <w:lang w:val="tr-TR"/>
        </w:rPr>
        <w:t>P</w:t>
      </w:r>
      <w:r w:rsidRPr="006215BD">
        <w:rPr>
          <w:lang w:val="tr-TR"/>
        </w:rPr>
        <w:t xml:space="preserve"> değerleri biliniyorsa aşağıdaki integralleri çözmek sureti ile T=0K’deki </w:t>
      </w:r>
      <w:proofErr w:type="spellStart"/>
      <w:r w:rsidRPr="006215BD">
        <w:rPr>
          <w:lang w:val="tr-TR"/>
        </w:rPr>
        <w:t>entropisi</w:t>
      </w:r>
      <w:proofErr w:type="spellEnd"/>
      <w:r w:rsidRPr="006215BD">
        <w:rPr>
          <w:lang w:val="tr-TR"/>
        </w:rPr>
        <w:t xml:space="preserve"> bulunabilir. Bir madde </w:t>
      </w:r>
      <w:proofErr w:type="spellStart"/>
      <w:r w:rsidRPr="006215BD">
        <w:rPr>
          <w:lang w:val="tr-TR"/>
        </w:rPr>
        <w:t>T</w:t>
      </w:r>
      <w:r w:rsidRPr="006215BD">
        <w:rPr>
          <w:vertAlign w:val="subscript"/>
          <w:lang w:val="tr-TR"/>
        </w:rPr>
        <w:t>f</w:t>
      </w:r>
      <w:proofErr w:type="spellEnd"/>
      <w:r w:rsidRPr="006215BD">
        <w:rPr>
          <w:lang w:val="tr-TR"/>
        </w:rPr>
        <w:t xml:space="preserve"> sıcaklığında eriyor ve </w:t>
      </w:r>
      <w:proofErr w:type="spellStart"/>
      <w:r w:rsidRPr="006215BD">
        <w:rPr>
          <w:lang w:val="tr-TR"/>
        </w:rPr>
        <w:t>T</w:t>
      </w:r>
      <w:r w:rsidRPr="006215BD">
        <w:rPr>
          <w:vertAlign w:val="subscript"/>
          <w:lang w:val="tr-TR"/>
        </w:rPr>
        <w:t>b</w:t>
      </w:r>
      <w:proofErr w:type="spellEnd"/>
      <w:r w:rsidRPr="006215BD">
        <w:rPr>
          <w:lang w:val="tr-TR"/>
        </w:rPr>
        <w:t xml:space="preserve"> sıcaklığında kaynıyor ise 0K ile </w:t>
      </w:r>
      <w:proofErr w:type="spellStart"/>
      <w:r w:rsidRPr="006215BD">
        <w:rPr>
          <w:lang w:val="tr-TR"/>
        </w:rPr>
        <w:t>T</w:t>
      </w:r>
      <w:r w:rsidRPr="006215BD">
        <w:rPr>
          <w:vertAlign w:val="subscript"/>
          <w:lang w:val="tr-TR"/>
        </w:rPr>
        <w:t>b</w:t>
      </w:r>
      <w:proofErr w:type="spellEnd"/>
      <w:r w:rsidRPr="006215BD">
        <w:rPr>
          <w:lang w:val="tr-TR"/>
        </w:rPr>
        <w:t xml:space="preserve">  sıcaklığından daha yüksek olan </w:t>
      </w:r>
      <w:proofErr w:type="spellStart"/>
      <w:r w:rsidRPr="006215BD">
        <w:rPr>
          <w:lang w:val="tr-TR"/>
        </w:rPr>
        <w:t>T</w:t>
      </w:r>
      <w:r w:rsidRPr="006215BD">
        <w:rPr>
          <w:vertAlign w:val="subscript"/>
          <w:lang w:val="tr-TR"/>
        </w:rPr>
        <w:t>x</w:t>
      </w:r>
      <w:proofErr w:type="spellEnd"/>
      <w:r w:rsidRPr="006215BD">
        <w:rPr>
          <w:lang w:val="tr-TR"/>
        </w:rPr>
        <w:t xml:space="preserve"> sıcaklığı arasındaki </w:t>
      </w:r>
      <w:proofErr w:type="spellStart"/>
      <w:r w:rsidRPr="006215BD">
        <w:rPr>
          <w:lang w:val="tr-TR"/>
        </w:rPr>
        <w:t>entropi</w:t>
      </w:r>
      <w:proofErr w:type="spellEnd"/>
      <w:r w:rsidRPr="006215BD">
        <w:rPr>
          <w:lang w:val="tr-TR"/>
        </w:rPr>
        <w:t xml:space="preserve"> değişimi aşağıdaki gibi </w:t>
      </w:r>
      <w:proofErr w:type="gramStart"/>
      <w:r w:rsidRPr="006215BD">
        <w:rPr>
          <w:lang w:val="tr-TR"/>
        </w:rPr>
        <w:t>bulunur .</w:t>
      </w:r>
      <w:proofErr w:type="gramEnd"/>
      <w:r w:rsidRPr="006215BD">
        <w:rPr>
          <w:lang w:val="tr-TR"/>
        </w:rPr>
        <w:t xml:space="preserve">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7699" w:dyaOrig="1280">
          <v:shape id="_x0000_i1031" type="#_x0000_t75" style="width:474pt;height:78.75pt" o:ole="" fillcolor="window">
            <v:imagedata r:id="rId15" o:title=""/>
          </v:shape>
          <o:OLEObject Type="Embed" ProgID="Equation.3" ShapeID="_x0000_i1031" DrawAspect="Content" ObjectID="_1572195996" r:id="rId16"/>
        </w:objec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Dolayısı ile toplam </w:t>
      </w:r>
      <w:proofErr w:type="spellStart"/>
      <w:r w:rsidRPr="006215BD">
        <w:rPr>
          <w:lang w:val="tr-TR"/>
        </w:rPr>
        <w:t>entropi</w:t>
      </w:r>
      <w:proofErr w:type="spellEnd"/>
      <w:r w:rsidRPr="006215BD">
        <w:rPr>
          <w:lang w:val="tr-TR"/>
        </w:rPr>
        <w:t xml:space="preserve"> değişimi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6580" w:dyaOrig="720">
          <v:shape id="_x0000_i1032" type="#_x0000_t75" style="width:329.25pt;height:36pt" o:ole="" fillcolor="window">
            <v:imagedata r:id="rId17" o:title=""/>
          </v:shape>
          <o:OLEObject Type="Embed" ProgID="Equation.3" ShapeID="_x0000_i1032" DrawAspect="Content" ObjectID="_1572195997" r:id="rId18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116967" w:rsidP="006215BD">
      <w:pPr>
        <w:rPr>
          <w:lang w:val="tr-TR"/>
        </w:rPr>
      </w:pPr>
      <w:r>
        <w:rPr>
          <w:lang w:val="tr-TR"/>
        </w:rPr>
        <w:t>Bazı</w:t>
      </w:r>
      <w:r w:rsidR="006215BD" w:rsidRPr="006215BD">
        <w:rPr>
          <w:lang w:val="tr-TR"/>
        </w:rPr>
        <w:t xml:space="preserve"> moleküllerin mutlak </w:t>
      </w:r>
      <w:proofErr w:type="spellStart"/>
      <w:r w:rsidR="006215BD" w:rsidRPr="006215BD">
        <w:rPr>
          <w:lang w:val="tr-TR"/>
        </w:rPr>
        <w:t>entropilerine</w:t>
      </w:r>
      <w:proofErr w:type="spellEnd"/>
      <w:r w:rsidR="006215BD" w:rsidRPr="006215BD">
        <w:rPr>
          <w:lang w:val="tr-TR"/>
        </w:rPr>
        <w:t xml:space="preserve"> bak</w:t>
      </w:r>
      <w:r>
        <w:rPr>
          <w:lang w:val="tr-TR"/>
        </w:rPr>
        <w:t>ıldığında aşağ</w:t>
      </w:r>
      <w:r w:rsidR="006215BD" w:rsidRPr="006215BD">
        <w:rPr>
          <w:lang w:val="tr-TR"/>
        </w:rPr>
        <w:t xml:space="preserve">ıdaki sonuçları çıkarmak </w:t>
      </w:r>
      <w:proofErr w:type="gramStart"/>
      <w:r w:rsidR="006215BD" w:rsidRPr="006215BD">
        <w:rPr>
          <w:lang w:val="tr-TR"/>
        </w:rPr>
        <w:t>mümkündür .</w:t>
      </w:r>
      <w:proofErr w:type="gramEnd"/>
      <w:r w:rsidR="006215BD" w:rsidRPr="006215BD">
        <w:rPr>
          <w:lang w:val="tr-TR"/>
        </w:rPr>
        <w:t xml:space="preserve">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numPr>
          <w:ilvl w:val="0"/>
          <w:numId w:val="6"/>
        </w:numPr>
        <w:rPr>
          <w:lang w:val="tr-TR"/>
        </w:rPr>
      </w:pPr>
      <w:r w:rsidRPr="006215BD">
        <w:rPr>
          <w:lang w:val="tr-TR"/>
        </w:rPr>
        <w:t xml:space="preserve">gazların </w:t>
      </w:r>
      <w:proofErr w:type="spellStart"/>
      <w:r w:rsidRPr="006215BD">
        <w:rPr>
          <w:lang w:val="tr-TR"/>
        </w:rPr>
        <w:t>entropileri</w:t>
      </w:r>
      <w:proofErr w:type="spellEnd"/>
      <w:r w:rsidRPr="006215BD">
        <w:rPr>
          <w:lang w:val="tr-TR"/>
        </w:rPr>
        <w:t xml:space="preserve"> </w:t>
      </w:r>
      <w:proofErr w:type="gramStart"/>
      <w:r w:rsidRPr="006215BD">
        <w:rPr>
          <w:lang w:val="tr-TR"/>
        </w:rPr>
        <w:t>sıvılarınkinden , sıvılarınki</w:t>
      </w:r>
      <w:proofErr w:type="gramEnd"/>
      <w:r w:rsidRPr="006215BD">
        <w:rPr>
          <w:lang w:val="tr-TR"/>
        </w:rPr>
        <w:t xml:space="preserve"> de katılarınkinden büyüktür</w:t>
      </w:r>
    </w:p>
    <w:p w:rsidR="006215BD" w:rsidRPr="006215BD" w:rsidRDefault="006215BD" w:rsidP="006215BD">
      <w:pPr>
        <w:numPr>
          <w:ilvl w:val="0"/>
          <w:numId w:val="6"/>
        </w:numPr>
        <w:rPr>
          <w:lang w:val="tr-TR"/>
        </w:rPr>
      </w:pPr>
      <w:proofErr w:type="gramStart"/>
      <w:r w:rsidRPr="006215BD">
        <w:rPr>
          <w:lang w:val="tr-TR"/>
        </w:rPr>
        <w:t>gazların</w:t>
      </w:r>
      <w:proofErr w:type="gramEnd"/>
      <w:r w:rsidRPr="006215BD">
        <w:rPr>
          <w:lang w:val="tr-TR"/>
        </w:rPr>
        <w:t xml:space="preserve"> </w:t>
      </w:r>
      <w:proofErr w:type="spellStart"/>
      <w:r w:rsidRPr="006215BD">
        <w:rPr>
          <w:lang w:val="tr-TR"/>
        </w:rPr>
        <w:t>entropileri</w:t>
      </w:r>
      <w:proofErr w:type="spellEnd"/>
      <w:r w:rsidRPr="006215BD">
        <w:rPr>
          <w:lang w:val="tr-TR"/>
        </w:rPr>
        <w:t xml:space="preserve"> kütleleri ile logaritmik olarak değişir. </w:t>
      </w:r>
    </w:p>
    <w:p w:rsidR="006215BD" w:rsidRPr="006215BD" w:rsidRDefault="006215BD" w:rsidP="006215BD">
      <w:pPr>
        <w:numPr>
          <w:ilvl w:val="0"/>
          <w:numId w:val="6"/>
        </w:numPr>
        <w:rPr>
          <w:lang w:val="tr-TR"/>
        </w:rPr>
      </w:pPr>
      <w:r w:rsidRPr="006215BD">
        <w:rPr>
          <w:lang w:val="tr-TR"/>
        </w:rPr>
        <w:t xml:space="preserve">Aynı kütleye sahip Ne, HF ve H2O gibi gazlarda dönme </w:t>
      </w:r>
      <w:proofErr w:type="spellStart"/>
      <w:r w:rsidRPr="006215BD">
        <w:rPr>
          <w:lang w:val="tr-TR"/>
        </w:rPr>
        <w:t>modunun</w:t>
      </w:r>
      <w:proofErr w:type="spellEnd"/>
      <w:r w:rsidRPr="006215BD">
        <w:rPr>
          <w:lang w:val="tr-TR"/>
        </w:rPr>
        <w:t xml:space="preserve"> ısı kapasitesi üzerindeki etkisi ortaya </w:t>
      </w:r>
      <w:proofErr w:type="gramStart"/>
      <w:r w:rsidRPr="006215BD">
        <w:rPr>
          <w:lang w:val="tr-TR"/>
        </w:rPr>
        <w:t>çıkar .</w:t>
      </w:r>
      <w:proofErr w:type="gramEnd"/>
      <w:r w:rsidRPr="006215BD">
        <w:rPr>
          <w:lang w:val="tr-TR"/>
        </w:rPr>
        <w:t xml:space="preserve"> İki dönme serbestisinde (Ne’den </w:t>
      </w:r>
      <w:proofErr w:type="spellStart"/>
      <w:r w:rsidRPr="006215BD">
        <w:rPr>
          <w:lang w:val="tr-TR"/>
        </w:rPr>
        <w:t>HF’ye</w:t>
      </w:r>
      <w:proofErr w:type="spellEnd"/>
      <w:r w:rsidRPr="006215BD">
        <w:rPr>
          <w:lang w:val="tr-TR"/>
        </w:rPr>
        <w:t xml:space="preserve"> geçerken) </w:t>
      </w:r>
      <w:proofErr w:type="spellStart"/>
      <w:r w:rsidRPr="006215BD">
        <w:rPr>
          <w:lang w:val="tr-TR"/>
        </w:rPr>
        <w:t>entropiye</w:t>
      </w:r>
      <w:proofErr w:type="spellEnd"/>
      <w:r w:rsidRPr="006215BD">
        <w:rPr>
          <w:lang w:val="tr-TR"/>
        </w:rPr>
        <w:t xml:space="preserve"> 3/2 R = 7,45 JK-1 </w:t>
      </w:r>
      <w:proofErr w:type="gramStart"/>
      <w:r w:rsidRPr="006215BD">
        <w:rPr>
          <w:lang w:val="tr-TR"/>
        </w:rPr>
        <w:t>eklenir .</w:t>
      </w:r>
      <w:proofErr w:type="gramEnd"/>
      <w:r w:rsidRPr="006215BD">
        <w:rPr>
          <w:lang w:val="tr-TR"/>
        </w:rPr>
        <w:t xml:space="preserve"> Aynı kütle ve ısı kapasitesine sahip olan moleküllerde daha simetrik olan daha düşük </w:t>
      </w:r>
      <w:proofErr w:type="spellStart"/>
      <w:r w:rsidRPr="006215BD">
        <w:rPr>
          <w:lang w:val="tr-TR"/>
        </w:rPr>
        <w:t>entropiye</w:t>
      </w:r>
      <w:proofErr w:type="spellEnd"/>
      <w:r w:rsidRPr="006215BD">
        <w:rPr>
          <w:lang w:val="tr-TR"/>
        </w:rPr>
        <w:t xml:space="preserve"> sahiptir.</w:t>
      </w:r>
    </w:p>
    <w:p w:rsidR="006215BD" w:rsidRPr="006215BD" w:rsidRDefault="006215BD" w:rsidP="006215BD">
      <w:pPr>
        <w:numPr>
          <w:ilvl w:val="0"/>
          <w:numId w:val="6"/>
        </w:numPr>
        <w:rPr>
          <w:lang w:val="tr-TR"/>
        </w:rPr>
      </w:pPr>
      <w:r w:rsidRPr="006215BD">
        <w:rPr>
          <w:lang w:val="tr-TR"/>
        </w:rPr>
        <w:t xml:space="preserve">Tek be basit bir birimden oluşan katıların </w:t>
      </w:r>
      <w:proofErr w:type="spellStart"/>
      <w:r w:rsidRPr="006215BD">
        <w:rPr>
          <w:lang w:val="tr-TR"/>
        </w:rPr>
        <w:t>entropileri</w:t>
      </w:r>
      <w:proofErr w:type="spellEnd"/>
      <w:r w:rsidRPr="006215BD">
        <w:rPr>
          <w:lang w:val="tr-TR"/>
        </w:rPr>
        <w:t xml:space="preserve"> tamamen titreşimden kaynaklanır. Sıkı bağlı bir sistemin ısı kapasitesi dolaysısı ile </w:t>
      </w:r>
      <w:proofErr w:type="spellStart"/>
      <w:r w:rsidRPr="006215BD">
        <w:rPr>
          <w:lang w:val="tr-TR"/>
        </w:rPr>
        <w:t>entropisi</w:t>
      </w:r>
      <w:proofErr w:type="spellEnd"/>
      <w:r w:rsidRPr="006215BD">
        <w:rPr>
          <w:lang w:val="tr-TR"/>
        </w:rPr>
        <w:t xml:space="preserve"> düşüktür. </w:t>
      </w:r>
    </w:p>
    <w:p w:rsidR="006215BD" w:rsidRPr="006215BD" w:rsidRDefault="006215BD" w:rsidP="006215BD">
      <w:pPr>
        <w:numPr>
          <w:ilvl w:val="0"/>
          <w:numId w:val="6"/>
        </w:numPr>
        <w:rPr>
          <w:lang w:val="tr-TR"/>
        </w:rPr>
      </w:pPr>
      <w:r w:rsidRPr="006215BD">
        <w:rPr>
          <w:lang w:val="tr-TR"/>
        </w:rPr>
        <w:t xml:space="preserve">İki, üç, dört ve beş basit birimden oluşan katıların </w:t>
      </w:r>
      <w:proofErr w:type="spellStart"/>
      <w:r w:rsidRPr="006215BD">
        <w:rPr>
          <w:lang w:val="tr-TR"/>
        </w:rPr>
        <w:t>entropileri</w:t>
      </w:r>
      <w:proofErr w:type="spellEnd"/>
      <w:r w:rsidRPr="006215BD">
        <w:rPr>
          <w:lang w:val="tr-TR"/>
        </w:rPr>
        <w:t xml:space="preserve"> tek birimden oluşanların yaklaşık iki, üç, dört ve beş </w:t>
      </w:r>
      <w:proofErr w:type="gramStart"/>
      <w:r w:rsidRPr="006215BD">
        <w:rPr>
          <w:lang w:val="tr-TR"/>
        </w:rPr>
        <w:t>katıdır .</w:t>
      </w:r>
      <w:proofErr w:type="gramEnd"/>
      <w:r w:rsidRPr="006215BD">
        <w:rPr>
          <w:lang w:val="tr-TR"/>
        </w:rPr>
        <w:t xml:space="preserve"> </w:t>
      </w:r>
    </w:p>
    <w:p w:rsidR="006215BD" w:rsidRPr="006215BD" w:rsidRDefault="006215BD" w:rsidP="006215BD">
      <w:pPr>
        <w:numPr>
          <w:ilvl w:val="0"/>
          <w:numId w:val="6"/>
        </w:numPr>
        <w:rPr>
          <w:lang w:val="tr-TR"/>
        </w:rPr>
      </w:pPr>
      <w:r w:rsidRPr="006215BD">
        <w:rPr>
          <w:lang w:val="tr-TR"/>
        </w:rPr>
        <w:t xml:space="preserve">Eğer tek bir </w:t>
      </w:r>
      <w:proofErr w:type="gramStart"/>
      <w:r w:rsidRPr="006215BD">
        <w:rPr>
          <w:lang w:val="tr-TR"/>
        </w:rPr>
        <w:t>kompleks</w:t>
      </w:r>
      <w:proofErr w:type="gramEnd"/>
      <w:r w:rsidRPr="006215BD">
        <w:rPr>
          <w:lang w:val="tr-TR"/>
        </w:rPr>
        <w:t xml:space="preserve"> birim varsa katıyı Van der </w:t>
      </w:r>
      <w:proofErr w:type="spellStart"/>
      <w:r w:rsidRPr="006215BD">
        <w:rPr>
          <w:lang w:val="tr-TR"/>
        </w:rPr>
        <w:t>Waals</w:t>
      </w:r>
      <w:proofErr w:type="spellEnd"/>
      <w:r w:rsidRPr="006215BD">
        <w:rPr>
          <w:lang w:val="tr-TR"/>
        </w:rPr>
        <w:t xml:space="preserve"> kuvvetleri bağlar ve </w:t>
      </w:r>
      <w:proofErr w:type="spellStart"/>
      <w:r w:rsidRPr="006215BD">
        <w:rPr>
          <w:lang w:val="tr-TR"/>
        </w:rPr>
        <w:t>entropileri</w:t>
      </w:r>
      <w:proofErr w:type="spellEnd"/>
      <w:r w:rsidRPr="006215BD">
        <w:rPr>
          <w:lang w:val="tr-TR"/>
        </w:rPr>
        <w:t xml:space="preserve"> epey yüksektir. </w:t>
      </w:r>
    </w:p>
    <w:p w:rsidR="006215BD" w:rsidRPr="006215BD" w:rsidRDefault="006215BD" w:rsidP="006215BD">
      <w:pPr>
        <w:numPr>
          <w:ilvl w:val="0"/>
          <w:numId w:val="6"/>
        </w:numPr>
        <w:rPr>
          <w:lang w:val="tr-TR"/>
        </w:rPr>
      </w:pPr>
      <w:r w:rsidRPr="006215BD">
        <w:rPr>
          <w:lang w:val="tr-TR"/>
        </w:rPr>
        <w:t xml:space="preserve">Eğer kristalde kompleks bir birim varsa </w:t>
      </w:r>
      <w:proofErr w:type="spellStart"/>
      <w:r w:rsidRPr="006215BD">
        <w:rPr>
          <w:lang w:val="tr-TR"/>
        </w:rPr>
        <w:t>entropi</w:t>
      </w:r>
      <w:proofErr w:type="spellEnd"/>
      <w:r w:rsidRPr="006215BD">
        <w:rPr>
          <w:lang w:val="tr-TR"/>
        </w:rPr>
        <w:t xml:space="preserve"> epey  </w:t>
      </w:r>
      <w:proofErr w:type="gramStart"/>
      <w:r w:rsidRPr="006215BD">
        <w:rPr>
          <w:lang w:val="tr-TR"/>
        </w:rPr>
        <w:t>yüksektir .</w:t>
      </w:r>
      <w:proofErr w:type="gramEnd"/>
      <w:r w:rsidRPr="006215BD">
        <w:rPr>
          <w:lang w:val="tr-TR"/>
        </w:rPr>
        <w:t xml:space="preserve"> Çünkü bu birimlerden kaynaklanan ek serbestlik derecesinden dolayı ısı kapasiteleri epey yüksektir.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b/>
          <w:bCs/>
          <w:u w:val="single"/>
          <w:lang w:val="tr-TR"/>
        </w:rPr>
      </w:pPr>
      <w:r w:rsidRPr="006215BD">
        <w:rPr>
          <w:b/>
          <w:bCs/>
          <w:u w:val="single"/>
          <w:lang w:val="tr-TR"/>
        </w:rPr>
        <w:lastRenderedPageBreak/>
        <w:t xml:space="preserve">Bazı Değişimlerin </w:t>
      </w:r>
      <w:proofErr w:type="spellStart"/>
      <w:r w:rsidRPr="006215BD">
        <w:rPr>
          <w:b/>
          <w:bCs/>
          <w:u w:val="single"/>
          <w:lang w:val="tr-TR"/>
        </w:rPr>
        <w:t>Entropi</w:t>
      </w:r>
      <w:proofErr w:type="spellEnd"/>
      <w:r w:rsidRPr="006215BD">
        <w:rPr>
          <w:b/>
          <w:bCs/>
          <w:u w:val="single"/>
          <w:lang w:val="tr-TR"/>
        </w:rPr>
        <w:t xml:space="preserve"> Değişimi </w:t>
      </w:r>
    </w:p>
    <w:p w:rsidR="006215BD" w:rsidRPr="006215BD" w:rsidRDefault="006215BD" w:rsidP="006215BD">
      <w:pPr>
        <w:rPr>
          <w:b/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İdeal gazların </w:t>
      </w:r>
      <w:proofErr w:type="spellStart"/>
      <w:r w:rsidRPr="006215BD">
        <w:rPr>
          <w:lang w:val="tr-TR"/>
        </w:rPr>
        <w:t>entropi</w:t>
      </w:r>
      <w:proofErr w:type="spellEnd"/>
      <w:r w:rsidRPr="006215BD">
        <w:rPr>
          <w:lang w:val="tr-TR"/>
        </w:rPr>
        <w:t xml:space="preserve"> değişimlerini daha önceden görmüş idik </w:t>
      </w:r>
    </w:p>
    <w:p w:rsidR="006215BD" w:rsidRPr="006215BD" w:rsidRDefault="006215BD" w:rsidP="006215BD">
      <w:pPr>
        <w:rPr>
          <w:b/>
          <w:lang w:val="tr-TR"/>
        </w:rPr>
      </w:pPr>
    </w:p>
    <w:p w:rsidR="006215BD" w:rsidRPr="006215BD" w:rsidRDefault="006215BD" w:rsidP="006215BD">
      <w:pPr>
        <w:rPr>
          <w:u w:val="single"/>
          <w:lang w:val="tr-TR"/>
        </w:rPr>
      </w:pPr>
      <w:r w:rsidRPr="006215BD">
        <w:rPr>
          <w:u w:val="single"/>
          <w:lang w:val="tr-TR"/>
        </w:rPr>
        <w:t xml:space="preserve">Karışmanın </w:t>
      </w:r>
      <w:proofErr w:type="spellStart"/>
      <w:r w:rsidRPr="006215BD">
        <w:rPr>
          <w:u w:val="single"/>
          <w:lang w:val="tr-TR"/>
        </w:rPr>
        <w:t>Entropisi</w:t>
      </w:r>
      <w:proofErr w:type="spellEnd"/>
      <w:r w:rsidRPr="006215BD">
        <w:rPr>
          <w:u w:val="single"/>
          <w:lang w:val="tr-TR"/>
        </w:rPr>
        <w:t xml:space="preserve"> </w:t>
      </w:r>
    </w:p>
    <w:p w:rsidR="006215BD" w:rsidRPr="006215BD" w:rsidRDefault="006215BD" w:rsidP="006215BD">
      <w:pPr>
        <w:rPr>
          <w:u w:val="single"/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Aşağıdaki gibi bir sistem göz önüne alalım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4152FC" w:rsidP="006215BD">
      <w:pPr>
        <w:rPr>
          <w:lang w:val="tr-TR"/>
        </w:rPr>
      </w:pPr>
      <w:r>
        <w:rPr>
          <w:lang w:val="tr-TR"/>
        </w:rPr>
        <w:object w:dxaOrig="1440" w:dyaOrig="1440">
          <v:shape id="_x0000_s1028" type="#_x0000_t75" style="position:absolute;margin-left:0;margin-top:0;width:201pt;height:77.25pt;z-index:251661312" o:allowincell="f">
            <v:imagedata r:id="rId19" o:title=""/>
            <w10:wrap type="topAndBottom"/>
          </v:shape>
          <o:OLEObject Type="Embed" ProgID="MSPhotoEd.3" ShapeID="_x0000_s1028" DrawAspect="Content" ObjectID="_1572196048" r:id="rId20"/>
        </w:objec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Aradaki engel kaldırıldığında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1 ) A gazı V</w:t>
      </w:r>
      <w:r w:rsidRPr="006215BD">
        <w:rPr>
          <w:vertAlign w:val="subscript"/>
          <w:lang w:val="tr-TR"/>
        </w:rPr>
        <w:t>1</w:t>
      </w:r>
      <w:r w:rsidRPr="006215BD">
        <w:rPr>
          <w:lang w:val="tr-TR"/>
        </w:rPr>
        <w:sym w:font="Symbol" w:char="F0AE"/>
      </w:r>
      <w:proofErr w:type="spellStart"/>
      <w:r w:rsidRPr="006215BD">
        <w:rPr>
          <w:lang w:val="tr-TR"/>
        </w:rPr>
        <w:t>V</w:t>
      </w:r>
      <w:r w:rsidRPr="006215BD">
        <w:rPr>
          <w:vertAlign w:val="subscript"/>
          <w:lang w:val="tr-TR"/>
        </w:rPr>
        <w:t>1</w:t>
      </w:r>
      <w:proofErr w:type="spellEnd"/>
      <w:r w:rsidRPr="006215BD">
        <w:rPr>
          <w:lang w:val="tr-TR"/>
        </w:rPr>
        <w:t xml:space="preserve"> + V</w:t>
      </w:r>
      <w:r w:rsidRPr="006215BD">
        <w:rPr>
          <w:vertAlign w:val="subscript"/>
          <w:lang w:val="tr-TR"/>
        </w:rPr>
        <w:t>2</w:t>
      </w:r>
      <w:r w:rsidRPr="006215BD">
        <w:rPr>
          <w:lang w:val="tr-TR"/>
        </w:rPr>
        <w:t xml:space="preserve">’ye genişler </w: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380" w:dyaOrig="760">
          <v:shape id="_x0000_i1046" type="#_x0000_t75" style="width:119.25pt;height:37.5pt" o:ole="" fillcolor="window">
            <v:imagedata r:id="rId21" o:title=""/>
          </v:shape>
          <o:OLEObject Type="Embed" ProgID="Equation.3" ShapeID="_x0000_i1046" DrawAspect="Content" ObjectID="_1572195998" r:id="rId22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1 ) B gazı V</w:t>
      </w:r>
      <w:r w:rsidRPr="006215BD">
        <w:rPr>
          <w:vertAlign w:val="subscript"/>
          <w:lang w:val="tr-TR"/>
        </w:rPr>
        <w:t>2</w:t>
      </w:r>
      <w:r w:rsidRPr="006215BD">
        <w:rPr>
          <w:lang w:val="tr-TR"/>
        </w:rPr>
        <w:sym w:font="Symbol" w:char="F0AE"/>
      </w:r>
      <w:r w:rsidRPr="006215BD">
        <w:rPr>
          <w:lang w:val="tr-TR"/>
        </w:rPr>
        <w:t>V</w:t>
      </w:r>
      <w:r w:rsidRPr="006215BD">
        <w:rPr>
          <w:vertAlign w:val="subscript"/>
          <w:lang w:val="tr-TR"/>
        </w:rPr>
        <w:t>1</w:t>
      </w:r>
      <w:r w:rsidRPr="006215BD">
        <w:rPr>
          <w:lang w:val="tr-TR"/>
        </w:rPr>
        <w:t xml:space="preserve"> + V</w:t>
      </w:r>
      <w:r w:rsidRPr="006215BD">
        <w:rPr>
          <w:vertAlign w:val="subscript"/>
          <w:lang w:val="tr-TR"/>
        </w:rPr>
        <w:t>2</w:t>
      </w:r>
      <w:r w:rsidRPr="006215BD">
        <w:rPr>
          <w:lang w:val="tr-TR"/>
        </w:rPr>
        <w:t xml:space="preserve">’ye genişler </w: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400" w:dyaOrig="760">
          <v:shape id="_x0000_i1047" type="#_x0000_t75" style="width:120pt;height:37.5pt" o:ole="" fillcolor="window">
            <v:imagedata r:id="rId23" o:title=""/>
          </v:shape>
          <o:OLEObject Type="Embed" ProgID="Equation.3" ShapeID="_x0000_i1047" DrawAspect="Content" ObjectID="_1572195999" r:id="rId2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320" w:dyaOrig="700">
          <v:shape id="_x0000_i1048" type="#_x0000_t75" style="width:116.25pt;height:35.25pt" o:ole="" fillcolor="window">
            <v:imagedata r:id="rId25" o:title=""/>
          </v:shape>
          <o:OLEObject Type="Embed" ProgID="Equation.3" ShapeID="_x0000_i1048" DrawAspect="Content" ObjectID="_1572196000" r:id="rId26"/>
        </w:object>
      </w:r>
      <w:r w:rsidRPr="006215BD">
        <w:rPr>
          <w:lang w:val="tr-TR"/>
        </w:rPr>
        <w:t xml:space="preserve">  </w:t>
      </w:r>
      <w:proofErr w:type="gramStart"/>
      <w:r w:rsidRPr="006215BD">
        <w:rPr>
          <w:lang w:val="tr-TR"/>
        </w:rPr>
        <w:t>ve</w:t>
      </w:r>
      <w:proofErr w:type="gramEnd"/>
      <w:r w:rsidRPr="006215BD">
        <w:rPr>
          <w:lang w:val="tr-TR"/>
        </w:rPr>
        <w:t xml:space="preserve">  </w:t>
      </w:r>
      <w:r w:rsidRPr="006215BD">
        <w:rPr>
          <w:lang w:val="tr-TR"/>
        </w:rPr>
        <w:object w:dxaOrig="2340" w:dyaOrig="700">
          <v:shape id="_x0000_i1049" type="#_x0000_t75" style="width:117pt;height:35.25pt" o:ole="" fillcolor="window">
            <v:imagedata r:id="rId27" o:title=""/>
          </v:shape>
          <o:OLEObject Type="Embed" ProgID="Equation.3" ShapeID="_x0000_i1049" DrawAspect="Content" ObjectID="_1572196001" r:id="rId28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4060" w:dyaOrig="340">
          <v:shape id="_x0000_i1050" type="#_x0000_t75" style="width:202.5pt;height:16.5pt" o:ole="" fillcolor="window">
            <v:imagedata r:id="rId29" o:title=""/>
          </v:shape>
          <o:OLEObject Type="Embed" ProgID="Equation.3" ShapeID="_x0000_i1050" DrawAspect="Content" ObjectID="_1572196002" r:id="rId30"/>
        </w:object>
      </w:r>
    </w:p>
    <w:p w:rsidR="006215BD" w:rsidRPr="006215BD" w:rsidRDefault="006215BD" w:rsidP="006215BD">
      <w:pPr>
        <w:rPr>
          <w:u w:val="single"/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 ifadeyi toplam </w:t>
      </w:r>
      <w:proofErr w:type="spellStart"/>
      <w:r w:rsidRPr="006215BD">
        <w:rPr>
          <w:lang w:val="tr-TR"/>
        </w:rPr>
        <w:t>mol</w:t>
      </w:r>
      <w:proofErr w:type="spellEnd"/>
      <w:r w:rsidRPr="006215BD">
        <w:rPr>
          <w:lang w:val="tr-TR"/>
        </w:rPr>
        <w:t xml:space="preserve"> sayısı n</w:t>
      </w:r>
      <w:r w:rsidRPr="006215BD">
        <w:rPr>
          <w:vertAlign w:val="subscript"/>
          <w:lang w:val="tr-TR"/>
        </w:rPr>
        <w:t>1</w:t>
      </w:r>
      <w:r w:rsidRPr="006215BD">
        <w:rPr>
          <w:lang w:val="tr-TR"/>
        </w:rPr>
        <w:t xml:space="preserve"> + n</w:t>
      </w:r>
      <w:r w:rsidRPr="006215BD">
        <w:rPr>
          <w:vertAlign w:val="subscript"/>
          <w:lang w:val="tr-TR"/>
        </w:rPr>
        <w:t>2</w:t>
      </w:r>
      <w:r w:rsidRPr="006215BD">
        <w:rPr>
          <w:lang w:val="tr-TR"/>
        </w:rPr>
        <w:t xml:space="preserve">’ye bölersek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080" w:dyaOrig="380">
          <v:shape id="_x0000_i1051" type="#_x0000_t75" style="width:153.75pt;height:19.5pt" o:ole="" fillcolor="window">
            <v:imagedata r:id="rId31" o:title=""/>
          </v:shape>
          <o:OLEObject Type="Embed" ProgID="Equation.3" ShapeID="_x0000_i1051" DrawAspect="Content" ObjectID="_1572196003" r:id="rId32"/>
        </w:object>
      </w:r>
    </w:p>
    <w:p w:rsidR="006215BD" w:rsidRPr="006215BD" w:rsidRDefault="006215BD" w:rsidP="006215BD">
      <w:pPr>
        <w:rPr>
          <w:u w:val="single"/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240" w:dyaOrig="540">
          <v:shape id="_x0000_i1052" type="#_x0000_t75" style="width:111.75pt;height:27pt" o:ole="" o:bordertopcolor="this" o:borderleftcolor="this" o:borderbottomcolor="this" o:borderrightcolor="this" fillcolor="window">
            <v:imagedata r:id="rId3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52" DrawAspect="Content" ObjectID="_1572196004" r:id="rId3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u w:val="single"/>
          <w:lang w:val="tr-TR"/>
        </w:rPr>
      </w:pPr>
      <w:r w:rsidRPr="006215BD">
        <w:rPr>
          <w:u w:val="single"/>
          <w:lang w:val="tr-TR"/>
        </w:rPr>
        <w:t xml:space="preserve">Hal fonksiyonlarının değişimi </w:t>
      </w:r>
    </w:p>
    <w:p w:rsidR="006215BD" w:rsidRPr="006215BD" w:rsidRDefault="006215BD" w:rsidP="006215BD">
      <w:pPr>
        <w:rPr>
          <w:u w:val="single"/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320" w:dyaOrig="360">
          <v:shape id="_x0000_i1053" type="#_x0000_t75" style="width:165.75pt;height:18.75pt" o:ole="" fillcolor="window">
            <v:imagedata r:id="rId35" o:title=""/>
          </v:shape>
          <o:OLEObject Type="Embed" ProgID="Equation.3" ShapeID="_x0000_i1053" DrawAspect="Content" ObjectID="_1572196005" r:id="rId36"/>
        </w:object>
      </w: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buradan</w:t>
      </w:r>
      <w:proofErr w:type="gramEnd"/>
      <w:r w:rsidRPr="006215BD">
        <w:rPr>
          <w:lang w:val="tr-TR"/>
        </w:rPr>
        <w:t xml:space="preserve">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1679" w:dyaOrig="280">
          <v:shape id="_x0000_i1054" type="#_x0000_t75" style="width:84pt;height:14.25pt" o:ole="" o:bordertopcolor="this" o:borderleftcolor="this" o:borderbottomcolor="this" o:borderrightcolor="this" fillcolor="window">
            <v:imagedata r:id="rId37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54" DrawAspect="Content" ObjectID="_1572196006" r:id="rId38"/>
        </w:object>
      </w:r>
      <w:r w:rsidRPr="006215BD">
        <w:rPr>
          <w:lang w:val="tr-TR"/>
        </w:rPr>
        <w:t xml:space="preserve">  (1)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U=U(S,V)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799" w:dyaOrig="700">
          <v:shape id="_x0000_i1055" type="#_x0000_t75" style="width:140.25pt;height:35.25pt" o:ole="" o:bordertopcolor="this" o:borderleftcolor="this" o:borderbottomcolor="this" o:borderrightcolor="this" fillcolor="window">
            <v:imagedata r:id="rId3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55" DrawAspect="Content" ObjectID="_1572196007" r:id="rId40"/>
        </w:object>
      </w:r>
      <w:r w:rsidRPr="006215BD">
        <w:rPr>
          <w:lang w:val="tr-TR"/>
        </w:rPr>
        <w:t xml:space="preserve">  (2)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 iki eşitlikten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900" w:dyaOrig="700">
          <v:shape id="_x0000_i1056" type="#_x0000_t75" style="width:144.75pt;height:35.25pt" o:ole="" o:bordertopcolor="this" o:borderleftcolor="this" o:borderbottomcolor="this" o:borderrightcolor="this" fillcolor="window">
            <v:imagedata r:id="rId4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56" DrawAspect="Content" ObjectID="_1572196008" r:id="rId42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Şimdide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U=U(T,V)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820" w:dyaOrig="700">
          <v:shape id="_x0000_i1057" type="#_x0000_t75" style="width:141pt;height:35.25pt" o:ole="" fillcolor="window">
            <v:imagedata r:id="rId43" o:title=""/>
          </v:shape>
          <o:OLEObject Type="Embed" ProgID="Equation.3" ShapeID="_x0000_i1057" DrawAspect="Content" ObjectID="_1572196009" r:id="rId4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noProof/>
        </w:rPr>
        <w:drawing>
          <wp:inline distT="0" distB="0" distL="0" distR="0">
            <wp:extent cx="1520190" cy="446405"/>
            <wp:effectExtent l="0" t="0" r="381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ayrıca</w:t>
      </w:r>
      <w:proofErr w:type="gramEnd"/>
      <w:r w:rsidRPr="006215BD">
        <w:rPr>
          <w:lang w:val="tr-TR"/>
        </w:rPr>
        <w:t xml:space="preserve"> birinci kanundan </w:t>
      </w:r>
    </w:p>
    <w:p w:rsidR="006215BD" w:rsidRPr="006215BD" w:rsidRDefault="006215BD" w:rsidP="006215BD">
      <w:pPr>
        <w:rPr>
          <w:u w:val="single"/>
          <w:lang w:val="tr-TR"/>
        </w:rPr>
      </w:pPr>
    </w:p>
    <w:p w:rsidR="006215BD" w:rsidRPr="006215BD" w:rsidRDefault="006215BD" w:rsidP="006215BD">
      <w:pPr>
        <w:rPr>
          <w:u w:val="single"/>
          <w:lang w:val="tr-TR"/>
        </w:rPr>
      </w:pPr>
      <w:r w:rsidRPr="006215BD">
        <w:rPr>
          <w:lang w:val="tr-TR"/>
        </w:rPr>
        <w:object w:dxaOrig="2520" w:dyaOrig="360">
          <v:shape id="_x0000_i1058" type="#_x0000_t75" style="width:126.75pt;height:18.75pt" o:ole="" fillcolor="window">
            <v:imagedata r:id="rId46" o:title=""/>
          </v:shape>
          <o:OLEObject Type="Embed" ProgID="Equation.3" ShapeID="_x0000_i1058" DrawAspect="Content" ObjectID="_1572196010" r:id="rId47"/>
        </w:object>
      </w:r>
    </w:p>
    <w:p w:rsidR="006215BD" w:rsidRPr="006215BD" w:rsidRDefault="006215BD" w:rsidP="006215BD">
      <w:pPr>
        <w:rPr>
          <w:u w:val="single"/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980" w:dyaOrig="760">
          <v:shape id="_x0000_i1059" type="#_x0000_t75" style="width:299.25pt;height:37.5pt" o:ole="" fillcolor="window">
            <v:imagedata r:id="rId48" o:title=""/>
          </v:shape>
          <o:OLEObject Type="Embed" ProgID="Equation.3" ShapeID="_x0000_i1059" DrawAspect="Content" ObjectID="_1572196011" r:id="rId49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840" w:dyaOrig="760">
          <v:shape id="_x0000_i1060" type="#_x0000_t75" style="width:191.25pt;height:37.5pt" o:ole="" fillcolor="window">
            <v:imagedata r:id="rId50" o:title=""/>
          </v:shape>
          <o:OLEObject Type="Embed" ProgID="Equation.3" ShapeID="_x0000_i1060" DrawAspect="Content" ObjectID="_1572196012" r:id="rId51"/>
        </w:object>
      </w:r>
      <w:r w:rsidRPr="006215BD">
        <w:rPr>
          <w:lang w:val="tr-TR"/>
        </w:rPr>
        <w:t xml:space="preserve">   (3)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ayrıca</w:t>
      </w:r>
      <w:proofErr w:type="gramEnd"/>
      <w:r w:rsidRPr="006215BD">
        <w:rPr>
          <w:lang w:val="tr-TR"/>
        </w:rPr>
        <w:t xml:space="preserve">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S=S(T,V)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740" w:dyaOrig="700">
          <v:shape id="_x0000_i1061" type="#_x0000_t75" style="width:137.25pt;height:35.25pt" o:ole="" fillcolor="window">
            <v:imagedata r:id="rId52" o:title=""/>
          </v:shape>
          <o:OLEObject Type="Embed" ProgID="Equation.3" ShapeID="_x0000_i1061" DrawAspect="Content" ObjectID="_1572196013" r:id="rId53"/>
        </w:object>
      </w:r>
      <w:r w:rsidRPr="006215BD">
        <w:rPr>
          <w:lang w:val="tr-TR"/>
        </w:rPr>
        <w:t xml:space="preserve">     (4)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(3) =(4)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4620" w:dyaOrig="760">
          <v:shape id="_x0000_i1062" type="#_x0000_t75" style="width:231pt;height:38.25pt" o:ole="" fillcolor="window">
            <v:imagedata r:id="rId54" o:title=""/>
          </v:shape>
          <o:OLEObject Type="Embed" ProgID="Equation.3" ShapeID="_x0000_i1062" DrawAspect="Content" ObjectID="_1572196014" r:id="rId55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1380" w:dyaOrig="700">
          <v:shape id="_x0000_i1063" type="#_x0000_t75" style="width:69pt;height:35.25pt" o:ole="" fillcolor="window">
            <v:imagedata r:id="rId56" o:title=""/>
          </v:shape>
          <o:OLEObject Type="Embed" ProgID="Equation.3" ShapeID="_x0000_i1063" DrawAspect="Content" ObjectID="_1572196015" r:id="rId57"/>
        </w:object>
      </w:r>
      <w:r w:rsidRPr="006215BD">
        <w:rPr>
          <w:lang w:val="tr-TR"/>
        </w:rPr>
        <w:t xml:space="preserve">  </w:t>
      </w:r>
      <w:proofErr w:type="gramStart"/>
      <w:r w:rsidRPr="006215BD">
        <w:rPr>
          <w:lang w:val="tr-TR"/>
        </w:rPr>
        <w:t>değerinin</w:t>
      </w:r>
      <w:proofErr w:type="gramEnd"/>
      <w:r w:rsidRPr="006215BD">
        <w:rPr>
          <w:lang w:val="tr-TR"/>
        </w:rPr>
        <w:t xml:space="preserve"> V’ye göre türevini alalım</w: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 </w: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140" w:dyaOrig="760">
          <v:shape id="_x0000_i1064" type="#_x0000_t75" style="width:257.25pt;height:38.25pt" o:ole="" fillcolor="window">
            <v:imagedata r:id="rId58" o:title=""/>
          </v:shape>
          <o:OLEObject Type="Embed" ProgID="Equation.3" ShapeID="_x0000_i1064" DrawAspect="Content" ObjectID="_1572196016" r:id="rId59"/>
        </w:object>
      </w:r>
      <w:r w:rsidRPr="006215BD">
        <w:rPr>
          <w:lang w:val="tr-TR"/>
        </w:rPr>
        <w:t xml:space="preserve">   (5)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lastRenderedPageBreak/>
        <w:t xml:space="preserve">Aynı şekilde </w:t>
      </w:r>
      <w:r w:rsidRPr="006215BD">
        <w:rPr>
          <w:lang w:val="tr-TR"/>
        </w:rPr>
        <w:object w:dxaOrig="2500" w:dyaOrig="760">
          <v:shape id="_x0000_i1065" type="#_x0000_t75" style="width:124.5pt;height:38.25pt" o:ole="" fillcolor="window">
            <v:imagedata r:id="rId60" o:title=""/>
          </v:shape>
          <o:OLEObject Type="Embed" ProgID="Equation.3" ShapeID="_x0000_i1065" DrawAspect="Content" ObjectID="_1572196017" r:id="rId61"/>
        </w:object>
      </w:r>
      <w:r w:rsidRPr="006215BD">
        <w:rPr>
          <w:lang w:val="tr-TR"/>
        </w:rPr>
        <w:t>’</w:t>
      </w:r>
      <w:proofErr w:type="spellStart"/>
      <w:r w:rsidRPr="006215BD">
        <w:rPr>
          <w:lang w:val="tr-TR"/>
        </w:rPr>
        <w:t>ninde</w:t>
      </w:r>
      <w:proofErr w:type="spellEnd"/>
      <w:r w:rsidRPr="006215BD">
        <w:rPr>
          <w:lang w:val="tr-TR"/>
        </w:rPr>
        <w:t xml:space="preserve"> T’ye göre türevini alalım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060" w:dyaOrig="1560">
          <v:shape id="_x0000_i1066" type="#_x0000_t75" style="width:252.75pt;height:78.75pt" o:ole="" fillcolor="window">
            <v:imagedata r:id="rId62" o:title=""/>
          </v:shape>
          <o:OLEObject Type="Embed" ProgID="Equation.3" ShapeID="_x0000_i1066" DrawAspect="Content" ObjectID="_1572196018" r:id="rId63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S </w:t>
      </w:r>
      <w:proofErr w:type="gramStart"/>
      <w:r w:rsidRPr="006215BD">
        <w:rPr>
          <w:lang w:val="tr-TR"/>
        </w:rPr>
        <w:t>bir  hal</w:t>
      </w:r>
      <w:proofErr w:type="gramEnd"/>
      <w:r w:rsidRPr="006215BD">
        <w:rPr>
          <w:lang w:val="tr-TR"/>
        </w:rPr>
        <w:t xml:space="preserve"> fonksiyonu olduğuna göre (5) =(6)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560" w:dyaOrig="760">
          <v:shape id="_x0000_i1067" type="#_x0000_t75" style="width:278.25pt;height:38.25pt" o:ole="" fillcolor="window">
            <v:imagedata r:id="rId64" o:title=""/>
          </v:shape>
          <o:OLEObject Type="Embed" ProgID="Equation.3" ShapeID="_x0000_i1067" DrawAspect="Content" ObjectID="_1572196019" r:id="rId65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Ayrıca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600" w:dyaOrig="760">
          <v:shape id="_x0000_i1068" type="#_x0000_t75" style="width:180pt;height:37.5pt" o:ole="" fillcolor="window">
            <v:imagedata r:id="rId66" o:title=""/>
          </v:shape>
          <o:OLEObject Type="Embed" ProgID="Equation.3" ShapeID="_x0000_i1068" DrawAspect="Content" ObjectID="_1572196020" r:id="rId67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Buradan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6039" w:dyaOrig="760">
          <v:shape id="_x0000_i1069" type="#_x0000_t75" style="width:302.25pt;height:38.25pt" o:ole="" fillcolor="window">
            <v:imagedata r:id="rId68" o:title=""/>
          </v:shape>
          <o:OLEObject Type="Embed" ProgID="Equation.3" ShapeID="_x0000_i1069" DrawAspect="Content" ObjectID="_1572196021" r:id="rId69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480" w:dyaOrig="700">
          <v:shape id="_x0000_i1070" type="#_x0000_t75" style="width:123.75pt;height:35.25pt" o:ole="" fillcolor="window">
            <v:imagedata r:id="rId70" o:title=""/>
          </v:shape>
          <o:OLEObject Type="Embed" ProgID="Equation.3" ShapeID="_x0000_i1070" DrawAspect="Content" ObjectID="_1572196022" r:id="rId71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240" w:dyaOrig="700">
          <v:shape id="_x0000_i1071" type="#_x0000_t75" style="width:111.75pt;height:35.25pt" o:ole="" o:bordertopcolor="this" o:borderleftcolor="this" o:borderbottomcolor="this" o:borderrightcolor="this" fillcolor="window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71" DrawAspect="Content" ObjectID="_1572196023" r:id="rId73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Alternatif olarak bu </w:t>
      </w:r>
      <w:proofErr w:type="gramStart"/>
      <w:r w:rsidRPr="006215BD">
        <w:rPr>
          <w:lang w:val="tr-TR"/>
        </w:rPr>
        <w:t>ifade  bağımlılık</w:t>
      </w:r>
      <w:proofErr w:type="gramEnd"/>
      <w:r w:rsidRPr="006215BD">
        <w:rPr>
          <w:lang w:val="tr-TR"/>
        </w:rPr>
        <w:t xml:space="preserve">  koşulundan da türetilebilir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060" w:dyaOrig="740">
          <v:shape id="_x0000_i1072" type="#_x0000_t75" style="width:153pt;height:36.75pt" o:ole="" fillcolor="window">
            <v:imagedata r:id="rId74" o:title=""/>
          </v:shape>
          <o:OLEObject Type="Embed" ProgID="Equation.3" ShapeID="_x0000_i1072" DrawAspect="Content" ObjectID="_1572196024" r:id="rId75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 ifadeyi </w:t>
      </w:r>
      <w:proofErr w:type="spellStart"/>
      <w:r w:rsidRPr="006215BD">
        <w:rPr>
          <w:lang w:val="tr-TR"/>
        </w:rPr>
        <w:t>x,y,z</w:t>
      </w:r>
      <w:proofErr w:type="spellEnd"/>
      <w:r w:rsidRPr="006215BD">
        <w:rPr>
          <w:lang w:val="tr-TR"/>
        </w:rPr>
        <w:t xml:space="preserve"> olarak V,S,T almak sureti ile U’ya uygulayalım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4920" w:dyaOrig="700">
          <v:shape id="_x0000_i1073" type="#_x0000_t75" style="width:246pt;height:35.25pt" o:ole="">
            <v:imagedata r:id="rId76" o:title=""/>
          </v:shape>
          <o:OLEObject Type="Embed" ProgID="Equation.3" ShapeID="_x0000_i1073" DrawAspect="Content" ObjectID="_1572196025" r:id="rId77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Daha sonra göreceğimiz üzere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1680" w:dyaOrig="700">
          <v:shape id="_x0000_i1074" type="#_x0000_t75" style="width:84pt;height:35.25pt" o:ole="">
            <v:imagedata r:id="rId78" o:title=""/>
          </v:shape>
          <o:OLEObject Type="Embed" ProgID="Equation.3" ShapeID="_x0000_i1074" DrawAspect="Content" ObjectID="_1572196026" r:id="rId79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buradan</w:t>
      </w:r>
      <w:proofErr w:type="gramEnd"/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240" w:dyaOrig="700">
          <v:shape id="_x0000_i1075" type="#_x0000_t75" style="width:111.75pt;height:35.25pt" o:ole="" o:bordertopcolor="this" o:borderleftcolor="this" o:borderbottomcolor="this" o:borderrightcolor="this">
            <v:imagedata r:id="rId72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75" DrawAspect="Content" ObjectID="_1572196027" r:id="rId80"/>
        </w:object>
      </w: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Bunu ideal gazlara uygulayalım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 </w:t>
      </w:r>
      <w:r w:rsidRPr="006215BD">
        <w:rPr>
          <w:lang w:val="tr-TR"/>
        </w:rPr>
        <w:object w:dxaOrig="5240" w:dyaOrig="700">
          <v:shape id="_x0000_i1076" type="#_x0000_t75" style="width:261.75pt;height:35.25pt" o:ole="">
            <v:imagedata r:id="rId81" o:title=""/>
          </v:shape>
          <o:OLEObject Type="Embed" ProgID="Equation.3" ShapeID="_x0000_i1076" DrawAspect="Content" ObjectID="_1572196028" r:id="rId82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Gerçek gazlarda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1780" w:dyaOrig="660">
          <v:shape id="_x0000_i1077" type="#_x0000_t75" style="width:88.5pt;height:33pt" o:ole="">
            <v:imagedata r:id="rId83" o:title=""/>
          </v:shape>
          <o:OLEObject Type="Embed" ProgID="Equation.3" ShapeID="_x0000_i1077" DrawAspect="Content" ObjectID="_1572196029" r:id="rId8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1700" w:dyaOrig="700">
          <v:shape id="_x0000_i1078" type="#_x0000_t75" style="width:85.5pt;height:35.25pt" o:ole="">
            <v:imagedata r:id="rId85" o:title=""/>
          </v:shape>
          <o:OLEObject Type="Embed" ProgID="Equation.3" ShapeID="_x0000_i1078" DrawAspect="Content" ObjectID="_1572196030" r:id="rId86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Buradan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420" w:dyaOrig="700">
          <v:shape id="_x0000_i1079" type="#_x0000_t75" style="width:121.5pt;height:35.25pt" o:ole="">
            <v:imagedata r:id="rId87" o:title=""/>
          </v:shape>
          <o:OLEObject Type="Embed" ProgID="Equation.3" ShapeID="_x0000_i1079" DrawAspect="Content" ObjectID="_1572196031" r:id="rId88"/>
        </w:object>
      </w:r>
      <w:r w:rsidRPr="006215BD">
        <w:rPr>
          <w:lang w:val="tr-TR"/>
        </w:rPr>
        <w:object w:dxaOrig="2680" w:dyaOrig="700">
          <v:shape id="_x0000_i1080" type="#_x0000_t75" style="width:134.25pt;height:35.25pt" o:ole="">
            <v:imagedata r:id="rId89" o:title=""/>
          </v:shape>
          <o:OLEObject Type="Embed" ProgID="Equation.3" ShapeID="_x0000_i1080" DrawAspect="Content" ObjectID="_1572196032" r:id="rId90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 </w:t>
      </w:r>
      <w:r w:rsidRPr="006215BD">
        <w:rPr>
          <w:lang w:val="tr-TR"/>
        </w:rPr>
        <w:object w:dxaOrig="1380" w:dyaOrig="700">
          <v:shape id="_x0000_i1081" type="#_x0000_t75" style="width:69pt;height:35.25pt" o:ole="" o:bordertopcolor="this" o:borderleftcolor="this" o:borderbottomcolor="this" o:borderrightcolor="this">
            <v:imagedata r:id="rId91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81" DrawAspect="Content" ObjectID="_1572196033" r:id="rId92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benzer</w:t>
      </w:r>
      <w:proofErr w:type="gramEnd"/>
      <w:r w:rsidRPr="006215BD">
        <w:rPr>
          <w:lang w:val="tr-TR"/>
        </w:rPr>
        <w:t xml:space="preserve"> olarak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spellStart"/>
      <w:r w:rsidRPr="006215BD">
        <w:rPr>
          <w:lang w:val="tr-TR"/>
        </w:rPr>
        <w:t>dH</w:t>
      </w:r>
      <w:proofErr w:type="spellEnd"/>
      <w:r w:rsidRPr="006215BD">
        <w:rPr>
          <w:lang w:val="tr-TR"/>
        </w:rPr>
        <w:t xml:space="preserve">= </w:t>
      </w:r>
      <w:proofErr w:type="spellStart"/>
      <w:r w:rsidRPr="006215BD">
        <w:rPr>
          <w:lang w:val="tr-TR"/>
        </w:rPr>
        <w:t>TdS</w:t>
      </w:r>
      <w:proofErr w:type="spellEnd"/>
      <w:r w:rsidRPr="006215BD">
        <w:rPr>
          <w:lang w:val="tr-TR"/>
        </w:rPr>
        <w:t xml:space="preserve"> + </w:t>
      </w:r>
      <w:proofErr w:type="spellStart"/>
      <w:r w:rsidRPr="006215BD">
        <w:rPr>
          <w:lang w:val="tr-TR"/>
        </w:rPr>
        <w:t>VdP</w:t>
      </w:r>
      <w:proofErr w:type="spellEnd"/>
      <w:r w:rsidRPr="006215BD">
        <w:rPr>
          <w:lang w:val="tr-TR"/>
        </w:rPr>
        <w:t xml:space="preserve">    (4)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H=H(S,P)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700" w:dyaOrig="700">
          <v:shape id="_x0000_i1082" type="#_x0000_t75" style="width:135pt;height:35.25pt" o:ole="">
            <v:imagedata r:id="rId93" o:title=""/>
          </v:shape>
          <o:OLEObject Type="Embed" ProgID="Equation.3" ShapeID="_x0000_i1082" DrawAspect="Content" ObjectID="_1572196034" r:id="rId9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 iki denklemden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120" w:dyaOrig="700">
          <v:shape id="_x0000_i1083" type="#_x0000_t75" style="width:156pt;height:35.25pt" o:ole="" o:bordertopcolor="this" o:borderleftcolor="this" o:borderbottomcolor="this" o:borderrightcolor="this">
            <v:imagedata r:id="rId95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83" DrawAspect="Content" ObjectID="_1572196035" r:id="rId96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Ayrıca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H=H(T,P)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4720" w:dyaOrig="700">
          <v:shape id="_x0000_i1084" type="#_x0000_t75" style="width:236.25pt;height:35.25pt" o:ole="">
            <v:imagedata r:id="rId97" o:title=""/>
          </v:shape>
          <o:OLEObject Type="Embed" ProgID="Equation.3" ShapeID="_x0000_i1084" DrawAspect="Content" ObjectID="_1572196036" r:id="rId98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(7)denkleminden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280" w:dyaOrig="1840">
          <v:shape id="_x0000_i1085" type="#_x0000_t75" style="width:264pt;height:92.25pt" o:ole="">
            <v:imagedata r:id="rId99" o:title=""/>
          </v:shape>
          <o:OLEObject Type="Embed" ProgID="Equation.3" ShapeID="_x0000_i1085" DrawAspect="Content" ObjectID="_1572196037" r:id="rId100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Buradan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S=S(T,P)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659" w:dyaOrig="700">
          <v:shape id="_x0000_i1086" type="#_x0000_t75" style="width:132.75pt;height:35.25pt" o:ole="">
            <v:imagedata r:id="rId101" o:title=""/>
          </v:shape>
          <o:OLEObject Type="Embed" ProgID="Equation.3" ShapeID="_x0000_i1086" DrawAspect="Content" ObjectID="_1572196038" r:id="rId102"/>
        </w:object>
      </w:r>
      <w:r w:rsidRPr="006215BD">
        <w:rPr>
          <w:lang w:val="tr-TR"/>
        </w:rPr>
        <w:t xml:space="preserve">   (9)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(8) = (9) olduğundan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4700" w:dyaOrig="760">
          <v:shape id="_x0000_i1087" type="#_x0000_t75" style="width:234.75pt;height:37.5pt" o:ole="" o:bordertopcolor="this" o:borderleftcolor="this" o:borderbottomcolor="this" o:borderrightcolor="this">
            <v:imagedata r:id="rId10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87" DrawAspect="Content" ObjectID="_1572196039" r:id="rId10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Şimdide </w:t>
      </w:r>
      <w:r w:rsidRPr="006215BD">
        <w:rPr>
          <w:lang w:val="tr-TR"/>
        </w:rPr>
        <w:object w:dxaOrig="1320" w:dyaOrig="700">
          <v:shape id="_x0000_i1088" type="#_x0000_t75" style="width:66pt;height:35.25pt" o:ole="">
            <v:imagedata r:id="rId105" o:title=""/>
          </v:shape>
          <o:OLEObject Type="Embed" ProgID="Equation.3" ShapeID="_x0000_i1088" DrawAspect="Content" ObjectID="_1572196040" r:id="rId106"/>
        </w:object>
      </w:r>
      <w:r w:rsidRPr="006215BD">
        <w:rPr>
          <w:lang w:val="tr-TR"/>
        </w:rPr>
        <w:t>’</w:t>
      </w:r>
      <w:proofErr w:type="spellStart"/>
      <w:r w:rsidRPr="006215BD">
        <w:rPr>
          <w:lang w:val="tr-TR"/>
        </w:rPr>
        <w:t>nin</w:t>
      </w:r>
      <w:proofErr w:type="spellEnd"/>
      <w:r w:rsidRPr="006215BD">
        <w:rPr>
          <w:lang w:val="tr-TR"/>
        </w:rPr>
        <w:t xml:space="preserve"> P’ye göre türevini alalım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4940" w:dyaOrig="760">
          <v:shape id="_x0000_i1089" type="#_x0000_t75" style="width:246.75pt;height:37.5pt" o:ole="">
            <v:imagedata r:id="rId107" o:title=""/>
          </v:shape>
          <o:OLEObject Type="Embed" ProgID="Equation.3" ShapeID="_x0000_i1089" DrawAspect="Content" ObjectID="_1572196041" r:id="rId108"/>
        </w:object>
      </w:r>
      <w:r w:rsidRPr="006215BD">
        <w:rPr>
          <w:lang w:val="tr-TR"/>
        </w:rPr>
        <w:t xml:space="preserve">  (10)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daha</w:t>
      </w:r>
      <w:proofErr w:type="gramEnd"/>
      <w:r w:rsidRPr="006215BD">
        <w:rPr>
          <w:lang w:val="tr-TR"/>
        </w:rPr>
        <w:t xml:space="preserve"> sonrada </w:t>
      </w:r>
      <w:r w:rsidRPr="006215BD">
        <w:rPr>
          <w:lang w:val="tr-TR"/>
        </w:rPr>
        <w:object w:dxaOrig="2500" w:dyaOrig="760">
          <v:shape id="_x0000_i1090" type="#_x0000_t75" style="width:124.5pt;height:37.5pt" o:ole="">
            <v:imagedata r:id="rId109" o:title=""/>
          </v:shape>
          <o:OLEObject Type="Embed" ProgID="Equation.3" ShapeID="_x0000_i1090" DrawAspect="Content" ObjectID="_1572196042" r:id="rId110"/>
        </w:object>
      </w:r>
      <w:r w:rsidRPr="006215BD">
        <w:rPr>
          <w:lang w:val="tr-TR"/>
        </w:rPr>
        <w:t>’</w:t>
      </w:r>
      <w:proofErr w:type="spellStart"/>
      <w:r w:rsidRPr="006215BD">
        <w:rPr>
          <w:lang w:val="tr-TR"/>
        </w:rPr>
        <w:t>nin</w:t>
      </w:r>
      <w:proofErr w:type="spellEnd"/>
      <w:r w:rsidRPr="006215BD">
        <w:rPr>
          <w:lang w:val="tr-TR"/>
        </w:rPr>
        <w:t xml:space="preserve"> T’ye göre türevini alalım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4660" w:dyaOrig="800">
          <v:shape id="_x0000_i1091" type="#_x0000_t75" style="width:232.5pt;height:40.5pt" o:ole="">
            <v:imagedata r:id="rId111" o:title=""/>
          </v:shape>
          <o:OLEObject Type="Embed" ProgID="Equation.3" ShapeID="_x0000_i1091" DrawAspect="Content" ObjectID="_1572196043" r:id="rId112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100" w:dyaOrig="760">
          <v:shape id="_x0000_i1092" type="#_x0000_t75" style="width:255pt;height:38.25pt" o:ole="">
            <v:imagedata r:id="rId113" o:title=""/>
          </v:shape>
          <o:OLEObject Type="Embed" ProgID="Equation.3" ShapeID="_x0000_i1092" DrawAspect="Content" ObjectID="_1572196044" r:id="rId114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>S bir hal fonksiyonu olduğundan  (10) =(11)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Ayrıca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3500" w:dyaOrig="760">
          <v:shape id="_x0000_i1093" type="#_x0000_t75" style="width:174.75pt;height:37.5pt" o:ole="">
            <v:imagedata r:id="rId115" o:title=""/>
          </v:shape>
          <o:OLEObject Type="Embed" ProgID="Equation.3" ShapeID="_x0000_i1093" DrawAspect="Content" ObjectID="_1572196045" r:id="rId116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Dolaysıyla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5460" w:dyaOrig="720">
          <v:shape id="_x0000_i1094" type="#_x0000_t75" style="width:273pt;height:36pt" o:ole="">
            <v:imagedata r:id="rId117" o:title=""/>
          </v:shape>
          <o:OLEObject Type="Embed" ProgID="Equation.3" ShapeID="_x0000_i1094" DrawAspect="Content" ObjectID="_1572196046" r:id="rId118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t xml:space="preserve">Gerekli sadeleştirmeleri yapınca </w: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r w:rsidRPr="006215BD">
        <w:rPr>
          <w:lang w:val="tr-TR"/>
        </w:rPr>
        <w:object w:dxaOrig="2240" w:dyaOrig="700">
          <v:shape id="_x0000_i1095" type="#_x0000_t75" style="width:111.75pt;height:35.25pt" o:ole="" o:bordertopcolor="this" o:borderleftcolor="this" o:borderbottomcolor="this" o:borderrightcolor="this">
            <v:imagedata r:id="rId11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Equation.3" ShapeID="_x0000_i1095" DrawAspect="Content" ObjectID="_1572196047" r:id="rId120"/>
        </w:object>
      </w:r>
    </w:p>
    <w:p w:rsidR="006215BD" w:rsidRPr="006215BD" w:rsidRDefault="006215BD" w:rsidP="006215BD">
      <w:pPr>
        <w:rPr>
          <w:lang w:val="tr-TR"/>
        </w:rPr>
      </w:pPr>
    </w:p>
    <w:p w:rsidR="006215BD" w:rsidRPr="006215BD" w:rsidRDefault="006215BD" w:rsidP="006215BD">
      <w:pPr>
        <w:rPr>
          <w:lang w:val="tr-TR"/>
        </w:rPr>
      </w:pPr>
      <w:proofErr w:type="gramStart"/>
      <w:r w:rsidRPr="006215BD">
        <w:rPr>
          <w:lang w:val="tr-TR"/>
        </w:rPr>
        <w:t>bulunur</w:t>
      </w:r>
      <w:proofErr w:type="gramEnd"/>
      <w:r w:rsidRPr="006215BD">
        <w:rPr>
          <w:lang w:val="tr-TR"/>
        </w:rPr>
        <w:t xml:space="preserve"> </w:t>
      </w:r>
    </w:p>
    <w:p w:rsidR="006215BD" w:rsidRPr="006215BD" w:rsidRDefault="006215BD" w:rsidP="006215BD">
      <w:pPr>
        <w:rPr>
          <w:lang w:val="tr-TR"/>
        </w:rPr>
      </w:pPr>
      <w:bookmarkStart w:id="0" w:name="_GoBack"/>
      <w:bookmarkEnd w:id="0"/>
    </w:p>
    <w:sectPr w:rsidR="006215BD" w:rsidRPr="00621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5B68E5"/>
    <w:multiLevelType w:val="hybridMultilevel"/>
    <w:tmpl w:val="CEA65C52"/>
    <w:lvl w:ilvl="0" w:tplc="4C20F9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8AB7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E0696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AEAA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AC2B8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9902D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B4A32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98EE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17E5D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292D6B02"/>
    <w:multiLevelType w:val="hybridMultilevel"/>
    <w:tmpl w:val="D8246EBC"/>
    <w:lvl w:ilvl="0" w:tplc="901C121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72608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C23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B70D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A6418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854EF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0CE4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BE68D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20EA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A7038C6"/>
    <w:multiLevelType w:val="hybridMultilevel"/>
    <w:tmpl w:val="4A8C5AB4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8030E1"/>
    <w:multiLevelType w:val="hybridMultilevel"/>
    <w:tmpl w:val="235A7B4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C76234"/>
    <w:multiLevelType w:val="hybridMultilevel"/>
    <w:tmpl w:val="632893AC"/>
    <w:lvl w:ilvl="0" w:tplc="975C3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0A247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D6D9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286D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BA15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828F1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E769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EAD9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EE1F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4CD434EB"/>
    <w:multiLevelType w:val="hybridMultilevel"/>
    <w:tmpl w:val="B492B3CA"/>
    <w:lvl w:ilvl="0" w:tplc="CD501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AE6D8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3A93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0ECB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E268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65C06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1C2C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209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8B06C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51432D5D"/>
    <w:multiLevelType w:val="hybridMultilevel"/>
    <w:tmpl w:val="F0B85DF6"/>
    <w:lvl w:ilvl="0" w:tplc="1304E7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BC416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3019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A0FE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F5414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7AA3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E9E6A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70EF33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8856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5BD"/>
    <w:rsid w:val="00116967"/>
    <w:rsid w:val="00206E70"/>
    <w:rsid w:val="004152FC"/>
    <w:rsid w:val="006215BD"/>
    <w:rsid w:val="008A39B8"/>
    <w:rsid w:val="009D008C"/>
    <w:rsid w:val="00D51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782F9B4"/>
  <w15:chartTrackingRefBased/>
  <w15:docId w15:val="{913C99F5-528C-4BA3-A92D-A35439E7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link w:val="Balk1Char"/>
    <w:qFormat/>
    <w:rsid w:val="006215B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4"/>
      <w:u w:val="single"/>
      <w:lang w:val="tr-TR" w:eastAsia="tr-TR"/>
    </w:rPr>
  </w:style>
  <w:style w:type="paragraph" w:styleId="Balk2">
    <w:name w:val="heading 2"/>
    <w:basedOn w:val="Normal"/>
    <w:next w:val="Normal"/>
    <w:link w:val="Balk2Char"/>
    <w:qFormat/>
    <w:rsid w:val="006215B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paragraph" w:styleId="Balk3">
    <w:name w:val="heading 3"/>
    <w:basedOn w:val="Normal"/>
    <w:next w:val="Normal"/>
    <w:link w:val="Balk3Char"/>
    <w:qFormat/>
    <w:rsid w:val="006215BD"/>
    <w:pPr>
      <w:keepNext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4"/>
      <w:u w:val="single"/>
      <w:lang w:val="tr-TR" w:eastAsia="tr-TR"/>
    </w:rPr>
  </w:style>
  <w:style w:type="paragraph" w:styleId="Balk4">
    <w:name w:val="heading 4"/>
    <w:basedOn w:val="Normal"/>
    <w:next w:val="Normal"/>
    <w:link w:val="Balk4Char"/>
    <w:qFormat/>
    <w:rsid w:val="006215BD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215BD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character" w:customStyle="1" w:styleId="Balk2Char">
    <w:name w:val="Başlık 2 Char"/>
    <w:basedOn w:val="VarsaylanParagrafYazTipi"/>
    <w:link w:val="Balk2"/>
    <w:rsid w:val="006215B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3Char">
    <w:name w:val="Başlık 3 Char"/>
    <w:basedOn w:val="VarsaylanParagrafYazTipi"/>
    <w:link w:val="Balk3"/>
    <w:rsid w:val="006215BD"/>
    <w:rPr>
      <w:rFonts w:ascii="Times New Roman" w:eastAsia="Times New Roman" w:hAnsi="Times New Roman" w:cs="Times New Roman"/>
      <w:sz w:val="24"/>
      <w:szCs w:val="24"/>
      <w:u w:val="single"/>
      <w:lang w:eastAsia="tr-TR"/>
    </w:rPr>
  </w:style>
  <w:style w:type="character" w:customStyle="1" w:styleId="Balk4Char">
    <w:name w:val="Başlık 4 Char"/>
    <w:basedOn w:val="VarsaylanParagrafYazTipi"/>
    <w:link w:val="Balk4"/>
    <w:rsid w:val="006215BD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KonuBal">
    <w:name w:val="Title"/>
    <w:basedOn w:val="Normal"/>
    <w:link w:val="KonuBalChar"/>
    <w:qFormat/>
    <w:rsid w:val="006215BD"/>
    <w:pPr>
      <w:pBdr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Bd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40"/>
      <w:szCs w:val="24"/>
      <w:lang w:val="tr-TR" w:eastAsia="tr-TR"/>
    </w:rPr>
  </w:style>
  <w:style w:type="character" w:customStyle="1" w:styleId="KonuBalChar">
    <w:name w:val="Konu Başlığı Char"/>
    <w:basedOn w:val="VarsaylanParagrafYazTipi"/>
    <w:link w:val="KonuBal"/>
    <w:rsid w:val="006215BD"/>
    <w:rPr>
      <w:rFonts w:ascii="Times New Roman" w:eastAsia="Times New Roman" w:hAnsi="Times New Roman" w:cs="Times New Roman"/>
      <w:b/>
      <w:bCs/>
      <w:caps/>
      <w:sz w:val="40"/>
      <w:szCs w:val="24"/>
      <w:lang w:eastAsia="tr-TR"/>
    </w:rPr>
  </w:style>
  <w:style w:type="paragraph" w:customStyle="1" w:styleId="a">
    <w:basedOn w:val="Normal"/>
    <w:next w:val="stBilgi"/>
    <w:rsid w:val="006215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styleId="SayfaNumaras">
    <w:name w:val="page number"/>
    <w:basedOn w:val="VarsaylanParagrafYazTipi"/>
    <w:rsid w:val="006215BD"/>
  </w:style>
  <w:style w:type="paragraph" w:styleId="AltBilgi">
    <w:name w:val="footer"/>
    <w:basedOn w:val="Normal"/>
    <w:link w:val="AltBilgiChar"/>
    <w:uiPriority w:val="99"/>
    <w:semiHidden/>
    <w:unhideWhenUsed/>
    <w:rsid w:val="0062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6215BD"/>
    <w:rPr>
      <w:lang w:val="en-US"/>
    </w:rPr>
  </w:style>
  <w:style w:type="paragraph" w:styleId="stBilgi">
    <w:name w:val="header"/>
    <w:basedOn w:val="Normal"/>
    <w:link w:val="stBilgiChar"/>
    <w:uiPriority w:val="99"/>
    <w:semiHidden/>
    <w:unhideWhenUsed/>
    <w:rsid w:val="006215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6215B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7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oleObject" Target="embeddings/oleObject21.bin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oleObject" Target="embeddings/oleObject40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4.bin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oleObject" Target="embeddings/oleObject24.bin"/><Relationship Id="rId58" Type="http://schemas.openxmlformats.org/officeDocument/2006/relationships/image" Target="media/image28.wmf"/><Relationship Id="rId74" Type="http://schemas.openxmlformats.org/officeDocument/2006/relationships/image" Target="media/image36.wmf"/><Relationship Id="rId79" Type="http://schemas.openxmlformats.org/officeDocument/2006/relationships/oleObject" Target="embeddings/oleObject37.bin"/><Relationship Id="rId102" Type="http://schemas.openxmlformats.org/officeDocument/2006/relationships/oleObject" Target="embeddings/oleObject49.bin"/><Relationship Id="rId5" Type="http://schemas.openxmlformats.org/officeDocument/2006/relationships/image" Target="media/image1.wmf"/><Relationship Id="rId90" Type="http://schemas.openxmlformats.org/officeDocument/2006/relationships/oleObject" Target="embeddings/oleObject43.bin"/><Relationship Id="rId95" Type="http://schemas.openxmlformats.org/officeDocument/2006/relationships/image" Target="media/image46.wmf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43" Type="http://schemas.openxmlformats.org/officeDocument/2006/relationships/image" Target="media/image20.wmf"/><Relationship Id="rId48" Type="http://schemas.openxmlformats.org/officeDocument/2006/relationships/image" Target="media/image23.wmf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113" Type="http://schemas.openxmlformats.org/officeDocument/2006/relationships/image" Target="media/image55.wmf"/><Relationship Id="rId118" Type="http://schemas.openxmlformats.org/officeDocument/2006/relationships/oleObject" Target="embeddings/oleObject57.bin"/><Relationship Id="rId80" Type="http://schemas.openxmlformats.org/officeDocument/2006/relationships/oleObject" Target="embeddings/oleObject38.bin"/><Relationship Id="rId85" Type="http://schemas.openxmlformats.org/officeDocument/2006/relationships/image" Target="media/image41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7.bin"/><Relationship Id="rId103" Type="http://schemas.openxmlformats.org/officeDocument/2006/relationships/image" Target="media/image50.wmf"/><Relationship Id="rId108" Type="http://schemas.openxmlformats.org/officeDocument/2006/relationships/oleObject" Target="embeddings/oleObject52.bin"/><Relationship Id="rId54" Type="http://schemas.openxmlformats.org/officeDocument/2006/relationships/image" Target="media/image26.wmf"/><Relationship Id="rId70" Type="http://schemas.openxmlformats.org/officeDocument/2006/relationships/image" Target="media/image34.wmf"/><Relationship Id="rId75" Type="http://schemas.openxmlformats.org/officeDocument/2006/relationships/oleObject" Target="embeddings/oleObject35.bin"/><Relationship Id="rId91" Type="http://schemas.openxmlformats.org/officeDocument/2006/relationships/image" Target="media/image44.wmf"/><Relationship Id="rId96" Type="http://schemas.openxmlformats.org/officeDocument/2006/relationships/oleObject" Target="embeddings/oleObject46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55.bin"/><Relationship Id="rId119" Type="http://schemas.openxmlformats.org/officeDocument/2006/relationships/image" Target="media/image58.wmf"/><Relationship Id="rId44" Type="http://schemas.openxmlformats.org/officeDocument/2006/relationships/oleObject" Target="embeddings/oleObject20.bin"/><Relationship Id="rId60" Type="http://schemas.openxmlformats.org/officeDocument/2006/relationships/image" Target="media/image29.wmf"/><Relationship Id="rId65" Type="http://schemas.openxmlformats.org/officeDocument/2006/relationships/oleObject" Target="embeddings/oleObject30.bin"/><Relationship Id="rId81" Type="http://schemas.openxmlformats.org/officeDocument/2006/relationships/image" Target="media/image39.wmf"/><Relationship Id="rId86" Type="http://schemas.openxmlformats.org/officeDocument/2006/relationships/oleObject" Target="embeddings/oleObject4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image" Target="media/image24.wmf"/><Relationship Id="rId55" Type="http://schemas.openxmlformats.org/officeDocument/2006/relationships/oleObject" Target="embeddings/oleObject25.bin"/><Relationship Id="rId76" Type="http://schemas.openxmlformats.org/officeDocument/2006/relationships/image" Target="media/image37.wmf"/><Relationship Id="rId97" Type="http://schemas.openxmlformats.org/officeDocument/2006/relationships/image" Target="media/image47.wmf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8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oleObject" Target="embeddings/oleObject44.bin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image" Target="media/image32.wmf"/><Relationship Id="rId87" Type="http://schemas.openxmlformats.org/officeDocument/2006/relationships/image" Target="media/image42.wmf"/><Relationship Id="rId110" Type="http://schemas.openxmlformats.org/officeDocument/2006/relationships/oleObject" Target="embeddings/oleObject53.bin"/><Relationship Id="rId115" Type="http://schemas.openxmlformats.org/officeDocument/2006/relationships/image" Target="media/image56.wmf"/><Relationship Id="rId61" Type="http://schemas.openxmlformats.org/officeDocument/2006/relationships/oleObject" Target="embeddings/oleObject28.bin"/><Relationship Id="rId82" Type="http://schemas.openxmlformats.org/officeDocument/2006/relationships/oleObject" Target="embeddings/oleObject39.bin"/><Relationship Id="rId19" Type="http://schemas.openxmlformats.org/officeDocument/2006/relationships/image" Target="media/image8.png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56" Type="http://schemas.openxmlformats.org/officeDocument/2006/relationships/image" Target="media/image27.wmf"/><Relationship Id="rId77" Type="http://schemas.openxmlformats.org/officeDocument/2006/relationships/oleObject" Target="embeddings/oleObject36.bin"/><Relationship Id="rId100" Type="http://schemas.openxmlformats.org/officeDocument/2006/relationships/oleObject" Target="embeddings/oleObject48.bin"/><Relationship Id="rId105" Type="http://schemas.openxmlformats.org/officeDocument/2006/relationships/image" Target="media/image51.wmf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3.bin"/><Relationship Id="rId72" Type="http://schemas.openxmlformats.org/officeDocument/2006/relationships/image" Target="media/image35.wmf"/><Relationship Id="rId93" Type="http://schemas.openxmlformats.org/officeDocument/2006/relationships/image" Target="media/image45.wmf"/><Relationship Id="rId98" Type="http://schemas.openxmlformats.org/officeDocument/2006/relationships/oleObject" Target="embeddings/oleObject47.bin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25" Type="http://schemas.openxmlformats.org/officeDocument/2006/relationships/image" Target="media/image11.wmf"/><Relationship Id="rId46" Type="http://schemas.openxmlformats.org/officeDocument/2006/relationships/image" Target="media/image22.wmf"/><Relationship Id="rId67" Type="http://schemas.openxmlformats.org/officeDocument/2006/relationships/oleObject" Target="embeddings/oleObject31.bin"/><Relationship Id="rId116" Type="http://schemas.openxmlformats.org/officeDocument/2006/relationships/oleObject" Target="embeddings/oleObject56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62" Type="http://schemas.openxmlformats.org/officeDocument/2006/relationships/image" Target="media/image30.wmf"/><Relationship Id="rId83" Type="http://schemas.openxmlformats.org/officeDocument/2006/relationships/image" Target="media/image40.wmf"/><Relationship Id="rId88" Type="http://schemas.openxmlformats.org/officeDocument/2006/relationships/oleObject" Target="embeddings/oleObject42.bin"/><Relationship Id="rId111" Type="http://schemas.openxmlformats.org/officeDocument/2006/relationships/image" Target="media/image54.wmf"/><Relationship Id="rId15" Type="http://schemas.openxmlformats.org/officeDocument/2006/relationships/image" Target="media/image6.wmf"/><Relationship Id="rId36" Type="http://schemas.openxmlformats.org/officeDocument/2006/relationships/oleObject" Target="embeddings/oleObject16.bin"/><Relationship Id="rId57" Type="http://schemas.openxmlformats.org/officeDocument/2006/relationships/oleObject" Target="embeddings/oleObject26.bin"/><Relationship Id="rId106" Type="http://schemas.openxmlformats.org/officeDocument/2006/relationships/oleObject" Target="embeddings/oleObject51.bin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52" Type="http://schemas.openxmlformats.org/officeDocument/2006/relationships/image" Target="media/image25.wmf"/><Relationship Id="rId73" Type="http://schemas.openxmlformats.org/officeDocument/2006/relationships/oleObject" Target="embeddings/oleObject34.bin"/><Relationship Id="rId78" Type="http://schemas.openxmlformats.org/officeDocument/2006/relationships/image" Target="media/image38.wmf"/><Relationship Id="rId94" Type="http://schemas.openxmlformats.org/officeDocument/2006/relationships/oleObject" Target="embeddings/oleObject45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k_emregul_kimya2</dc:creator>
  <cp:keywords/>
  <dc:description/>
  <cp:lastModifiedBy>Kaan Emregül</cp:lastModifiedBy>
  <cp:revision>4</cp:revision>
  <dcterms:created xsi:type="dcterms:W3CDTF">2017-11-14T10:51:00Z</dcterms:created>
  <dcterms:modified xsi:type="dcterms:W3CDTF">2017-11-14T18:16:00Z</dcterms:modified>
</cp:coreProperties>
</file>